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hooting-plan"/>
    <w:p>
      <w:pPr>
        <w:pStyle w:val="Heading1"/>
      </w:pPr>
      <w:r>
        <w:t xml:space="preserve">Shooting plan</w:t>
      </w:r>
    </w:p>
    <w:bookmarkStart w:id="20" w:name="format-and-runtime"/>
    <w:p>
      <w:pPr>
        <w:pStyle w:val="Heading2"/>
      </w:pPr>
      <w:r>
        <w:t xml:space="preserve">Format and runtime</w:t>
      </w:r>
    </w:p>
    <w:p>
      <w:pPr>
        <w:pStyle w:val="FirstParagraph"/>
      </w:pPr>
      <w:r>
        <w:t xml:space="preserve">One reported documentary episode of 22 to 25 minutes, the length of a Circuit season-one episode, in English narration with Chinese interviews subtitled, plus a Chinese-narrated version for the company’s own platforms and four to five shorts. The host is on location, not in a studio. The mode to copy is the Stargate site visit, not the office sit-down.</w:t>
      </w:r>
    </w:p>
    <w:p>
      <w:pPr>
        <w:pStyle w:val="BodyText"/>
      </w:pPr>
      <w:r>
        <w:rPr>
          <w:bCs/>
          <w:b/>
        </w:rPr>
        <w:t xml:space="preserve">The sentence the episode proves.</w:t>
      </w:r>
      <w:r>
        <w:t xml:space="preserve"> </w:t>
      </w:r>
      <w:r>
        <w:t xml:space="preserve">A human can drive a real car from far away, fast enough to race, and that same trick is how robots will be run before they can run themselves.</w:t>
      </w:r>
    </w:p>
    <w:p>
      <w:pPr>
        <w:pStyle w:val="BodyText"/>
      </w:pPr>
      <w:r>
        <w:rPr>
          <w:bCs/>
          <w:b/>
        </w:rPr>
        <w:t xml:space="preserve">Structure in one line.</w:t>
      </w:r>
      <w:r>
        <w:t xml:space="preserve"> </w:t>
      </w:r>
      <w:r>
        <w:t xml:space="preserve">Cold open on the counter, stakes in ninety seconds, three sit-downs cross-cut around one number, one lap by the host, one robot run, one closing line.</w:t>
      </w:r>
    </w:p>
    <w:p>
      <w:pPr>
        <w:pStyle w:val="BodyText"/>
      </w:pPr>
      <w:r>
        <w:rPr>
          <w:bCs/>
          <w:b/>
        </w:rPr>
        <w:t xml:space="preserve">Scale of the shoot.</w:t>
      </w:r>
      <w:r>
        <w:t xml:space="preserve"> </w:t>
      </w:r>
      <w:r>
        <w:t xml:space="preserve">Four shoot days in Shanghai, one optional day in Sweden, three sit-downs of 45 to 60 minutes, one live race day, one demonstration day. Expect 25 to 30 hours of material for 25 minutes on screen, which is normal for this format.</w:t>
      </w:r>
    </w:p>
    <w:p>
      <w:pPr>
        <w:pStyle w:val="BodyText"/>
      </w:pPr>
      <w:r>
        <w:rPr>
          <w:bCs/>
          <w:b/>
        </w:rPr>
        <w:t xml:space="preserve">What is not in this episode.</w:t>
      </w:r>
      <w:r>
        <w:t xml:space="preserve"> </w:t>
      </w:r>
      <w:r>
        <w:t xml:space="preserve">Product strategy, feature wish lists, IP partnerships and unit economics. Those go in the written strategy memo to the company after the shoot.</w:t>
      </w:r>
    </w:p>
    <w:bookmarkEnd w:id="20"/>
    <w:bookmarkStart w:id="21" w:name="episode-rundown"/>
    <w:p>
      <w:pPr>
        <w:pStyle w:val="Heading2"/>
      </w:pPr>
      <w:r>
        <w:t xml:space="preserve">Episode rundown</w:t>
      </w:r>
    </w:p>
    <w:p>
      <w:pPr>
        <w:pStyle w:val="FirstParagraph"/>
      </w:pPr>
      <w:r>
        <w:t xml:space="preserve">Timings are a template reconstructed from The Circuit’s episode shapes (the 2023 Nadella and Altman episode, the 2025 Microsoft-at-50 episode), not a transcript. The edit will move them; the order should not.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Time</w:t>
            </w:r>
          </w:p>
        </w:tc>
        <w:tc>
          <w:tcPr/>
          <w:p>
            <w:pPr>
              <w:pStyle w:val="Compact"/>
              <w:jc w:val="left"/>
            </w:pPr>
            <w:r>
              <w:t xml:space="preserve">What we see</w:t>
            </w:r>
          </w:p>
        </w:tc>
        <w:tc>
          <w:tcPr/>
          <w:p>
            <w:pPr>
              <w:pStyle w:val="Compact"/>
              <w:jc w:val="left"/>
            </w:pPr>
            <w:r>
              <w:t xml:space="preserve">What we hear</w:t>
            </w:r>
          </w:p>
        </w:tc>
        <w:tc>
          <w:tcPr/>
          <w:p>
            <w:pPr>
              <w:pStyle w:val="Compact"/>
              <w:jc w:val="left"/>
            </w:pPr>
            <w:r>
              <w:t xml:space="preserve">Footage source</w:t>
            </w:r>
          </w:p>
        </w:tc>
      </w:tr>
      <w:tr>
        <w:tc>
          <w:tcPr/>
          <w:p>
            <w:pPr>
              <w:pStyle w:val="Compact"/>
              <w:jc w:val="left"/>
            </w:pPr>
            <w:r>
              <w:t xml:space="preserve">Cold open</w:t>
            </w:r>
          </w:p>
        </w:tc>
        <w:tc>
          <w:tcPr/>
          <w:p>
            <w:pPr>
              <w:pStyle w:val="Compact"/>
              <w:jc w:val="left"/>
            </w:pPr>
            <w:r>
              <w:t xml:space="preserve">0:00 to 1:30</w:t>
            </w:r>
          </w:p>
        </w:tc>
        <w:tc>
          <w:tcPr/>
          <w:p>
            <w:pPr>
              <w:pStyle w:val="Compact"/>
              <w:jc w:val="left"/>
            </w:pPr>
            <w:r>
              <w:t xml:space="preserve">latency counter on a cockpit screen, car at speed, a crash, the driver’s still hands, title</w:t>
            </w:r>
          </w:p>
        </w:tc>
        <w:tc>
          <w:tcPr/>
          <w:p>
            <w:pPr>
              <w:pStyle w:val="Compact"/>
              <w:jc w:val="left"/>
            </w:pPr>
            <w:r>
              <w:t xml:space="preserve">cold-open voice-over, natural sound</w:t>
            </w:r>
          </w:p>
        </w:tc>
        <w:tc>
          <w:tcPr/>
          <w:p>
            <w:pPr>
              <w:pStyle w:val="Compact"/>
              <w:jc w:val="left"/>
            </w:pPr>
            <w:r>
              <w:t xml:space="preserve">our cameras, their onboard cams</w:t>
            </w:r>
          </w:p>
        </w:tc>
      </w:tr>
      <w:tr>
        <w:tc>
          <w:tcPr/>
          <w:p>
            <w:pPr>
              <w:pStyle w:val="Compact"/>
              <w:jc w:val="left"/>
            </w:pPr>
            <w:r>
              <w:t xml:space="preserve">Stakes</w:t>
            </w:r>
          </w:p>
        </w:tc>
        <w:tc>
          <w:tcPr/>
          <w:p>
            <w:pPr>
              <w:pStyle w:val="Compact"/>
              <w:jc w:val="left"/>
            </w:pPr>
            <w:r>
              <w:t xml:space="preserve">1:30 to 3:00</w:t>
            </w:r>
          </w:p>
        </w:tc>
        <w:tc>
          <w:tcPr/>
          <w:p>
            <w:pPr>
              <w:pStyle w:val="Compact"/>
              <w:jc w:val="left"/>
            </w:pPr>
            <w:r>
              <w:t xml:space="preserve">drone over HURA PARK in Anting, Shanghai skyline, the cockpit hall, a glance at Vay in Las Vegas</w:t>
            </w:r>
          </w:p>
        </w:tc>
        <w:tc>
          <w:tcPr/>
          <w:p>
            <w:pPr>
              <w:pStyle w:val="Compact"/>
              <w:jc w:val="left"/>
            </w:pPr>
            <w:r>
              <w:t xml:space="preserve">stakes voice-over</w:t>
            </w:r>
          </w:p>
        </w:tc>
        <w:tc>
          <w:tcPr/>
          <w:p>
            <w:pPr>
              <w:pStyle w:val="Compact"/>
              <w:jc w:val="left"/>
            </w:pPr>
            <w:r>
              <w:t xml:space="preserve">drone, establishing shots, licensed or still-image reference for Vay</w:t>
            </w:r>
          </w:p>
        </w:tc>
      </w:tr>
      <w:tr>
        <w:tc>
          <w:tcPr/>
          <w:p>
            <w:pPr>
              <w:pStyle w:val="Compact"/>
              <w:jc w:val="left"/>
            </w:pPr>
            <w:r>
              <w:t xml:space="preserve">Founder, part 1</w:t>
            </w:r>
          </w:p>
        </w:tc>
        <w:tc>
          <w:tcPr/>
          <w:p>
            <w:pPr>
              <w:pStyle w:val="Compact"/>
              <w:jc w:val="left"/>
            </w:pPr>
            <w:r>
              <w:t xml:space="preserve">3:00 to 8:00</w:t>
            </w:r>
          </w:p>
        </w:tc>
        <w:tc>
          <w:tcPr/>
          <w:p>
            <w:pPr>
              <w:pStyle w:val="Compact"/>
              <w:jc w:val="left"/>
            </w:pPr>
            <w:r>
              <w:t xml:space="preserve">sit-down at the track; archival of the March 2026 final beside the F1 circuit</w:t>
            </w:r>
          </w:p>
        </w:tc>
        <w:tc>
          <w:tcPr/>
          <w:p>
            <w:pPr>
              <w:pStyle w:val="Compact"/>
              <w:jc w:val="left"/>
            </w:pPr>
            <w:r>
              <w:t xml:space="preserve">origin with a failure, one sentence two audiences, the crash, fairness</w:t>
            </w:r>
          </w:p>
        </w:tc>
        <w:tc>
          <w:tcPr/>
          <w:p>
            <w:pPr>
              <w:pStyle w:val="Compact"/>
              <w:jc w:val="left"/>
            </w:pPr>
            <w:r>
              <w:t xml:space="preserve">sit-down, company archival</w:t>
            </w:r>
          </w:p>
        </w:tc>
      </w:tr>
      <w:tr>
        <w:tc>
          <w:tcPr/>
          <w:p>
            <w:pPr>
              <w:pStyle w:val="Compact"/>
              <w:jc w:val="left"/>
            </w:pPr>
            <w:r>
              <w:t xml:space="preserve">The lap</w:t>
            </w:r>
          </w:p>
        </w:tc>
        <w:tc>
          <w:tcPr/>
          <w:p>
            <w:pPr>
              <w:pStyle w:val="Compact"/>
              <w:jc w:val="left"/>
            </w:pPr>
            <w:r>
              <w:t xml:space="preserve">8:00 to 10:30</w:t>
            </w:r>
          </w:p>
        </w:tc>
        <w:tc>
          <w:tcPr/>
          <w:p>
            <w:pPr>
              <w:pStyle w:val="Compact"/>
              <w:jc w:val="left"/>
            </w:pPr>
            <w:r>
              <w:t xml:space="preserve">the host in the cockpit, counter on screen, car on track in split screen with synced timecode, the crash if it comes</w:t>
            </w:r>
          </w:p>
        </w:tc>
        <w:tc>
          <w:tcPr/>
          <w:p>
            <w:pPr>
              <w:pStyle w:val="Compact"/>
              <w:jc w:val="left"/>
            </w:pPr>
            <w:r>
              <w:t xml:space="preserve">piece to camera, natural sound</w:t>
            </w:r>
          </w:p>
        </w:tc>
        <w:tc>
          <w:tcPr/>
          <w:p>
            <w:pPr>
              <w:pStyle w:val="Compact"/>
              <w:jc w:val="left"/>
            </w:pPr>
            <w:r>
              <w:t xml:space="preserve">cockpit cams, screen capture, track cams, onboard</w:t>
            </w:r>
          </w:p>
        </w:tc>
      </w:tr>
      <w:tr>
        <w:tc>
          <w:tcPr/>
          <w:p>
            <w:pPr>
              <w:pStyle w:val="Compact"/>
              <w:jc w:val="left"/>
            </w:pPr>
            <w:r>
              <w:t xml:space="preserve">CTO</w:t>
            </w:r>
          </w:p>
        </w:tc>
        <w:tc>
          <w:tcPr/>
          <w:p>
            <w:pPr>
              <w:pStyle w:val="Compact"/>
              <w:jc w:val="left"/>
            </w:pPr>
            <w:r>
              <w:t xml:space="preserve">10:30 to 16:00</w:t>
            </w:r>
          </w:p>
        </w:tc>
        <w:tc>
          <w:tcPr/>
          <w:p>
            <w:pPr>
              <w:pStyle w:val="Compact"/>
              <w:jc w:val="left"/>
            </w:pPr>
            <w:r>
              <w:t xml:space="preserve">sit-down in the workshop; the block diagram animating; link-loss demonstration on the track</w:t>
            </w:r>
          </w:p>
        </w:tc>
        <w:tc>
          <w:tcPr/>
          <w:p>
            <w:pPr>
              <w:pStyle w:val="Compact"/>
              <w:jc w:val="left"/>
            </w:pPr>
            <w:r>
              <w:t xml:space="preserve">the number, where it goes, build or buy, link loss, prediction</w:t>
            </w:r>
          </w:p>
        </w:tc>
        <w:tc>
          <w:tcPr/>
          <w:p>
            <w:pPr>
              <w:pStyle w:val="Compact"/>
              <w:jc w:val="left"/>
            </w:pPr>
            <w:r>
              <w:t xml:space="preserve">sit-down, demo, graphics</w:t>
            </w:r>
          </w:p>
        </w:tc>
      </w:tr>
      <w:tr>
        <w:tc>
          <w:tcPr/>
          <w:p>
            <w:pPr>
              <w:pStyle w:val="Compact"/>
              <w:jc w:val="left"/>
            </w:pPr>
            <w:r>
              <w:t xml:space="preserve">Broadcast and drivers</w:t>
            </w:r>
          </w:p>
        </w:tc>
        <w:tc>
          <w:tcPr/>
          <w:p>
            <w:pPr>
              <w:pStyle w:val="Compact"/>
              <w:jc w:val="left"/>
            </w:pPr>
            <w:r>
              <w:t xml:space="preserve">16:00 to 19:00</w:t>
            </w:r>
          </w:p>
        </w:tc>
        <w:tc>
          <w:tcPr/>
          <w:p>
            <w:pPr>
              <w:pStyle w:val="Compact"/>
              <w:jc w:val="left"/>
            </w:pPr>
            <w:r>
              <w:t xml:space="preserve">the gallery during a live race, intercut with the losing driver’s sit-down</w:t>
            </w:r>
          </w:p>
        </w:tc>
        <w:tc>
          <w:tcPr/>
          <w:p>
            <w:pPr>
              <w:pStyle w:val="Compact"/>
              <w:jc w:val="left"/>
            </w:pPr>
            <w:r>
              <w:t xml:space="preserve">two kinds of video, the last sixty seconds, the delay in the body</w:t>
            </w:r>
          </w:p>
        </w:tc>
        <w:tc>
          <w:tcPr/>
          <w:p>
            <w:pPr>
              <w:pStyle w:val="Compact"/>
              <w:jc w:val="left"/>
            </w:pPr>
            <w:r>
              <w:t xml:space="preserve">gallery, live race, driver sit-down</w:t>
            </w:r>
          </w:p>
        </w:tc>
      </w:tr>
      <w:tr>
        <w:tc>
          <w:tcPr/>
          <w:p>
            <w:pPr>
              <w:pStyle w:val="Compact"/>
              <w:jc w:val="left"/>
            </w:pPr>
            <w:r>
              <w:t xml:space="preserve">Robots</w:t>
            </w:r>
          </w:p>
        </w:tc>
        <w:tc>
          <w:tcPr/>
          <w:p>
            <w:pPr>
              <w:pStyle w:val="Compact"/>
              <w:jc w:val="left"/>
            </w:pPr>
            <w:r>
              <w:t xml:space="preserve">19:00 to 22:00</w:t>
            </w:r>
          </w:p>
        </w:tc>
        <w:tc>
          <w:tcPr/>
          <w:p>
            <w:pPr>
              <w:pStyle w:val="Compact"/>
              <w:jc w:val="left"/>
            </w:pPr>
            <w:r>
              <w:t xml:space="preserve">a robot run with the operator somewhere else, split screen; the founder on why</w:t>
            </w:r>
          </w:p>
        </w:tc>
        <w:tc>
          <w:tcPr/>
          <w:p>
            <w:pPr>
              <w:pStyle w:val="Compact"/>
              <w:jc w:val="left"/>
            </w:pPr>
            <w:r>
              <w:t xml:space="preserve">car to robot, what the operator felt, cars are the test</w:t>
            </w:r>
          </w:p>
        </w:tc>
        <w:tc>
          <w:tcPr/>
          <w:p>
            <w:pPr>
              <w:pStyle w:val="Compact"/>
              <w:jc w:val="left"/>
            </w:pPr>
            <w:r>
              <w:t xml:space="preserve">robot area, operator feed, founder part 2</w:t>
            </w:r>
          </w:p>
        </w:tc>
      </w:tr>
      <w:tr>
        <w:tc>
          <w:tcPr/>
          <w:p>
            <w:pPr>
              <w:pStyle w:val="Compact"/>
              <w:jc w:val="left"/>
            </w:pPr>
            <w:r>
              <w:t xml:space="preserve">Cross-border and close</w:t>
            </w:r>
          </w:p>
        </w:tc>
        <w:tc>
          <w:tcPr/>
          <w:p>
            <w:pPr>
              <w:pStyle w:val="Compact"/>
              <w:jc w:val="left"/>
            </w:pPr>
            <w:r>
              <w:t xml:space="preserve">22:00 to 24:00</w:t>
            </w:r>
          </w:p>
        </w:tc>
        <w:tc>
          <w:tcPr/>
          <w:p>
            <w:pPr>
              <w:pStyle w:val="Compact"/>
              <w:jc w:val="left"/>
            </w:pPr>
            <w:r>
              <w:t xml:space="preserve">Sweden and Shanghai split screen if the set-piece happens; the counter; rapid-fire; the host’s last line</w:t>
            </w:r>
          </w:p>
        </w:tc>
        <w:tc>
          <w:tcPr/>
          <w:p>
            <w:pPr>
              <w:pStyle w:val="Compact"/>
              <w:jc w:val="left"/>
            </w:pPr>
            <w:r>
              <w:t xml:space="preserve">closing voice-over, rapid-fire answers</w:t>
            </w:r>
          </w:p>
        </w:tc>
        <w:tc>
          <w:tcPr/>
          <w:p>
            <w:pPr>
              <w:pStyle w:val="Compact"/>
              <w:jc w:val="left"/>
            </w:pPr>
            <w:r>
              <w:t xml:space="preserve">Sweden unit, Shanghai unit, sit-down tails</w:t>
            </w:r>
          </w:p>
        </w:tc>
      </w:tr>
    </w:tbl>
    <w:p>
      <w:pPr>
        <w:pStyle w:val="BodyText"/>
      </w:pPr>
      <w:r>
        <w:t xml:space="preserve">If the cross-border set-piece does not happen, the last segment becomes the robot run with the founder’s closer, and the episode runs two minutes shorter. Do not pad.</w:t>
      </w:r>
    </w:p>
    <w:bookmarkEnd w:id="21"/>
    <w:bookmarkStart w:id="22" w:name="shoot-days"/>
    <w:p>
      <w:pPr>
        <w:pStyle w:val="Heading2"/>
      </w:pPr>
      <w:r>
        <w:t xml:space="preserve">Shoot days</w:t>
      </w:r>
    </w:p>
    <w:p>
      <w:pPr>
        <w:pStyle w:val="FirstParagraph"/>
      </w:pPr>
      <w:r>
        <w:t xml:space="preserve">Four days in Shanghai around the final, in this order, plus one optional day in Sweden that can be shot before or after. Day 0 has no camera.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Where</w:t>
            </w:r>
          </w:p>
        </w:tc>
        <w:tc>
          <w:tcPr/>
          <w:p>
            <w:pPr>
              <w:pStyle w:val="Compact"/>
              <w:jc w:val="left"/>
            </w:pPr>
            <w:r>
              <w:t xml:space="preserve">Morning</w:t>
            </w:r>
          </w:p>
        </w:tc>
        <w:tc>
          <w:tcPr/>
          <w:p>
            <w:pPr>
              <w:pStyle w:val="Compact"/>
              <w:jc w:val="left"/>
            </w:pPr>
            <w:r>
              <w:t xml:space="preserve">Afternoon and evening</w:t>
            </w:r>
          </w:p>
        </w:tc>
        <w:tc>
          <w:tcPr/>
          <w:p>
            <w:pPr>
              <w:pStyle w:val="Compact"/>
              <w:jc w:val="left"/>
            </w:pPr>
            <w:r>
              <w:t xml:space="preserve">On camera</w:t>
            </w:r>
          </w:p>
        </w:tc>
      </w:tr>
      <w:tr>
        <w:tc>
          <w:tcPr/>
          <w:p>
            <w:pPr>
              <w:pStyle w:val="Compact"/>
              <w:jc w:val="left"/>
            </w:pPr>
            <w:r>
              <w:t xml:space="preserve">0</w:t>
            </w:r>
          </w:p>
        </w:tc>
        <w:tc>
          <w:tcPr/>
          <w:p>
            <w:pPr>
              <w:pStyle w:val="Compact"/>
              <w:jc w:val="left"/>
            </w:pPr>
            <w:r>
              <w:t xml:space="preserve">HURA PARK, Anting</w:t>
            </w:r>
          </w:p>
        </w:tc>
        <w:tc>
          <w:tcPr/>
          <w:p>
            <w:pPr>
              <w:pStyle w:val="Compact"/>
              <w:jc w:val="left"/>
            </w:pPr>
            <w:r>
              <w:t xml:space="preserve">recce: track, cockpit hall, gallery, robot area; agree camera positions and feed access</w:t>
            </w:r>
          </w:p>
        </w:tc>
        <w:tc>
          <w:tcPr/>
          <w:p>
            <w:pPr>
              <w:pStyle w:val="Compact"/>
              <w:jc w:val="left"/>
            </w:pPr>
            <w:r>
              <w:t xml:space="preserve">pre-interviews with CTO, event director, broadcast lead; test the counter overlay and timecode sync</w:t>
            </w:r>
          </w:p>
        </w:tc>
        <w:tc>
          <w:tcPr/>
          <w:p>
            <w:pPr>
              <w:pStyle w:val="Compact"/>
              <w:jc w:val="left"/>
            </w:pPr>
            <w:r>
              <w:t xml:space="preserve">nobody</w:t>
            </w:r>
          </w:p>
        </w:tc>
      </w:tr>
      <w:tr>
        <w:tc>
          <w:tcPr/>
          <w:p>
            <w:pPr>
              <w:pStyle w:val="Compact"/>
              <w:jc w:val="left"/>
            </w:pPr>
            <w:r>
              <w:t xml:space="preserve">1</w:t>
            </w:r>
          </w:p>
        </w:tc>
        <w:tc>
          <w:tcPr/>
          <w:p>
            <w:pPr>
              <w:pStyle w:val="Compact"/>
              <w:jc w:val="left"/>
            </w:pPr>
            <w:r>
              <w:t xml:space="preserve">HURA PARK</w:t>
            </w:r>
          </w:p>
        </w:tc>
        <w:tc>
          <w:tcPr/>
          <w:p>
            <w:pPr>
              <w:pStyle w:val="Compact"/>
              <w:jc w:val="left"/>
            </w:pPr>
            <w:r>
              <w:t xml:space="preserve">establishing and drone at first light; cars, cockpits, RoBOX and 5G hardware details; the host’s lap with counter and synced track cameras</w:t>
            </w:r>
          </w:p>
        </w:tc>
        <w:tc>
          <w:tcPr/>
          <w:p>
            <w:pPr>
              <w:pStyle w:val="Compact"/>
              <w:jc w:val="left"/>
            </w:pPr>
            <w:r>
              <w:t xml:space="preserve">CTO sit-down in the workshop; link-loss demonstration on the track; walk-and-talk along the block diagram</w:t>
            </w:r>
          </w:p>
        </w:tc>
        <w:tc>
          <w:tcPr/>
          <w:p>
            <w:pPr>
              <w:pStyle w:val="Compact"/>
              <w:jc w:val="left"/>
            </w:pPr>
            <w:r>
              <w:t xml:space="preserve">CTO, host</w:t>
            </w:r>
          </w:p>
        </w:tc>
      </w:tr>
      <w:tr>
        <w:tc>
          <w:tcPr/>
          <w:p>
            <w:pPr>
              <w:pStyle w:val="Compact"/>
              <w:jc w:val="left"/>
            </w:pPr>
            <w:r>
              <w:t xml:space="preserve">2</w:t>
            </w:r>
          </w:p>
        </w:tc>
        <w:tc>
          <w:tcPr/>
          <w:p>
            <w:pPr>
              <w:pStyle w:val="Compact"/>
              <w:jc w:val="left"/>
            </w:pPr>
            <w:r>
              <w:t xml:space="preserve">HURA PARK, race day</w:t>
            </w:r>
          </w:p>
        </w:tc>
        <w:tc>
          <w:tcPr/>
          <w:p>
            <w:pPr>
              <w:pStyle w:val="Compact"/>
              <w:jc w:val="left"/>
            </w:pPr>
            <w:r>
              <w:t xml:space="preserve">drivers arriving, cockpits, warm-up; broadcast gallery before going live; the last sixty seconds</w:t>
            </w:r>
          </w:p>
        </w:tc>
        <w:tc>
          <w:tcPr/>
          <w:p>
            <w:pPr>
              <w:pStyle w:val="Compact"/>
              <w:jc w:val="left"/>
            </w:pPr>
            <w:r>
              <w:t xml:space="preserve">the live race from gallery, track and cockpits; losing driver immediately after; winner briefly; crowd</w:t>
            </w:r>
          </w:p>
        </w:tc>
        <w:tc>
          <w:tcPr/>
          <w:p>
            <w:pPr>
              <w:pStyle w:val="Compact"/>
              <w:jc w:val="left"/>
            </w:pPr>
            <w:r>
              <w:t xml:space="preserve">broadcast lead, drivers, host</w:t>
            </w:r>
          </w:p>
        </w:tc>
      </w:tr>
      <w:tr>
        <w:tc>
          <w:tcPr/>
          <w:p>
            <w:pPr>
              <w:pStyle w:val="Compact"/>
              <w:jc w:val="left"/>
            </w:pPr>
            <w:r>
              <w:t xml:space="preserve">3</w:t>
            </w:r>
          </w:p>
        </w:tc>
        <w:tc>
          <w:tcPr/>
          <w:p>
            <w:pPr>
              <w:pStyle w:val="Compact"/>
              <w:jc w:val="left"/>
            </w:pPr>
            <w:r>
              <w:t xml:space="preserve">HURA PARK and, if possible, beside the Shanghai International Circuit</w:t>
            </w:r>
          </w:p>
        </w:tc>
        <w:tc>
          <w:tcPr/>
          <w:p>
            <w:pPr>
              <w:pStyle w:val="Compact"/>
              <w:jc w:val="left"/>
            </w:pPr>
            <w:r>
              <w:t xml:space="preserve">founder sit-down in morning light; archival review together on a screen</w:t>
            </w:r>
          </w:p>
        </w:tc>
        <w:tc>
          <w:tcPr/>
          <w:p>
            <w:pPr>
              <w:pStyle w:val="Compact"/>
              <w:jc w:val="left"/>
            </w:pPr>
            <w:r>
              <w:t xml:space="preserve">robot run with a remote operator; founder part 2 on robots; rapid-fire for all; pick-ups from the must-get list</w:t>
            </w:r>
          </w:p>
        </w:tc>
        <w:tc>
          <w:tcPr/>
          <w:p>
            <w:pPr>
              <w:pStyle w:val="Compact"/>
              <w:jc w:val="left"/>
            </w:pPr>
            <w:r>
              <w:t xml:space="preserve">founder, operator, host</w:t>
            </w:r>
          </w:p>
        </w:tc>
      </w:tr>
      <w:tr>
        <w:tc>
          <w:tcPr/>
          <w:p>
            <w:pPr>
              <w:pStyle w:val="Compact"/>
              <w:jc w:val="left"/>
            </w:pPr>
            <w:r>
              <w:t xml:space="preserve">4 (optional)</w:t>
            </w:r>
          </w:p>
        </w:tc>
        <w:tc>
          <w:tcPr/>
          <w:p>
            <w:pPr>
              <w:pStyle w:val="Compact"/>
              <w:jc w:val="left"/>
            </w:pPr>
            <w:r>
              <w:t xml:space="preserve">Stockholm, HURA Europe cockpit</w:t>
            </w:r>
          </w:p>
        </w:tc>
        <w:tc>
          <w:tcPr/>
          <w:p>
            <w:pPr>
              <w:pStyle w:val="Compact"/>
              <w:jc w:val="left"/>
            </w:pPr>
            <w:r>
              <w:t xml:space="preserve">a Swedish driver or the host drives the car at HURA PARK; Shanghai unit films the car at the same time, timecode synced</w:t>
            </w:r>
          </w:p>
        </w:tc>
        <w:tc>
          <w:tcPr/>
          <w:p>
            <w:pPr>
              <w:pStyle w:val="Compact"/>
              <w:jc w:val="left"/>
            </w:pPr>
            <w:r>
              <w:t xml:space="preserve">driver interview in Sweden; exteriors</w:t>
            </w:r>
          </w:p>
        </w:tc>
        <w:tc>
          <w:tcPr/>
          <w:p>
            <w:pPr>
              <w:pStyle w:val="Compact"/>
              <w:jc w:val="left"/>
            </w:pPr>
            <w:r>
              <w:t xml:space="preserve">driver, host</w:t>
            </w:r>
          </w:p>
        </w:tc>
      </w:tr>
    </w:tbl>
    <w:p>
      <w:pPr>
        <w:pStyle w:val="BodyText"/>
      </w:pPr>
      <w:r>
        <w:rPr>
          <w:bCs/>
          <w:b/>
        </w:rPr>
        <w:t xml:space="preserve">Order matters for one reason.</w:t>
      </w:r>
      <w:r>
        <w:t xml:space="preserve"> </w:t>
      </w:r>
      <w:r>
        <w:t xml:space="preserve">The founder sits down after you have driven, watched a race and talked to the CTO. Your questions get sharper and the founder knows it. The Circuit shoots its anchor interview last for the same reason.</w:t>
      </w:r>
    </w:p>
    <w:p>
      <w:pPr>
        <w:pStyle w:val="BodyText"/>
      </w:pPr>
      <w:r>
        <w:rPr>
          <w:bCs/>
          <w:b/>
        </w:rPr>
        <w:t xml:space="preserve">Race-day rule.</w:t>
      </w:r>
      <w:r>
        <w:t xml:space="preserve"> </w:t>
      </w:r>
      <w:r>
        <w:t xml:space="preserve">Nothing we do may touch the driver’s link or the production gallery during a live race. Positions are agreed on Day 0 and not changed on Day 2.</w:t>
      </w:r>
    </w:p>
    <w:bookmarkEnd w:id="22"/>
    <w:bookmarkStart w:id="23" w:name="shot-list-and-b-roll"/>
    <w:p>
      <w:pPr>
        <w:pStyle w:val="Heading2"/>
      </w:pPr>
      <w:r>
        <w:t xml:space="preserve">Shot list and B-roll</w:t>
      </w:r>
    </w:p>
    <w:p>
      <w:pPr>
        <w:pStyle w:val="FirstParagraph"/>
      </w:pPr>
      <w:r>
        <w:t xml:space="preserve">The one shot the episode cannot live without: the car and the cockpit screen in the same frame or split screen, with synchronised timecode, so the viewer can see the delay with their own eyes. Set it up on Day 0, shoot it on Day 1, and again during the race on Day 2.</w:t>
      </w:r>
    </w:p>
    <w:p>
      <w:pPr>
        <w:pStyle w:val="BodyText"/>
      </w:pPr>
      <w:r>
        <w:rPr>
          <w:bCs/>
          <w:b/>
        </w:rPr>
        <w:t xml:space="preserve">Track and cars</w:t>
      </w:r>
    </w:p>
    <w:p>
      <w:pPr>
        <w:numPr>
          <w:ilvl w:val="0"/>
          <w:numId w:val="1001"/>
        </w:numPr>
        <w:pStyle w:val="Compact"/>
      </w:pPr>
      <w:r>
        <w:t xml:space="preserve">Drone wide of HURA PARK at first light and at dusk; the 600 m kart track in the same frame for scale.</w:t>
      </w:r>
    </w:p>
    <w:p>
      <w:pPr>
        <w:numPr>
          <w:ilvl w:val="0"/>
          <w:numId w:val="1001"/>
        </w:numPr>
        <w:pStyle w:val="Compact"/>
      </w:pPr>
      <w:r>
        <w:t xml:space="preserve">Cars at speed, high frame rate, low angle at the apex; a pass with the track empty for the cold open.</w:t>
      </w:r>
    </w:p>
    <w:p>
      <w:pPr>
        <w:numPr>
          <w:ilvl w:val="0"/>
          <w:numId w:val="1001"/>
        </w:numPr>
        <w:pStyle w:val="Compact"/>
      </w:pPr>
      <w:r>
        <w:t xml:space="preserve">Onboard camera, full lap, clean.</w:t>
      </w:r>
    </w:p>
    <w:p>
      <w:pPr>
        <w:numPr>
          <w:ilvl w:val="0"/>
          <w:numId w:val="1001"/>
        </w:numPr>
        <w:pStyle w:val="Compact"/>
      </w:pPr>
      <w:r>
        <w:t xml:space="preserve">A crash and the marshals resetting the car; battery swap; tyre and chassis detail in macro.</w:t>
      </w:r>
    </w:p>
    <w:p>
      <w:pPr>
        <w:numPr>
          <w:ilvl w:val="0"/>
          <w:numId w:val="1001"/>
        </w:numPr>
        <w:pStyle w:val="Compact"/>
      </w:pPr>
      <w:r>
        <w:t xml:space="preserve">The RoBOX on the car, macro, with its antenna; the private 5G equipment trackside.</w:t>
      </w:r>
    </w:p>
    <w:p>
      <w:pPr>
        <w:pStyle w:val="FirstParagraph"/>
      </w:pPr>
      <w:r>
        <w:rPr>
          <w:bCs/>
          <w:b/>
        </w:rPr>
        <w:t xml:space="preserve">Cockpits</w:t>
      </w:r>
    </w:p>
    <w:p>
      <w:pPr>
        <w:numPr>
          <w:ilvl w:val="0"/>
          <w:numId w:val="1002"/>
        </w:numPr>
        <w:pStyle w:val="Compact"/>
      </w:pPr>
      <w:r>
        <w:t xml:space="preserve">Hands on the wheel, feet on pedals, eyes, the screen with the counter, the motion seat moving.</w:t>
      </w:r>
    </w:p>
    <w:p>
      <w:pPr>
        <w:numPr>
          <w:ilvl w:val="0"/>
          <w:numId w:val="1002"/>
        </w:numPr>
        <w:pStyle w:val="Compact"/>
      </w:pPr>
      <w:r>
        <w:t xml:space="preserve">A driver’s face at the moment of a crash, held for three seconds after.</w:t>
      </w:r>
    </w:p>
    <w:p>
      <w:pPr>
        <w:numPr>
          <w:ilvl w:val="0"/>
          <w:numId w:val="1002"/>
        </w:numPr>
        <w:pStyle w:val="Compact"/>
      </w:pPr>
      <w:r>
        <w:t xml:space="preserve">The cockpit hall wide, all seats occupied, during the race.</w:t>
      </w:r>
    </w:p>
    <w:p>
      <w:pPr>
        <w:numPr>
          <w:ilvl w:val="0"/>
          <w:numId w:val="1002"/>
        </w:numPr>
        <w:pStyle w:val="Compact"/>
      </w:pPr>
      <w:r>
        <w:t xml:space="preserve">Screen capture of the driver’s feed with the counter, recorded at source.</w:t>
      </w:r>
    </w:p>
    <w:p>
      <w:pPr>
        <w:pStyle w:val="FirstParagraph"/>
      </w:pPr>
      <w:r>
        <w:rPr>
          <w:bCs/>
          <w:b/>
        </w:rPr>
        <w:t xml:space="preserve">Gallery and broadcast</w:t>
      </w:r>
    </w:p>
    <w:p>
      <w:pPr>
        <w:numPr>
          <w:ilvl w:val="0"/>
          <w:numId w:val="1003"/>
        </w:numPr>
        <w:pStyle w:val="Compact"/>
      </w:pPr>
      <w:r>
        <w:t xml:space="preserve">The switcher, overlays, replay desk, commentators; the programme output on a monitor beside a live track camera.</w:t>
      </w:r>
    </w:p>
    <w:p>
      <w:pPr>
        <w:numPr>
          <w:ilvl w:val="0"/>
          <w:numId w:val="1003"/>
        </w:numPr>
        <w:pStyle w:val="Compact"/>
      </w:pPr>
      <w:r>
        <w:t xml:space="preserve">The last sixty seconds before going live, handheld, close.</w:t>
      </w:r>
    </w:p>
    <w:p>
      <w:pPr>
        <w:pStyle w:val="FirstParagraph"/>
      </w:pPr>
      <w:r>
        <w:rPr>
          <w:bCs/>
          <w:b/>
        </w:rPr>
        <w:t xml:space="preserve">Robots</w:t>
      </w:r>
    </w:p>
    <w:p>
      <w:pPr>
        <w:numPr>
          <w:ilvl w:val="0"/>
          <w:numId w:val="1004"/>
        </w:numPr>
        <w:pStyle w:val="Compact"/>
      </w:pPr>
      <w:r>
        <w:t xml:space="preserve">The robot at rest and in motion; the operator’s screen; the operator’s hands; split screen of operator and robot with timecode.</w:t>
      </w:r>
    </w:p>
    <w:p>
      <w:pPr>
        <w:numPr>
          <w:ilvl w:val="0"/>
          <w:numId w:val="1004"/>
        </w:numPr>
        <w:pStyle w:val="Compact"/>
      </w:pPr>
      <w:r>
        <w:t xml:space="preserve">A fall and a recovery, if one happens.</w:t>
      </w:r>
    </w:p>
    <w:p>
      <w:pPr>
        <w:pStyle w:val="FirstParagraph"/>
      </w:pPr>
      <w:r>
        <w:rPr>
          <w:bCs/>
          <w:b/>
        </w:rPr>
        <w:t xml:space="preserve">Shanghai and Anting</w:t>
      </w:r>
    </w:p>
    <w:p>
      <w:pPr>
        <w:numPr>
          <w:ilvl w:val="0"/>
          <w:numId w:val="1005"/>
        </w:numPr>
        <w:pStyle w:val="Compact"/>
      </w:pPr>
      <w:r>
        <w:t xml:space="preserve">Skyline; Shanghai International Circuit exterior; Anting auto city streets; the HURA PARK sign.</w:t>
      </w:r>
    </w:p>
    <w:p>
      <w:pPr>
        <w:pStyle w:val="FirstParagraph"/>
      </w:pPr>
      <w:r>
        <w:rPr>
          <w:bCs/>
          <w:b/>
        </w:rPr>
        <w:t xml:space="preserve">Sweden, if shot</w:t>
      </w:r>
    </w:p>
    <w:p>
      <w:pPr>
        <w:numPr>
          <w:ilvl w:val="0"/>
          <w:numId w:val="1006"/>
        </w:numPr>
        <w:pStyle w:val="Compact"/>
      </w:pPr>
      <w:r>
        <w:t xml:space="preserve">Stockholm exteriors in winter light; the cockpit; the driver; a clock on the wall for the time difference.</w:t>
      </w:r>
    </w:p>
    <w:p>
      <w:pPr>
        <w:pStyle w:val="FirstParagraph"/>
      </w:pPr>
      <w:r>
        <w:rPr>
          <w:bCs/>
          <w:b/>
        </w:rPr>
        <w:t xml:space="preserve">Archival to pull from the company</w:t>
      </w:r>
    </w:p>
    <w:p>
      <w:pPr>
        <w:numPr>
          <w:ilvl w:val="0"/>
          <w:numId w:val="1007"/>
        </w:numPr>
        <w:pStyle w:val="Compact"/>
      </w:pPr>
      <w:r>
        <w:t xml:space="preserve">March 2026 season final beside the F1 weekend; the WAIC July 2026 demo; the April 2024 F1 demo; the Steam game trailer; the May 2025 park opening.</w:t>
      </w:r>
    </w:p>
    <w:bookmarkEnd w:id="23"/>
    <w:bookmarkStart w:id="24" w:name="crew-gear-and-the-two-feed-problem"/>
    <w:p>
      <w:pPr>
        <w:pStyle w:val="Heading2"/>
      </w:pPr>
      <w:r>
        <w:t xml:space="preserve">Crew, gear and the two-feed problem</w:t>
      </w:r>
    </w:p>
    <w:p>
      <w:pPr>
        <w:pStyle w:val="FirstParagraph"/>
      </w:pPr>
      <w:r>
        <w:rPr>
          <w:bCs/>
          <w:b/>
        </w:rPr>
        <w:t xml:space="preserve">Crew of six in Shanghai.</w:t>
      </w:r>
      <w:r>
        <w:t xml:space="preserve"> </w:t>
      </w:r>
      <w:r>
        <w:t xml:space="preserve">Host and director (you); director of photography; second camera who also runs the action cameras; sound recordist; a Chinese-speaking producer and fixer who owns permits, releases and the company relationship on the day; a licensed drone operator, since Jiading requires one. The editor joins after the shoot and should see the rundown before Day 1.</w:t>
      </w:r>
    </w:p>
    <w:p>
      <w:pPr>
        <w:pStyle w:val="BodyText"/>
      </w:pPr>
      <w:r>
        <w:rPr>
          <w:bCs/>
          <w:b/>
        </w:rPr>
        <w:t xml:space="preserve">Gear that matters.</w:t>
      </w:r>
    </w:p>
    <w:p>
      <w:pPr>
        <w:numPr>
          <w:ilvl w:val="0"/>
          <w:numId w:val="1008"/>
        </w:numPr>
        <w:pStyle w:val="Compact"/>
      </w:pPr>
      <w:r>
        <w:t xml:space="preserve">Two cinema cameras for sit-downs and track; one high-frame-rate body for the cars.</w:t>
      </w:r>
    </w:p>
    <w:p>
      <w:pPr>
        <w:numPr>
          <w:ilvl w:val="0"/>
          <w:numId w:val="1008"/>
        </w:numPr>
        <w:pStyle w:val="Compact"/>
      </w:pPr>
      <w:r>
        <w:t xml:space="preserve">Four to six action cameras on cars and in cockpits, all on the same timecode.</w:t>
      </w:r>
    </w:p>
    <w:p>
      <w:pPr>
        <w:numPr>
          <w:ilvl w:val="0"/>
          <w:numId w:val="1008"/>
        </w:numPr>
        <w:pStyle w:val="Compact"/>
      </w:pPr>
      <w:r>
        <w:t xml:space="preserve">An HDMI capture of the driver’s screen, recorded at source with the counter visible.</w:t>
      </w:r>
    </w:p>
    <w:p>
      <w:pPr>
        <w:numPr>
          <w:ilvl w:val="0"/>
          <w:numId w:val="1008"/>
        </w:numPr>
        <w:pStyle w:val="Compact"/>
      </w:pPr>
      <w:r>
        <w:t xml:space="preserve">A recorder on the gallery’s clean programme feed and on the isolated onboard feeds.</w:t>
      </w:r>
    </w:p>
    <w:p>
      <w:pPr>
        <w:numPr>
          <w:ilvl w:val="0"/>
          <w:numId w:val="1008"/>
        </w:numPr>
        <w:pStyle w:val="Compact"/>
      </w:pPr>
      <w:r>
        <w:t xml:space="preserve">Wireless lavaliers for every interviewee and for you during the lap.</w:t>
      </w:r>
    </w:p>
    <w:p>
      <w:pPr>
        <w:numPr>
          <w:ilvl w:val="0"/>
          <w:numId w:val="1008"/>
        </w:numPr>
        <w:pStyle w:val="Compact"/>
      </w:pPr>
      <w:r>
        <w:t xml:space="preserve">One timecode generator for everything. Without it the delay shot does not work.</w:t>
      </w:r>
    </w:p>
    <w:p>
      <w:pPr>
        <w:pStyle w:val="FirstParagraph"/>
      </w:pPr>
      <w:r>
        <w:rPr>
          <w:bCs/>
          <w:b/>
        </w:rPr>
        <w:t xml:space="preserve">The two-feed problem.</w:t>
      </w:r>
      <w:r>
        <w:t xml:space="preserve"> </w:t>
      </w:r>
      <w:r>
        <w:t xml:space="preserve">Their broadcast feed is seconds late, carries graphics and belongs to them. Our cameras are live and belong to us. The episode needs both: their feed for the race as the audience saw it, ours for the race as it happened. Agree three things on Day 0 and put them in writing: we record the clean programme feed and the isolated onboard feeds; the company gets a three-minute cut for its own use in exchange; the studio owns the episode. Do not shoot the race without that agreement.</w:t>
      </w:r>
    </w:p>
    <w:p>
      <w:pPr>
        <w:pStyle w:val="BodyText"/>
      </w:pPr>
      <w:r>
        <w:rPr>
          <w:bCs/>
          <w:b/>
        </w:rPr>
        <w:t xml:space="preserve">The latency shot, technically.</w:t>
      </w:r>
      <w:r>
        <w:t xml:space="preserve"> </w:t>
      </w:r>
      <w:r>
        <w:t xml:space="preserve">Film the car with a camera locked on the track and, at the same instant, film the driver’s screen showing that car. Both on timecode. In the edit, place them side by side with the timecode burned in. The gap the viewer sees is the gap the driver lives with. Ask the CTO on camera to read the gap off the screen; that is the number, independent of their own measurement.</w:t>
      </w:r>
    </w:p>
    <w:bookmarkEnd w:id="24"/>
    <w:bookmarkStart w:id="25" w:name="graphics-archival-and-data-to-request"/>
    <w:p>
      <w:pPr>
        <w:pStyle w:val="Heading2"/>
      </w:pPr>
      <w:r>
        <w:t xml:space="preserve">Graphics, archival and data to request</w:t>
      </w:r>
    </w:p>
    <w:p>
      <w:pPr>
        <w:pStyle w:val="FirstParagraph"/>
      </w:pPr>
      <w:r>
        <w:rPr>
          <w:bCs/>
          <w:b/>
        </w:rPr>
        <w:t xml:space="preserve">Graphics to build.</w:t>
      </w:r>
    </w:p>
    <w:p>
      <w:pPr>
        <w:numPr>
          <w:ilvl w:val="0"/>
          <w:numId w:val="1009"/>
        </w:numPr>
        <w:pStyle w:val="Compact"/>
      </w:pPr>
      <w:r>
        <w:t xml:space="preserve">The block diagram from the brief, animated in three steps: control out, video back, broadcast branch.</w:t>
      </w:r>
    </w:p>
    <w:p>
      <w:pPr>
        <w:numPr>
          <w:ilvl w:val="0"/>
          <w:numId w:val="1009"/>
        </w:numPr>
        <w:pStyle w:val="Compact"/>
      </w:pPr>
      <w:r>
        <w:t xml:space="preserve">A latency counter overlay in the house style, fed by the company’s own measurement during the lap and the race.</w:t>
      </w:r>
    </w:p>
    <w:p>
      <w:pPr>
        <w:numPr>
          <w:ilvl w:val="0"/>
          <w:numId w:val="1009"/>
        </w:numPr>
        <w:pStyle w:val="Compact"/>
      </w:pPr>
      <w:r>
        <w:t xml:space="preserve">A map from Shanghai to Stockholm with the round-trip time in milliseconds, drawn as the signal travels.</w:t>
      </w:r>
    </w:p>
    <w:p>
      <w:pPr>
        <w:numPr>
          <w:ilvl w:val="0"/>
          <w:numId w:val="1009"/>
        </w:numPr>
        <w:pStyle w:val="Compact"/>
      </w:pPr>
      <w:r>
        <w:t xml:space="preserve">A timeline of the company: April 2024 F1 demo, March 2025 launch, May 2025 park opening, March 2026 first season final, July 2026 WAIC demo, the final you shoot.</w:t>
      </w:r>
    </w:p>
    <w:p>
      <w:pPr>
        <w:numPr>
          <w:ilvl w:val="0"/>
          <w:numId w:val="1009"/>
        </w:numPr>
        <w:pStyle w:val="Compact"/>
      </w:pPr>
      <w:r>
        <w:t xml:space="preserve">A comparison strip for the landscape beat: Surrogate.tv, Drone Racing League, A2RL, Vay, with one line each.</w:t>
      </w:r>
    </w:p>
    <w:p>
      <w:pPr>
        <w:pStyle w:val="FirstParagraph"/>
      </w:pPr>
      <w:r>
        <w:rPr>
          <w:bCs/>
          <w:b/>
        </w:rPr>
        <w:t xml:space="preserve">Archival and data from the company.</w:t>
      </w:r>
    </w:p>
    <w:p>
      <w:pPr>
        <w:numPr>
          <w:ilvl w:val="0"/>
          <w:numId w:val="1010"/>
        </w:numPr>
        <w:pStyle w:val="Compact"/>
      </w:pPr>
      <w:r>
        <w:t xml:space="preserve">The March 2026 final: programme feed, onboard feeds, results and the winning margin.</w:t>
      </w:r>
    </w:p>
    <w:p>
      <w:pPr>
        <w:numPr>
          <w:ilvl w:val="0"/>
          <w:numId w:val="1010"/>
        </w:numPr>
        <w:pStyle w:val="Compact"/>
      </w:pPr>
      <w:r>
        <w:t xml:space="preserve">The WAIC July 2026 demo footage and the Fibocom materials.</w:t>
      </w:r>
    </w:p>
    <w:p>
      <w:pPr>
        <w:numPr>
          <w:ilvl w:val="0"/>
          <w:numId w:val="1010"/>
        </w:numPr>
        <w:pStyle w:val="Compact"/>
      </w:pPr>
      <w:r>
        <w:t xml:space="preserve">A latency log from a real race and the method used to measure 80 ms glass-to-glass and 10 ms control.</w:t>
      </w:r>
    </w:p>
    <w:p>
      <w:pPr>
        <w:numPr>
          <w:ilvl w:val="0"/>
          <w:numId w:val="1010"/>
        </w:numPr>
        <w:pStyle w:val="Compact"/>
      </w:pPr>
      <w:r>
        <w:t xml:space="preserve">The driver list with each driver’s location on race day, for the map.</w:t>
      </w:r>
    </w:p>
    <w:p>
      <w:pPr>
        <w:numPr>
          <w:ilvl w:val="0"/>
          <w:numId w:val="1010"/>
        </w:numPr>
        <w:pStyle w:val="Compact"/>
      </w:pPr>
      <w:r>
        <w:t xml:space="preserve">Audience numbers for the last event: peak concurrent, average watch time, share watched to the end.</w:t>
      </w:r>
    </w:p>
    <w:p>
      <w:pPr>
        <w:pStyle w:val="FirstParagraph"/>
      </w:pPr>
      <w:r>
        <w:rPr>
          <w:bCs/>
          <w:b/>
        </w:rPr>
        <w:t xml:space="preserve">Third-party footage.</w:t>
      </w:r>
      <w:r>
        <w:t xml:space="preserve"> </w:t>
      </w:r>
      <w:r>
        <w:t xml:space="preserve">Vay, A2RL, Drone Racing League and Surrogate.tv footage needs licences or press-use permission. If none is available in time, use stills with attribution or let the narration carry the comparison over our own pictures. Do not use their clips on a promise.</w:t>
      </w:r>
    </w:p>
    <w:bookmarkEnd w:id="25"/>
    <w:bookmarkStart w:id="26" w:name="deliverables-and-cutdowns"/>
    <w:p>
      <w:pPr>
        <w:pStyle w:val="Heading2"/>
      </w:pPr>
      <w:r>
        <w:t xml:space="preserve">Deliverables and cutdowns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Deliverable</w:t>
            </w:r>
          </w:p>
        </w:tc>
        <w:tc>
          <w:tcPr/>
          <w:p>
            <w:pPr>
              <w:pStyle w:val="Compact"/>
              <w:jc w:val="left"/>
            </w:pPr>
            <w:r>
              <w:t xml:space="preserve">Length</w:t>
            </w:r>
          </w:p>
        </w:tc>
        <w:tc>
          <w:tcPr/>
          <w:p>
            <w:pPr>
              <w:pStyle w:val="Compact"/>
              <w:jc w:val="left"/>
            </w:pPr>
            <w:r>
              <w:t xml:space="preserve">Language</w:t>
            </w:r>
          </w:p>
        </w:tc>
        <w:tc>
          <w:tcPr/>
          <w:p>
            <w:pPr>
              <w:pStyle w:val="Compact"/>
              <w:jc w:val="left"/>
            </w:pPr>
            <w:r>
              <w:t xml:space="preserve">For</w:t>
            </w:r>
          </w:p>
        </w:tc>
      </w:tr>
      <w:tr>
        <w:tc>
          <w:tcPr/>
          <w:p>
            <w:pPr>
              <w:pStyle w:val="Compact"/>
              <w:jc w:val="left"/>
            </w:pPr>
            <w:r>
              <w:t xml:space="preserve">Episode, English</w:t>
            </w:r>
          </w:p>
        </w:tc>
        <w:tc>
          <w:tcPr/>
          <w:p>
            <w:pPr>
              <w:pStyle w:val="Compact"/>
              <w:jc w:val="left"/>
            </w:pPr>
            <w:r>
              <w:t xml:space="preserve">22 to 25 min</w:t>
            </w:r>
          </w:p>
        </w:tc>
        <w:tc>
          <w:tcPr/>
          <w:p>
            <w:pPr>
              <w:pStyle w:val="Compact"/>
              <w:jc w:val="left"/>
            </w:pPr>
            <w:r>
              <w:t xml:space="preserve">English narration, Chinese interviews subtitled</w:t>
            </w:r>
          </w:p>
        </w:tc>
        <w:tc>
          <w:tcPr/>
          <w:p>
            <w:pPr>
              <w:pStyle w:val="Compact"/>
              <w:jc w:val="left"/>
            </w:pPr>
            <w:r>
              <w:t xml:space="preserve">the studio’s channel, pitches to Western outlets</w:t>
            </w:r>
          </w:p>
        </w:tc>
      </w:tr>
      <w:tr>
        <w:tc>
          <w:tcPr/>
          <w:p>
            <w:pPr>
              <w:pStyle w:val="Compact"/>
              <w:jc w:val="left"/>
            </w:pPr>
            <w:r>
              <w:t xml:space="preserve">Episode, Chinese</w:t>
            </w:r>
          </w:p>
        </w:tc>
        <w:tc>
          <w:tcPr/>
          <w:p>
            <w:pPr>
              <w:pStyle w:val="Compact"/>
              <w:jc w:val="left"/>
            </w:pPr>
            <w:r>
              <w:t xml:space="preserve">22 to 25 min</w:t>
            </w:r>
          </w:p>
        </w:tc>
        <w:tc>
          <w:tcPr/>
          <w:p>
            <w:pPr>
              <w:pStyle w:val="Compact"/>
              <w:jc w:val="left"/>
            </w:pPr>
            <w:r>
              <w:t xml:space="preserve">Chinese narration, same cut</w:t>
            </w:r>
          </w:p>
        </w:tc>
        <w:tc>
          <w:tcPr/>
          <w:p>
            <w:pPr>
              <w:pStyle w:val="Compact"/>
              <w:jc w:val="left"/>
            </w:pPr>
            <w:r>
              <w:t xml:space="preserve">the company’s platforms, Bilibili and Douyin</w:t>
            </w:r>
          </w:p>
        </w:tc>
      </w:tr>
      <w:tr>
        <w:tc>
          <w:tcPr/>
          <w:p>
            <w:pPr>
              <w:pStyle w:val="Compact"/>
              <w:jc w:val="left"/>
            </w:pPr>
            <w:r>
              <w:t xml:space="preserve">Short 1: the lap</w:t>
            </w:r>
          </w:p>
        </w:tc>
        <w:tc>
          <w:tcPr/>
          <w:p>
            <w:pPr>
              <w:pStyle w:val="Compact"/>
              <w:jc w:val="left"/>
            </w:pPr>
            <w:r>
              <w:t xml:space="preserve">60 to 90 s</w:t>
            </w:r>
          </w:p>
        </w:tc>
        <w:tc>
          <w:tcPr/>
          <w:p>
            <w:pPr>
              <w:pStyle w:val="Compact"/>
              <w:jc w:val="left"/>
            </w:pPr>
            <w:r>
              <w:t xml:space="preserve">natural sound, subtitles</w:t>
            </w:r>
          </w:p>
        </w:tc>
        <w:tc>
          <w:tcPr/>
          <w:p>
            <w:pPr>
              <w:pStyle w:val="Compact"/>
              <w:jc w:val="left"/>
            </w:pPr>
            <w:r>
              <w:t xml:space="preserve">vertical, the crash and the counter</w:t>
            </w:r>
          </w:p>
        </w:tc>
      </w:tr>
      <w:tr>
        <w:tc>
          <w:tcPr/>
          <w:p>
            <w:pPr>
              <w:pStyle w:val="Compact"/>
              <w:jc w:val="left"/>
            </w:pPr>
            <w:r>
              <w:t xml:space="preserve">Short 2: the number</w:t>
            </w:r>
          </w:p>
        </w:tc>
        <w:tc>
          <w:tcPr/>
          <w:p>
            <w:pPr>
              <w:pStyle w:val="Compact"/>
              <w:jc w:val="left"/>
            </w:pPr>
            <w:r>
              <w:t xml:space="preserve">60 to 90 s</w:t>
            </w:r>
          </w:p>
        </w:tc>
        <w:tc>
          <w:tcPr/>
          <w:p>
            <w:pPr>
              <w:pStyle w:val="Compact"/>
              <w:jc w:val="left"/>
            </w:pPr>
            <w:r>
              <w:t xml:space="preserve">CTO</w:t>
            </w:r>
          </w:p>
        </w:tc>
        <w:tc>
          <w:tcPr/>
          <w:p>
            <w:pPr>
              <w:pStyle w:val="Compact"/>
              <w:jc w:val="left"/>
            </w:pPr>
            <w:r>
              <w:t xml:space="preserve">where 80 milliseconds go</w:t>
            </w:r>
          </w:p>
        </w:tc>
      </w:tr>
      <w:tr>
        <w:tc>
          <w:tcPr/>
          <w:p>
            <w:pPr>
              <w:pStyle w:val="Compact"/>
              <w:jc w:val="left"/>
            </w:pPr>
            <w:r>
              <w:t xml:space="preserve">Short 3: two kinds of video</w:t>
            </w:r>
          </w:p>
        </w:tc>
        <w:tc>
          <w:tcPr/>
          <w:p>
            <w:pPr>
              <w:pStyle w:val="Compact"/>
              <w:jc w:val="left"/>
            </w:pPr>
            <w:r>
              <w:t xml:space="preserve">60 to 90 s</w:t>
            </w:r>
          </w:p>
        </w:tc>
        <w:tc>
          <w:tcPr/>
          <w:p>
            <w:pPr>
              <w:pStyle w:val="Compact"/>
              <w:jc w:val="left"/>
            </w:pPr>
            <w:r>
              <w:t xml:space="preserve">broadcast lead</w:t>
            </w:r>
          </w:p>
        </w:tc>
        <w:tc>
          <w:tcPr/>
          <w:p>
            <w:pPr>
              <w:pStyle w:val="Compact"/>
              <w:jc w:val="left"/>
            </w:pPr>
            <w:r>
              <w:t xml:space="preserve">milliseconds versus seconds</w:t>
            </w:r>
          </w:p>
        </w:tc>
      </w:tr>
      <w:tr>
        <w:tc>
          <w:tcPr/>
          <w:p>
            <w:pPr>
              <w:pStyle w:val="Compact"/>
              <w:jc w:val="left"/>
            </w:pPr>
            <w:r>
              <w:t xml:space="preserve">Short 4: the operator</w:t>
            </w:r>
          </w:p>
        </w:tc>
        <w:tc>
          <w:tcPr/>
          <w:p>
            <w:pPr>
              <w:pStyle w:val="Compact"/>
              <w:jc w:val="left"/>
            </w:pPr>
            <w:r>
              <w:t xml:space="preserve">60 to 90 s</w:t>
            </w:r>
          </w:p>
        </w:tc>
        <w:tc>
          <w:tcPr/>
          <w:p>
            <w:pPr>
              <w:pStyle w:val="Compact"/>
              <w:jc w:val="left"/>
            </w:pPr>
            <w:r>
              <w:t xml:space="preserve">robot operator</w:t>
            </w:r>
          </w:p>
        </w:tc>
        <w:tc>
          <w:tcPr/>
          <w:p>
            <w:pPr>
              <w:pStyle w:val="Compact"/>
              <w:jc w:val="left"/>
            </w:pPr>
            <w:r>
              <w:t xml:space="preserve">what it feels like when the robot falls</w:t>
            </w:r>
          </w:p>
        </w:tc>
      </w:tr>
      <w:tr>
        <w:tc>
          <w:tcPr/>
          <w:p>
            <w:pPr>
              <w:pStyle w:val="Compact"/>
              <w:jc w:val="left"/>
            </w:pPr>
            <w:r>
              <w:t xml:space="preserve">Short 5: the sceptic</w:t>
            </w:r>
          </w:p>
        </w:tc>
        <w:tc>
          <w:tcPr/>
          <w:p>
            <w:pPr>
              <w:pStyle w:val="Compact"/>
              <w:jc w:val="left"/>
            </w:pPr>
            <w:r>
              <w:t xml:space="preserve">60 s</w:t>
            </w:r>
          </w:p>
        </w:tc>
        <w:tc>
          <w:tcPr/>
          <w:p>
            <w:pPr>
              <w:pStyle w:val="Compact"/>
              <w:jc w:val="left"/>
            </w:pPr>
            <w:r>
              <w:t xml:space="preserve">founder</w:t>
            </w:r>
          </w:p>
        </w:tc>
        <w:tc>
          <w:tcPr/>
          <w:p>
            <w:pPr>
              <w:pStyle w:val="Compact"/>
              <w:jc w:val="left"/>
            </w:pPr>
            <w:r>
              <w:t xml:space="preserve">RC cars with a 5G sticker, answered</w:t>
            </w:r>
          </w:p>
        </w:tc>
      </w:tr>
      <w:tr>
        <w:tc>
          <w:tcPr/>
          <w:p>
            <w:pPr>
              <w:pStyle w:val="Compact"/>
              <w:jc w:val="left"/>
            </w:pPr>
            <w:r>
              <w:t xml:space="preserve">Company cut</w:t>
            </w:r>
          </w:p>
        </w:tc>
        <w:tc>
          <w:tcPr/>
          <w:p>
            <w:pPr>
              <w:pStyle w:val="Compact"/>
              <w:jc w:val="left"/>
            </w:pPr>
            <w:r>
              <w:t xml:space="preserve">3 min</w:t>
            </w:r>
          </w:p>
        </w:tc>
        <w:tc>
          <w:tcPr/>
          <w:p>
            <w:pPr>
              <w:pStyle w:val="Compact"/>
              <w:jc w:val="left"/>
            </w:pPr>
            <w:r>
              <w:t xml:space="preserve">Chinese and English</w:t>
            </w:r>
          </w:p>
        </w:tc>
        <w:tc>
          <w:tcPr/>
          <w:p>
            <w:pPr>
              <w:pStyle w:val="Compact"/>
              <w:jc w:val="left"/>
            </w:pPr>
            <w:r>
              <w:t xml:space="preserve">the company’s own use, per the Day 0 agreement</w:t>
            </w:r>
          </w:p>
        </w:tc>
      </w:tr>
      <w:tr>
        <w:tc>
          <w:tcPr/>
          <w:p>
            <w:pPr>
              <w:pStyle w:val="Compact"/>
              <w:jc w:val="left"/>
            </w:pPr>
            <w:r>
              <w:t xml:space="preserve">Stills</w:t>
            </w:r>
          </w:p>
        </w:tc>
        <w:tc>
          <w:tcPr/>
          <w:p>
            <w:pPr>
              <w:pStyle w:val="Compact"/>
              <w:jc w:val="left"/>
            </w:pPr>
            <w:r>
              <w:t xml:space="preserve">20 to 30</w:t>
            </w:r>
          </w:p>
        </w:tc>
        <w:tc>
          <w:tcPr/>
          <w:p>
            <w:pPr>
              <w:pStyle w:val="Compact"/>
              <w:jc w:val="left"/>
            </w:pPr>
            <w:r>
              <w:t xml:space="preserve">none</w:t>
            </w:r>
          </w:p>
        </w:tc>
        <w:tc>
          <w:tcPr/>
          <w:p>
            <w:pPr>
              <w:pStyle w:val="Compact"/>
              <w:jc w:val="left"/>
            </w:pPr>
            <w:r>
              <w:t xml:space="preserve">press, LinkedIn, the pitch deck</w:t>
            </w:r>
          </w:p>
        </w:tc>
      </w:tr>
    </w:tbl>
    <w:p>
      <w:pPr>
        <w:pStyle w:val="BodyText"/>
      </w:pPr>
      <w:r>
        <w:t xml:space="preserve">The English episode is the product. The Chinese episode is the price of access and the company’s reason to say yes. The shorts are how a Western audience finds the episode; cut them first, not last.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2026-10-30T08:37:00Z</dcterms:created>
  <dcterms:modified xsi:type="dcterms:W3CDTF">2026-10-30T08:37:00Z</dcterms:modified>
</cp:coreProperties>
</file>

<file path=docProps/custom.xml><?xml version="1.0" encoding="utf-8"?>
<Properties xmlns="http://schemas.openxmlformats.org/officeDocument/2006/custom-properties" xmlns:vt="http://schemas.openxmlformats.org/officeDocument/2006/docPropsVTypes"/>
</file>