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trike/>
        </w:rPr>
      </w:pPr>
      <w:r>
        <w:rPr>
          <w:b/>
          <w:bCs/>
          <w:strike/>
        </w:rPr>
        <w:t>SMART Objective</w:t>
      </w:r>
      <w:r>
        <w:rPr>
          <w:strike/>
        </w:rPr>
        <w:t>: Effectiveness of the Slotted Random-Access Network Protocol</w:t>
      </w:r>
    </w:p>
    <w:p>
      <w:pPr>
        <w:pStyle w:val="LOnormal"/>
        <w:rPr>
          <w:strike/>
        </w:rPr>
      </w:pPr>
      <w:r>
        <w:rPr>
          <w:b/>
          <w:bCs/>
          <w:strike/>
        </w:rPr>
        <w:t>KPI</w:t>
      </w:r>
      <w:r>
        <w:rPr>
          <w:strike/>
        </w:rPr>
        <w:t xml:space="preserve"> (what defines the performances of the protocol):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throughput,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packet delay, 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packets in buffer over time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network traffic</w:t>
      </w:r>
    </w:p>
    <w:p>
      <w:pPr>
        <w:pStyle w:val="LOnormal"/>
        <w:numPr>
          <w:ilvl w:val="0"/>
          <w:numId w:val="4"/>
        </w:numPr>
        <w:ind w:left="720" w:hanging="360"/>
        <w:rPr>
          <w:strike/>
        </w:rPr>
      </w:pPr>
      <w:r>
        <w:rPr>
          <w:strike/>
        </w:rPr>
        <w:t>(compatibility with real-time Application = percentage of deadline not respected)</w:t>
      </w:r>
    </w:p>
    <w:p>
      <w:pPr>
        <w:pStyle w:val="LOnormal"/>
        <w:rPr>
          <w:strike/>
        </w:rPr>
      </w:pPr>
      <w:r>
        <w:rPr>
          <w:b/>
          <w:bCs/>
          <w:strike/>
        </w:rPr>
        <w:t>Factors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N couples</w:t>
      </w:r>
      <w:r>
        <w:rPr>
          <w:strike/>
        </w:rPr>
        <w:t xml:space="preserve"> of Tx-Rx,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C number of channels</w:t>
      </w:r>
      <w:r>
        <w:rPr>
          <w:strike/>
        </w:rPr>
        <w:t xml:space="preserve">, 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probability </w:t>
      </w:r>
      <w:r>
        <w:rPr>
          <w:b/>
          <w:bCs/>
          <w:strike/>
        </w:rPr>
        <w:t xml:space="preserve">p </w:t>
      </w:r>
      <w:r>
        <w:rPr>
          <w:b w:val="false"/>
          <w:bCs w:val="false"/>
          <w:strike/>
        </w:rPr>
        <w:t>(probability of sending a packet in the current timeslot)</w:t>
      </w:r>
      <w:r>
        <w:rPr>
          <w:strike/>
        </w:rPr>
        <w:t>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 xml:space="preserve">lambda rate </w:t>
      </w:r>
      <w:r>
        <w:rPr>
          <w:strike/>
        </w:rPr>
        <w:t>of the exponential distribution,</w:t>
      </w:r>
    </w:p>
    <w:p>
      <w:pPr>
        <w:pStyle w:val="LOnormal"/>
        <w:numPr>
          <w:ilvl w:val="0"/>
          <w:numId w:val="2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(</w:t>
      </w:r>
      <w:r>
        <w:rPr>
          <w:b/>
          <w:bCs/>
          <w:strike/>
        </w:rPr>
        <w:t xml:space="preserve">Deadline </w:t>
      </w:r>
      <w:r>
        <w:rPr>
          <w:strike/>
        </w:rPr>
        <w:t>for real-time application)</w:t>
      </w:r>
    </w:p>
    <w:p>
      <w:pPr>
        <w:pStyle w:val="LOnormal"/>
        <w:numPr>
          <w:ilvl w:val="0"/>
          <w:numId w:val="2"/>
        </w:numPr>
        <w:ind w:left="720" w:hanging="360"/>
        <w:rPr>
          <w:strike/>
        </w:rPr>
      </w:pPr>
      <w:r>
        <w:rPr>
          <w:b/>
          <w:bCs/>
          <w:strike/>
        </w:rPr>
        <w:t>time slot</w:t>
      </w:r>
      <w:r>
        <w:rPr>
          <w:strike/>
          <w:u w:val="none"/>
        </w:rPr>
        <w:t xml:space="preserve"> </w:t>
      </w:r>
    </w:p>
    <w:p>
      <w:pPr>
        <w:pStyle w:val="LOnormal"/>
        <w:rPr>
          <w:strike/>
        </w:rPr>
      </w:pPr>
      <w:r>
        <w:rPr>
          <w:b/>
          <w:bCs/>
          <w:strike/>
        </w:rPr>
        <w:t>Assumptions</w:t>
      </w:r>
      <w:r>
        <w:rPr>
          <w:strike/>
        </w:rPr>
        <w:t xml:space="preserve">: </w:t>
      </w:r>
    </w:p>
    <w:p>
      <w:pPr>
        <w:pStyle w:val="LOnormal"/>
        <w:numPr>
          <w:ilvl w:val="0"/>
          <w:numId w:val="5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Pure Slotted (packets can only be sent at the beginning of the time-slot),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One slot Packet Length,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 xml:space="preserve">No bit errors in the channel,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No trasmission delay in the channel (=&gt; speed of an electromagnetic wave on air is very close to c. With a distance of 2km from the transmitter to the receiver, the transmission delay is in the order of some ns, so we choose to not considere trasmission delay)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FIFO queues with unlimited capacity</w:t>
      </w:r>
      <w:r>
        <w:rPr>
          <w:strike/>
          <w:u w:val="none"/>
        </w:rPr>
        <w:t xml:space="preserve"> (=&gt; maybe M/M/1/C)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Tx and Rx always synchronized</w:t>
      </w:r>
      <w:r>
        <w:rPr>
          <w:strike/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trike/>
        </w:rPr>
      </w:pPr>
      <w:r>
        <w:rPr>
          <w:strike/>
        </w:rPr>
        <w:t>After an eventual collision the packet will change its channel choice randomly</w:t>
      </w:r>
    </w:p>
    <w:p>
      <w:pPr>
        <w:pStyle w:val="LOnormal"/>
        <w:numPr>
          <w:ilvl w:val="0"/>
          <w:numId w:val="0"/>
        </w:numPr>
        <w:spacing w:before="0" w:afterAutospacing="0" w:after="0"/>
        <w:ind w:left="1080" w:hanging="0"/>
        <w:rPr>
          <w:strike/>
          <w:u w:val="none"/>
        </w:rPr>
      </w:pPr>
      <w:r>
        <w:rPr>
          <w:strike/>
          <w:u w:val="none"/>
        </w:rPr>
      </w:r>
    </w:p>
    <w:p>
      <w:pPr>
        <w:pStyle w:val="LOnormal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Implementation</w:t>
      </w:r>
      <w:r>
        <w:rPr>
          <w:b/>
          <w:bCs/>
          <w:strike/>
        </w:rPr>
        <w:t xml:space="preserve"> in Omnet++</w:t>
      </w:r>
      <w:r>
        <w:rPr>
          <w:strike/>
        </w:rPr>
        <w:t>:</w:t>
      </w:r>
    </w:p>
    <w:p>
      <w:pPr>
        <w:pStyle w:val="LOnormal"/>
        <w:numPr>
          <w:ilvl w:val="0"/>
          <w:numId w:val="3"/>
        </w:numPr>
        <w:spacing w:before="0" w:afterAutospacing="0" w:after="0"/>
        <w:ind w:left="720" w:hanging="360"/>
        <w:rPr>
          <w:strike/>
        </w:rPr>
      </w:pPr>
      <w:r>
        <w:rPr>
          <w:b/>
          <w:bCs/>
          <w:strike/>
        </w:rPr>
        <w:t>Transmitter</w:t>
      </w:r>
      <w:r>
        <w:rPr>
          <w:strike/>
        </w:rPr>
        <w:t>: campo nextArrivalTime per capire se arriverà pacchetto nel prossimo time slot. Campo verrà ricalcolato nel caso di più pacchetti nello stesso time slot</w:t>
      </w:r>
    </w:p>
    <w:p>
      <w:pPr>
        <w:pStyle w:val="LOnormal"/>
        <w:numPr>
          <w:ilvl w:val="0"/>
          <w:numId w:val="3"/>
        </w:numPr>
        <w:spacing w:before="0" w:after="160"/>
        <w:ind w:left="720" w:hanging="360"/>
        <w:rPr>
          <w:strike/>
        </w:rPr>
      </w:pPr>
      <w:r>
        <w:rPr>
          <w:strike/>
        </w:rPr>
        <w:t>Channel: vector&lt;</w:t>
      </w:r>
      <w:r>
        <w:rPr>
          <w:rFonts w:eastAsia="Calibri" w:cs="Calibri"/>
          <w:strike/>
          <w:color w:val="auto"/>
          <w:kern w:val="0"/>
          <w:sz w:val="22"/>
          <w:szCs w:val="22"/>
          <w:lang w:val="en-GB" w:eastAsia="zh-CN" w:bidi="hi-IN"/>
        </w:rPr>
        <w:t>PacketMsg*</w:t>
      </w:r>
      <w:r>
        <w:rPr>
          <w:strike/>
        </w:rPr>
        <w:t>&gt; per capire se c’è stata collisione in un canale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b/>
          <w:bCs/>
          <w:strike/>
        </w:rPr>
        <w:t>Implementazione protocollo</w:t>
      </w:r>
    </w:p>
    <w:p>
      <w:pPr>
        <w:pStyle w:val="LOnormal"/>
        <w:numPr>
          <w:ilvl w:val="0"/>
          <w:numId w:val="0"/>
        </w:numPr>
        <w:spacing w:before="0" w:after="160"/>
        <w:ind w:left="1440" w:hanging="0"/>
        <w:rPr>
          <w:strike/>
        </w:rPr>
      </w:pPr>
      <w:r>
        <w:rPr>
          <w:b/>
          <w:bCs/>
          <w:strike/>
        </w:rPr>
        <w:t>TRANSMITTER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b w:val="false"/>
          <w:bCs w:val="false"/>
          <w:strike/>
        </w:rPr>
        <w:t xml:space="preserve">Il </w:t>
      </w:r>
      <w:r>
        <w:rPr>
          <w:b/>
          <w:bCs/>
          <w:strike/>
        </w:rPr>
        <w:t xml:space="preserve">Transmitter </w:t>
      </w:r>
      <w:r>
        <w:rPr>
          <w:b w:val="false"/>
          <w:bCs w:val="false"/>
          <w:strike/>
        </w:rPr>
        <w:t xml:space="preserve">viene riattivato </w:t>
      </w:r>
      <w:r>
        <w:rPr>
          <w:b/>
          <w:bCs/>
          <w:strike/>
        </w:rPr>
        <w:t>all’inizio di ogni timeslot</w:t>
      </w:r>
      <w:r>
        <w:rPr>
          <w:b w:val="false"/>
          <w:bCs w:val="false"/>
          <w:strike/>
        </w:rPr>
        <w:t xml:space="preserve"> da parte del </w:t>
      </w:r>
      <w:r>
        <w:rPr>
          <w:b/>
          <w:bCs/>
          <w:strike/>
        </w:rPr>
        <w:t xml:space="preserve">Channel </w:t>
      </w:r>
      <w:r>
        <w:rPr>
          <w:b w:val="false"/>
          <w:bCs w:val="false"/>
          <w:strike/>
        </w:rPr>
        <w:t xml:space="preserve">tramite dei messaggi di </w:t>
      </w:r>
      <w:r>
        <w:rPr>
          <w:b/>
          <w:bCs/>
          <w:strike/>
        </w:rPr>
        <w:t>ACK</w:t>
      </w:r>
      <w:r>
        <w:rPr>
          <w:b w:val="false"/>
          <w:bCs w:val="false"/>
          <w:strike/>
        </w:rPr>
        <w:t>/</w:t>
      </w:r>
      <w:r>
        <w:rPr>
          <w:b/>
          <w:bCs/>
          <w:strike/>
        </w:rPr>
        <w:t xml:space="preserve">NACK </w:t>
      </w:r>
      <w:r>
        <w:rPr>
          <w:b w:val="false"/>
          <w:bCs w:val="false"/>
          <w:strike/>
        </w:rPr>
        <w:t xml:space="preserve">(nel caso in cui il Transmitter abbia inviato un pacchetto nel timeslot precedente al Channel), oppure semplici </w:t>
      </w:r>
      <w:r>
        <w:rPr>
          <w:b/>
          <w:bCs/>
          <w:strike/>
        </w:rPr>
        <w:t>messaggi di sincronizzazione</w:t>
      </w:r>
      <w:r>
        <w:rPr>
          <w:b w:val="false"/>
          <w:bCs w:val="false"/>
          <w:strike/>
        </w:rPr>
        <w:t xml:space="preserve">. Esso pertanto effettuerà le seguenti azioni: 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ACK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può cancellare dalla propria coda il messaggio in testa. Nel caso abbia ricevuto un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NACK → backoff: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il Transmitter non tenterà più di inviare pacchetti per un determinato tempo, ma continuerà a ricevere pacchetti da mandare al Channel.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Schedula gli istanti di arrivo dei nuovi pacchetti a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partire dall’istante di ultima ricezione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finchè l’istante di arrivo del nuovo pacchetto non supererà il tempo corrente (ovvero l’inizio del timeslot). Se gli istanti di arrivo sono precedenti al tempo corrente, I pacchetti verranno effettivamente inseriti (se lo spazio lo permette) nella coda.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Nel caso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la coda sia non vuota e non sia in backoff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proverà ad inviare il pacchetto in testa alla coda nel canale.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 caso di successo nel tentativo di trasmissione,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invierà effettivamente il pacchetto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ed attenderà una risposta da esso nel timeslot successivo. </w:t>
      </w:r>
    </w:p>
    <w:p>
      <w:pPr>
        <w:pStyle w:val="LOnormal"/>
        <w:numPr>
          <w:ilvl w:val="2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Altrimenti ritenterà il rinvio al successivo time slot.</w:t>
      </w:r>
    </w:p>
    <w:p>
      <w:pPr>
        <w:pStyle w:val="LOnormal"/>
        <w:numPr>
          <w:ilvl w:val="0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Transmitter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può essere anche risvegliato dagli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arrivi dei pacchetti in qualsiasi istante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il Transmitter effettuerà le seguenti azioni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Tenterà di memorizzare il pacchetto in caso ci sia spazio nel buffer</w:t>
      </w:r>
    </w:p>
    <w:p>
      <w:pPr>
        <w:pStyle w:val="LOnormal"/>
        <w:numPr>
          <w:ilvl w:val="1"/>
          <w:numId w:val="6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Schedulerà l’arrivo del prossimo pacchetto </w:t>
      </w:r>
    </w:p>
    <w:p>
      <w:pPr>
        <w:pStyle w:val="LOnormal"/>
        <w:spacing w:before="0" w:after="160"/>
        <w:rPr>
          <w:strike/>
        </w:rPr>
      </w:pP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viene risvegliato all’inizio di ogni timeslot. 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basandosi sulle sue strutture dati, invierà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NACK/ACK,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ai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che hanno inviato un pacchetto nello scorso timeslot, o un semplice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messaggio di sincronizzazione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nel caso opposto.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ll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Channel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eliminerà I pacchetti ricevuti nei canali con collisioni e manderà I pacchetti “buoni” al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 xml:space="preserve">Receiver, 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tutto riferito al timeslot precedente. </w:t>
      </w:r>
    </w:p>
    <w:p>
      <w:pPr>
        <w:pStyle w:val="LOnormal"/>
        <w:numPr>
          <w:ilvl w:val="0"/>
          <w:numId w:val="7"/>
        </w:numPr>
        <w:spacing w:before="0" w:after="16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Il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, riceverà tutti i pacchetti dai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Transmitter</w:t>
      </w: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>, per il timeslot corrente.</w:t>
      </w:r>
    </w:p>
    <w:p>
      <w:pPr>
        <w:pStyle w:val="LOnormal"/>
        <w:spacing w:before="0" w:after="160"/>
        <w:rPr>
          <w:strike/>
        </w:rPr>
      </w:pPr>
      <w:r>
        <w:rPr>
          <w:b/>
          <w:bCs/>
          <w:strike/>
        </w:rPr>
        <w:t xml:space="preserve">Nota: </w:t>
      </w:r>
      <w:r>
        <w:rPr>
          <w:b w:val="false"/>
          <w:bCs w:val="false"/>
          <w:strike/>
        </w:rPr>
        <w:t xml:space="preserve">Gran parte della comunicazione tra </w:t>
      </w:r>
      <w:r>
        <w:rPr>
          <w:b/>
          <w:bCs/>
          <w:strike/>
        </w:rPr>
        <w:t xml:space="preserve">Transmitter e </w:t>
      </w:r>
      <w:r>
        <w:rPr>
          <w:rFonts w:eastAsia="Calibri" w:cs="Calibri"/>
          <w:b/>
          <w:bCs/>
          <w:strike/>
          <w:color w:val="auto"/>
          <w:kern w:val="0"/>
          <w:sz w:val="22"/>
          <w:szCs w:val="22"/>
          <w:lang w:val="en-GB" w:eastAsia="zh-CN" w:bidi="hi-IN"/>
        </w:rPr>
        <w:t>Channel</w:t>
      </w:r>
      <w:r>
        <w:rPr>
          <w:b/>
          <w:bCs/>
          <w:strike/>
        </w:rPr>
        <w:t xml:space="preserve"> </w:t>
      </w:r>
      <w:r>
        <w:rPr>
          <w:b w:val="false"/>
          <w:bCs w:val="false"/>
          <w:strike/>
        </w:rPr>
        <w:t>avverrà sempre allo stesso istante (no propagation delay nei link), sfruttando messaggi con priorità.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strike/>
        </w:rPr>
      </w:pPr>
      <w:r>
        <w:rPr>
          <w:rFonts w:eastAsia="Calibri" w:cs="Calibri"/>
          <w:b w:val="false"/>
          <w:bCs w:val="false"/>
          <w:strike/>
          <w:color w:val="auto"/>
          <w:kern w:val="0"/>
          <w:sz w:val="22"/>
          <w:szCs w:val="22"/>
          <w:lang w:val="en-GB" w:eastAsia="zh-CN" w:bidi="hi-IN"/>
        </w:rPr>
        <w:t xml:space="preserve"> 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VERIFICATION EXPERIMENTS: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**Modificare thoughput</w:t>
      </w:r>
    </w:p>
    <w:p>
      <w:pPr>
        <w:pStyle w:val="LOnormal"/>
        <w:numPr>
          <w:ilvl w:val="0"/>
          <w:numId w:val="0"/>
        </w:numPr>
        <w:spacing w:before="0" w:after="160"/>
        <w:ind w:left="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ab/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1) Solo deterministici 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 coppia tx-rx, un canale, Probabilità di trasmissione a 1, Interarrival time deterministico (&gt;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2) Scelta canale casuale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Una coppia tx-rx, 5 canali, Probabilità di trasmissione a 1, interarrival time deterministico (con pacchetto sempre nel buffer : &lt; timeslot)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3) P trasmissione casuale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Un coppia, un canale, probabilità di trasmissione a 0.5, interarrival time deterministico (&gt; timeslot)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=&gt; modello con Binomial distribution per packet sent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3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) Più coppie → collisioni possibili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Due coppie, 1 canale,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8"/>
        </w:numPr>
        <w:spacing w:before="0" w:after="16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Tre coppie, 2 canali, Probabilità di trasmissione a 1, interarrival time deterministico, buffer 5 slot =&gt; deve rispettare slotted aloha</w:t>
      </w:r>
    </w:p>
    <w:p>
      <w:pPr>
        <w:pStyle w:val="LOnormal"/>
        <w:numPr>
          <w:ilvl w:val="0"/>
          <w:numId w:val="0"/>
        </w:numPr>
        <w:spacing w:before="0" w:after="160"/>
        <w:ind w:left="720" w:hanging="0"/>
        <w:rPr>
          <w:b/>
          <w:b/>
          <w:bCs/>
        </w:rPr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5) Test casi limite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Degeneracy test (Probabilità trasmissione a 0, 0 coppie tx-rx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>Consistency test (1 coppia, 1 canale, interarrival deterministico a k vs 2 coppie 500 canali, interarrival deterministico a 2k)</w:t>
      </w:r>
    </w:p>
    <w:p>
      <w:pPr>
        <w:pStyle w:val="LOnormal"/>
        <w:numPr>
          <w:ilvl w:val="0"/>
          <w:numId w:val="8"/>
        </w:numPr>
        <w:spacing w:before="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GB" w:eastAsia="zh-CN" w:bidi="hi-IN"/>
        </w:rPr>
        <w:t xml:space="preserve">Continuity test </w:t>
      </w:r>
    </w:p>
    <w:p>
      <w:pPr>
        <w:pStyle w:val="LOnormal"/>
        <w:spacing w:before="0" w:after="160"/>
        <w:rPr>
          <w:rFonts w:ascii="Calibri" w:hAnsi="Calibri" w:eastAsia="Calibri" w:cs="Calibri"/>
          <w:color w:val="auto"/>
          <w:kern w:val="0"/>
          <w:sz w:val="22"/>
          <w:szCs w:val="22"/>
          <w:lang w:val="en-GB" w:eastAsia="zh-CN" w:bidi="hi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LibreOffice/6.4.6.2$Linux_X86_64 LibreOffice_project/40$Build-2</Application>
  <Pages>3</Pages>
  <Words>732</Words>
  <Characters>3991</Characters>
  <CharactersWithSpaces>4644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  <dc:description/>
  <dc:language>en-US</dc:language>
  <cp:lastModifiedBy/>
  <dcterms:modified xsi:type="dcterms:W3CDTF">2021-01-18T15:47:29Z</dcterms:modified>
  <cp:revision>33</cp:revision>
  <dc:subject/>
  <dc:title/>
</cp:coreProperties>
</file>