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Federal de Educação Tecnológica (CEFET) - MG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Estudante: Tiago Helvécio de Mello Rosa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intuito deste trabalho foi a elaboração de um site criativo, inédito e acessível, usando HTML (HyperText Markup Language, ou em português: Linguagem de Marcação de Hipertexto), a linguagem usada para a criação e estruturação de páginas web, e CSS (Cascade Style Sheet, ou em português: Folha de Estilo em Cascata), linguagem de estilo utilizada para definir a apresentação visual e o layout de um documento escrito em HTML, podendo alterar cores, fontes, tamanhos, espaçamentos e posicionamento. Essas linguagens são amplamente utilizadas na criação e estruturação de páginas web, permitindo definir a apresentação visual, o layout e a acessibilidade do conteúdo.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site foi desenvolvido levando em consideração os princípios e diretrizes do design de interface e acessibilidade. Por exemplo, foram aplicadas técnicas para melhorar a legibilidade, como o uso de fontes em tamanhos maiores, garantindo que o texto seja facilmente lido por pessoas com dificuldades visuais. Além disso, foi considerado o contraste entre o texto e o plano de fundo para tornar a leitura mais confortável.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tema escolhido para o site foi música, um assunto presente no dia a dia de milhares de pessoas, mesmo que não seja explorado de forma mais aprofundada. A música tem desempenhado um papel importante na vida do autor, influenciando-o de maneiras profundas e enriquecedoras desde a infância. A presença de familiares talentosos e apaixonados pela música despertou um amor duradouro por esse universo sonoro.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objetivo do site é não apenas entreter, mas também oferecer informações e despertar a curiosidade das pessoas sobre música. A intenção é que o conteúdo seja acessível ao público geral, mesmo que de forma superficial, utilizando uma linguagem simples e de fácil entendimento. Foram utilizados recursos visuais, como imagens e ilustrações, para auxiliar na explicação dos tópicos e tornar o conteúdo mais atrativo.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Durante a produção do site, foram aplicados conhecimentos prévios adquiridos por meio de videoaulas, ensinamentos de pessoas próximas e pesquisa em diferentes fontes confiáveis. O objetivo era apresentar um conteúdo completo e informativo, abordando desde conceitos básicos até informações mais avançadas sobre música.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que diz respeito ao design do site, buscou-se criar algo simples, porém interessante visualmente, evitando uma aparência monótona. Foi adotada uma paleta de cores quentes, com tons predominantemente alaranjados e marrons, para transmitir uma sensação de conforto. O uso de alto contraste entre os elementos do site também foi considerado, visando melhorar a legibilidade e a experiência do usuário.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imagens utilizadas no site foram selecionadas de diferentes fontes, especialmente daquelas que têm como objetivo ensinar teoria musical ou compartilhar partituras. Além disso, foram inseridas ilustrações criadas com o auxílio do programa de edição de imagens Paint.NET, com o intuito de ilustrar e esclarecer assuntos mais complexos.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00650" cy="2314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(Exemplo de imagem original, presente em ‘Tons, semitons e intervalos; Tons e semitons’)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dividir os títulos e subtítulos, foram usadas 3 tags: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&lt;header&gt;: para o título da página;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&lt;h2&gt;: para o título de cada assunto abordado;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&lt;h4&gt;: para os subtítulos dos tópicos e outras partes destacadas.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Foram usadas várias classes nas tags para mudar a aparência do site, centralizando imagens e textos e adicionando cores nos backgrounds para destacar algumas informações.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facilitar a navegação do site, está incluído, assim que a página é aberta, um sumário, no qual o usuário pode clicar para ir diretamente ao tópico de interesse através de links gerados pela tag &lt;a href=&gt; e &lt;h2 id=&gt;.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Através do W3Schools, foram escolhidas apenas duas fontes para o site: a primeira, Didact Gothic (</w:t>
      </w:r>
      <w:r w:rsidDel="00000000" w:rsidR="00000000" w:rsidRPr="00000000">
        <w:rPr>
          <w:rFonts w:ascii="Didact Gothic" w:cs="Didact Gothic" w:eastAsia="Didact Gothic" w:hAnsi="Didact Gothic"/>
          <w:sz w:val="28"/>
          <w:szCs w:val="28"/>
          <w:rtl w:val="0"/>
        </w:rPr>
        <w:t xml:space="preserve">Didact Gothic</w:t>
      </w:r>
      <w:r w:rsidDel="00000000" w:rsidR="00000000" w:rsidRPr="00000000">
        <w:rPr>
          <w:sz w:val="28"/>
          <w:szCs w:val="28"/>
          <w:rtl w:val="0"/>
        </w:rPr>
        <w:t xml:space="preserve">), foi a selecionada para a maioria do texto, sendo uma fonte minimalista, assim como o resto do site; e a segunda, Croissant One (</w:t>
      </w:r>
      <w:r w:rsidDel="00000000" w:rsidR="00000000" w:rsidRPr="00000000">
        <w:rPr>
          <w:rFonts w:ascii="Croissant One" w:cs="Croissant One" w:eastAsia="Croissant One" w:hAnsi="Croissant One"/>
          <w:sz w:val="28"/>
          <w:szCs w:val="28"/>
          <w:rtl w:val="0"/>
        </w:rPr>
        <w:t xml:space="preserve">Croissant One</w:t>
      </w:r>
      <w:r w:rsidDel="00000000" w:rsidR="00000000" w:rsidRPr="00000000">
        <w:rPr>
          <w:sz w:val="28"/>
          <w:szCs w:val="28"/>
          <w:rtl w:val="0"/>
        </w:rPr>
        <w:t xml:space="preserve">), foi usada em todos os títulos e subtítulos presentes nas página e escolhida pela sua beleza e por não ter uma complexidade tão grande, algo que impossibilitaria a leitura de usuários que usam telas menores.</w:t>
      </w:r>
    </w:p>
    <w:p w:rsidR="00000000" w:rsidDel="00000000" w:rsidP="00000000" w:rsidRDefault="00000000" w:rsidRPr="00000000" w14:paraId="0000002A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(exemplo das fontes utilizadas)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Durante o desenvolvimento do projeto, optou-se por separar o código em HTML e CSS em arquivos distintos, visando uma melhor organização e manutenção. Essa abordagem permitiu uma clara separação das responsabilidades, facilitando a compreensão e modificação do código. No arquivo HTML, concentram-se a estrutura e o conteúdo da página, enquanto no arquivo CSS são definidas as regras de estilo aplicadas aos elementos HTML. Essa divisão proporcionou a flexibilidade de realizar alterações no layout da página sem precisar modificar o código HTML e vice-versa.</w:t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processo de programação do site em si foi relativamente simples. Grande parte das informações foi adquirida no site W3Schools, que se mostrou uma valiosa fonte de conhecimento em HTML e CSS. Além disso, recebi apoio de pessoas próximas, como colegas que já haviam desenvolvido projetos semelhantes em seus próprios sites, assim como de indivíduos com expertise na área de informática. Com o auxílio dessas diversas fontes de apoio, foi possível alcançar o resultado desejado em termos de aparência do site, minimizando a ocorrência de erros inesperados.</w:t>
      </w:r>
    </w:p>
    <w:p w:rsidR="00000000" w:rsidDel="00000000" w:rsidP="00000000" w:rsidRDefault="00000000" w:rsidRPr="00000000" w14:paraId="00000031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Devido à simplicidade do design do site, ocorreram poucos erros durante o processo de desenvolvimento, e a maioria deles foi fácil de corrigir. No entanto, a parte que apresentou maior desafio foi a pesquisa sobre teoria musical, pois havia conceitos que eu não possuía um conhecimento profundo o suficiente para explicar de forma detalhada. No entanto, todas as informações coletadas foram cuidadosamente verificadas e estão em conformidade com os princípios da teoria musical, garantindo a precisão e qualidade do conteúdo apresentado.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resultado do projeto, foi elaborado um site que utiliza textos com linguagem acessível e ilustrações para facilitar a compreensão dos conceitos fundamentais da teoria musical. Ele permite aos leitores obter uma compreensão básica desse campo e desperta o interesse pela música. Apesar das dificuldades encontradas durante o processo de criação, o projeto proporcionou uma excelente experiência de aprendizado, aprimorando minhas habilidades de programação e ampliando meu conhecimento sobre música. Isso me deixou motivado para criar mais páginas semelhantes no futuro, explorando a interseção entre programação e música e oferecendo recursos educativos envolventes.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resultado desse projeto é um site que visa engajar os leitores, proporcionando uma introdução acessível à teoria musical. Com elementos visuais atraentes, conteúdo bem estruturado e uma linguagem clara, busca-se promover o aprendizado e a apreciação da música para um público diversificado. Essa experiência reforçou a importância de combinar programação e música, e estou entusiasmado para continuar explorando essa área, criando recursos educativos inspiradores e acessíveis a todos.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Aqui está o link do GitHub para acessar todos os arquivos do projeto: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https://tiagomello23.github.io/Site_Criativo-WEB_I/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Referências: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https://www.w3.org/WAI/fundamentals/accessibility-principles/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https://pt.wikipedia.org/wiki/Classificação_de_instrumentos_musicais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https://www.youtube.com/watch?v=CwR8P_XlzIo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https://musescore.com/minecraftvideosr/undertale_-_megalovania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https://musescore.com/dennougyaru/my-castle-town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https://www.musicnotes.com/blog/a-complete-guide-to-musical-clefs-what-are-they-and-how-to-use-them/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https://www.youtube.com/watch?v=aMLdWrZqwLg&amp;pp=ygUcZXZlcnkgY2hvcmQgc3ltYm9sIGV4cGxhaW5lZA%3D%3D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https://www.youtube.com/watch?v=7lZkym5tS0o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https://www.youtube.com/watch?v=X5Hd9rCpSmc&amp;ab_channel=FelipeScagliusi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https://essaseoutras.com.br/valores-das-notas-musicais-teoria-musical-para-iniciantes/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https://www.descomplicandoamusica.com/compasso-musical/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  <w:font w:name="Croissant On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scomplicandoamusica.com/compasso-musical/" TargetMode="External"/><Relationship Id="rId11" Type="http://schemas.openxmlformats.org/officeDocument/2006/relationships/hyperlink" Target="https://pt.wikipedia.org/wiki/Classifica%C3%A7%C3%A3o_de_instrumentos_musicais" TargetMode="External"/><Relationship Id="rId10" Type="http://schemas.openxmlformats.org/officeDocument/2006/relationships/hyperlink" Target="https://www.w3.org/WAI/fundamentals/accessibility-principles/" TargetMode="External"/><Relationship Id="rId13" Type="http://schemas.openxmlformats.org/officeDocument/2006/relationships/hyperlink" Target="https://musescore.com/minecraftvideosr/undertale_-_megalovania" TargetMode="External"/><Relationship Id="rId12" Type="http://schemas.openxmlformats.org/officeDocument/2006/relationships/hyperlink" Target="https://www.youtube.com/watch?v=CwR8P_Xlz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agomello23.github.io/Site_Criativo-WEB_I/" TargetMode="External"/><Relationship Id="rId15" Type="http://schemas.openxmlformats.org/officeDocument/2006/relationships/hyperlink" Target="https://www.musicnotes.com/blog/a-complete-guide-to-musical-clefs-what-are-they-and-how-to-use-them/" TargetMode="External"/><Relationship Id="rId14" Type="http://schemas.openxmlformats.org/officeDocument/2006/relationships/hyperlink" Target="https://musescore.com/dennougyaru/my-castle-town" TargetMode="External"/><Relationship Id="rId17" Type="http://schemas.openxmlformats.org/officeDocument/2006/relationships/hyperlink" Target="https://www.youtube.com/watch?v=7lZkym5tS0o" TargetMode="External"/><Relationship Id="rId16" Type="http://schemas.openxmlformats.org/officeDocument/2006/relationships/hyperlink" Target="https://www.youtube.com/watch?v=aMLdWrZqwLg&amp;pp=ygUcZXZlcnkgY2hvcmQgc3ltYm9sIGV4cGxhaW5lZA%3D%3D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saseoutras.com.br/valores-das-notas-musicais-teoria-musical-para-iniciantes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youtube.com/watch?v=X5Hd9rCpSmc&amp;ab_channel=FelipeScagliusi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Relationship Id="rId2" Type="http://schemas.openxmlformats.org/officeDocument/2006/relationships/font" Target="fonts/Croissant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