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4F046" w14:textId="64430B62" w:rsidR="00343139" w:rsidRPr="00BB18EA" w:rsidRDefault="00AF45C2" w:rsidP="007B09F2">
      <w:pPr>
        <w:jc w:val="center"/>
        <w:rPr>
          <w:rFonts w:ascii="DejaVu Sans Light" w:hAnsi="DejaVu Sans Light" w:cs="DejaVu Sans Light"/>
          <w:b/>
          <w:bCs/>
          <w:color w:val="000000" w:themeColor="text1"/>
        </w:rPr>
      </w:pPr>
      <w:r w:rsidRPr="00BB18EA">
        <w:rPr>
          <w:rFonts w:ascii="DejaVu Sans Light" w:hAnsi="DejaVu Sans Light" w:cs="DejaVu Sans Light"/>
          <w:b/>
          <w:bCs/>
          <w:color w:val="000000" w:themeColor="text1"/>
        </w:rPr>
        <w:t>ANEXO – HOJA DE RESUMEN</w:t>
      </w:r>
    </w:p>
    <w:p w14:paraId="4299AB44" w14:textId="77777777" w:rsidR="00AF45C2" w:rsidRPr="00BB18EA" w:rsidRDefault="00AF45C2" w:rsidP="00AF45C2">
      <w:p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>El presente documento forma parte integrante del contrato de crédito, suscito por las partes.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F45C2" w:rsidRPr="00BB18EA" w14:paraId="22D8D8AB" w14:textId="77777777" w:rsidTr="00AF45C2">
        <w:tc>
          <w:tcPr>
            <w:tcW w:w="5228" w:type="dxa"/>
          </w:tcPr>
          <w:p w14:paraId="4421697D" w14:textId="330A6A07" w:rsidR="00AF45C2" w:rsidRPr="00BB18EA" w:rsidRDefault="00AF45C2" w:rsidP="00AF45C2">
            <w:pPr>
              <w:spacing w:line="276" w:lineRule="auto"/>
              <w:jc w:val="both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BB18EA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Código del Crédito</w:t>
            </w:r>
          </w:p>
        </w:tc>
        <w:tc>
          <w:tcPr>
            <w:tcW w:w="5228" w:type="dxa"/>
          </w:tcPr>
          <w:p w14:paraId="50D8A904" w14:textId="19082161" w:rsidR="00AF45C2" w:rsidRPr="00BB18EA" w:rsidRDefault="005240EA" w:rsidP="00AF45C2">
            <w:pPr>
              <w:spacing w:line="276" w:lineRule="auto"/>
              <w:jc w:val="both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${</w:t>
            </w:r>
            <w:proofErr w:type="spellStart"/>
            <w:r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codigo_seguimiento</w:t>
            </w:r>
            <w:proofErr w:type="spellEnd"/>
            <w:r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}</w:t>
            </w:r>
          </w:p>
        </w:tc>
      </w:tr>
      <w:tr w:rsidR="00AF45C2" w:rsidRPr="00BB18EA" w14:paraId="47B29E3B" w14:textId="77777777" w:rsidTr="00AF45C2">
        <w:tc>
          <w:tcPr>
            <w:tcW w:w="5228" w:type="dxa"/>
          </w:tcPr>
          <w:p w14:paraId="73FCE645" w14:textId="0FE2DE66" w:rsidR="00AF45C2" w:rsidRPr="00BB18EA" w:rsidRDefault="00AF45C2" w:rsidP="00AF45C2">
            <w:pPr>
              <w:spacing w:line="276" w:lineRule="auto"/>
              <w:jc w:val="both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BB18EA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Monto en Moneda del Crédito Aprobado</w:t>
            </w:r>
          </w:p>
        </w:tc>
        <w:tc>
          <w:tcPr>
            <w:tcW w:w="5228" w:type="dxa"/>
          </w:tcPr>
          <w:p w14:paraId="481AD037" w14:textId="591DB8BD" w:rsidR="00AF45C2" w:rsidRPr="00BB18EA" w:rsidRDefault="005240EA" w:rsidP="00AF45C2">
            <w:pPr>
              <w:spacing w:line="276" w:lineRule="auto"/>
              <w:jc w:val="both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${monto}</w:t>
            </w:r>
          </w:p>
        </w:tc>
      </w:tr>
      <w:tr w:rsidR="00AF45C2" w:rsidRPr="00BB18EA" w14:paraId="53B478BF" w14:textId="77777777" w:rsidTr="00AF45C2">
        <w:tc>
          <w:tcPr>
            <w:tcW w:w="5228" w:type="dxa"/>
          </w:tcPr>
          <w:p w14:paraId="2A6D0584" w14:textId="430820B7" w:rsidR="00AF45C2" w:rsidRPr="00BB18EA" w:rsidRDefault="00AF45C2" w:rsidP="00AF45C2">
            <w:pPr>
              <w:spacing w:line="276" w:lineRule="auto"/>
              <w:jc w:val="both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BB18EA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Tasa de interés nominal</w:t>
            </w:r>
          </w:p>
        </w:tc>
        <w:tc>
          <w:tcPr>
            <w:tcW w:w="5228" w:type="dxa"/>
          </w:tcPr>
          <w:p w14:paraId="337968C1" w14:textId="644509E4" w:rsidR="00AF45C2" w:rsidRPr="00BB18EA" w:rsidRDefault="005240EA" w:rsidP="00AF45C2">
            <w:pPr>
              <w:spacing w:line="276" w:lineRule="auto"/>
              <w:jc w:val="both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${</w:t>
            </w:r>
            <w:proofErr w:type="spellStart"/>
            <w:r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tasa_interes</w:t>
            </w:r>
            <w:proofErr w:type="spellEnd"/>
            <w:r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}</w:t>
            </w:r>
          </w:p>
        </w:tc>
      </w:tr>
      <w:tr w:rsidR="00AF45C2" w:rsidRPr="00BB18EA" w14:paraId="5259F7FB" w14:textId="77777777" w:rsidTr="00AF45C2">
        <w:tc>
          <w:tcPr>
            <w:tcW w:w="5228" w:type="dxa"/>
          </w:tcPr>
          <w:p w14:paraId="4D891FE9" w14:textId="5704F4EA" w:rsidR="00AF45C2" w:rsidRPr="00BB18EA" w:rsidRDefault="00AF45C2" w:rsidP="00AF45C2">
            <w:pPr>
              <w:spacing w:line="276" w:lineRule="auto"/>
              <w:jc w:val="both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BB18EA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Tasa costo efectiva anual (TCEA)</w:t>
            </w:r>
          </w:p>
        </w:tc>
        <w:tc>
          <w:tcPr>
            <w:tcW w:w="5228" w:type="dxa"/>
          </w:tcPr>
          <w:p w14:paraId="209A1666" w14:textId="52E6A06D" w:rsidR="00AF45C2" w:rsidRPr="00BB18EA" w:rsidRDefault="00F042AB" w:rsidP="00AF45C2">
            <w:pPr>
              <w:spacing w:line="276" w:lineRule="auto"/>
              <w:jc w:val="both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-</w:t>
            </w:r>
          </w:p>
        </w:tc>
      </w:tr>
      <w:tr w:rsidR="00AF45C2" w:rsidRPr="00BB18EA" w14:paraId="2B9EB95D" w14:textId="77777777" w:rsidTr="00AF45C2">
        <w:tc>
          <w:tcPr>
            <w:tcW w:w="5228" w:type="dxa"/>
          </w:tcPr>
          <w:p w14:paraId="608B4979" w14:textId="0A32E9D3" w:rsidR="00AF45C2" w:rsidRPr="00BB18EA" w:rsidRDefault="00AF45C2" w:rsidP="00AF45C2">
            <w:pPr>
              <w:spacing w:line="276" w:lineRule="auto"/>
              <w:jc w:val="both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BB18EA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Tasa de interés moratoria anual</w:t>
            </w:r>
          </w:p>
        </w:tc>
        <w:tc>
          <w:tcPr>
            <w:tcW w:w="5228" w:type="dxa"/>
          </w:tcPr>
          <w:p w14:paraId="5A8E995F" w14:textId="4C51F0C5" w:rsidR="00AF45C2" w:rsidRPr="00BB18EA" w:rsidRDefault="005240EA" w:rsidP="00AF45C2">
            <w:pPr>
              <w:spacing w:line="276" w:lineRule="auto"/>
              <w:jc w:val="both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${</w:t>
            </w:r>
            <w:proofErr w:type="spellStart"/>
            <w:r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tasa_interes_moratoria</w:t>
            </w:r>
            <w:proofErr w:type="spellEnd"/>
            <w:r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}</w:t>
            </w:r>
          </w:p>
        </w:tc>
      </w:tr>
      <w:tr w:rsidR="00AF45C2" w:rsidRPr="00BB18EA" w14:paraId="02117A48" w14:textId="77777777" w:rsidTr="00AF45C2">
        <w:tc>
          <w:tcPr>
            <w:tcW w:w="5228" w:type="dxa"/>
          </w:tcPr>
          <w:p w14:paraId="0339F530" w14:textId="52BE72BA" w:rsidR="00AF45C2" w:rsidRPr="00BB18EA" w:rsidRDefault="00AF45C2" w:rsidP="00AF45C2">
            <w:pPr>
              <w:spacing w:line="276" w:lineRule="auto"/>
              <w:jc w:val="both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BB18EA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Monto Total de Intereses</w:t>
            </w:r>
          </w:p>
        </w:tc>
        <w:tc>
          <w:tcPr>
            <w:tcW w:w="5228" w:type="dxa"/>
          </w:tcPr>
          <w:p w14:paraId="617FE217" w14:textId="3C6B6E1C" w:rsidR="00AF45C2" w:rsidRPr="00BB18EA" w:rsidRDefault="005240EA" w:rsidP="00AF45C2">
            <w:pPr>
              <w:spacing w:line="276" w:lineRule="auto"/>
              <w:jc w:val="both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${</w:t>
            </w:r>
            <w:proofErr w:type="spellStart"/>
            <w:r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monto_interes</w:t>
            </w:r>
            <w:proofErr w:type="spellEnd"/>
            <w:r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}</w:t>
            </w:r>
          </w:p>
        </w:tc>
      </w:tr>
      <w:tr w:rsidR="00AF45C2" w:rsidRPr="00BB18EA" w14:paraId="3DE6546E" w14:textId="77777777" w:rsidTr="00AF45C2">
        <w:tc>
          <w:tcPr>
            <w:tcW w:w="5228" w:type="dxa"/>
          </w:tcPr>
          <w:p w14:paraId="738CD22D" w14:textId="695B0A9F" w:rsidR="00AF45C2" w:rsidRPr="00BB18EA" w:rsidRDefault="00AF45C2" w:rsidP="00AF45C2">
            <w:pPr>
              <w:spacing w:line="276" w:lineRule="auto"/>
              <w:jc w:val="both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BB18EA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Producto</w:t>
            </w:r>
          </w:p>
        </w:tc>
        <w:tc>
          <w:tcPr>
            <w:tcW w:w="5228" w:type="dxa"/>
          </w:tcPr>
          <w:p w14:paraId="7C680720" w14:textId="70C296FF" w:rsidR="00AF45C2" w:rsidRPr="00BB18EA" w:rsidRDefault="005240EA" w:rsidP="00AF45C2">
            <w:pPr>
              <w:spacing w:line="276" w:lineRule="auto"/>
              <w:jc w:val="both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${producto}</w:t>
            </w:r>
          </w:p>
        </w:tc>
      </w:tr>
      <w:tr w:rsidR="00AF45C2" w:rsidRPr="00BB18EA" w14:paraId="04FAF126" w14:textId="77777777" w:rsidTr="00AF45C2">
        <w:tc>
          <w:tcPr>
            <w:tcW w:w="5228" w:type="dxa"/>
          </w:tcPr>
          <w:p w14:paraId="4841D8E7" w14:textId="0A5AF895" w:rsidR="00AF45C2" w:rsidRPr="00BB18EA" w:rsidRDefault="00AF45C2" w:rsidP="00AF45C2">
            <w:pPr>
              <w:spacing w:line="276" w:lineRule="auto"/>
              <w:jc w:val="both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BB18EA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Tipo de Crédito</w:t>
            </w:r>
          </w:p>
        </w:tc>
        <w:tc>
          <w:tcPr>
            <w:tcW w:w="5228" w:type="dxa"/>
          </w:tcPr>
          <w:p w14:paraId="212AE0B3" w14:textId="1FCA6C8C" w:rsidR="00AF45C2" w:rsidRPr="00BB18EA" w:rsidRDefault="005240EA" w:rsidP="00AF45C2">
            <w:pPr>
              <w:spacing w:line="276" w:lineRule="auto"/>
              <w:jc w:val="both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${tipo}</w:t>
            </w:r>
          </w:p>
        </w:tc>
      </w:tr>
      <w:tr w:rsidR="00AF45C2" w:rsidRPr="00BB18EA" w14:paraId="4FD000E9" w14:textId="77777777" w:rsidTr="00AF45C2">
        <w:tc>
          <w:tcPr>
            <w:tcW w:w="5228" w:type="dxa"/>
          </w:tcPr>
          <w:p w14:paraId="2A01E22C" w14:textId="444CD17E" w:rsidR="00AF45C2" w:rsidRPr="00BB18EA" w:rsidRDefault="00AF45C2" w:rsidP="00AF45C2">
            <w:pPr>
              <w:spacing w:line="276" w:lineRule="auto"/>
              <w:jc w:val="both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BB18EA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Frecuencia de pago de cuotas</w:t>
            </w:r>
          </w:p>
        </w:tc>
        <w:tc>
          <w:tcPr>
            <w:tcW w:w="5228" w:type="dxa"/>
          </w:tcPr>
          <w:p w14:paraId="254E81A3" w14:textId="1C772E4D" w:rsidR="00AF45C2" w:rsidRPr="00BB18EA" w:rsidRDefault="005240EA" w:rsidP="00AF45C2">
            <w:pPr>
              <w:spacing w:line="276" w:lineRule="auto"/>
              <w:jc w:val="both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${</w:t>
            </w:r>
            <w:proofErr w:type="spellStart"/>
            <w:r w:rsidR="00EC24B4"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frecuencia_pago</w:t>
            </w:r>
            <w:proofErr w:type="spellEnd"/>
            <w:r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}</w:t>
            </w:r>
          </w:p>
        </w:tc>
      </w:tr>
      <w:tr w:rsidR="00AF45C2" w:rsidRPr="00BB18EA" w14:paraId="5623F0C6" w14:textId="77777777" w:rsidTr="00AF45C2">
        <w:tc>
          <w:tcPr>
            <w:tcW w:w="5228" w:type="dxa"/>
          </w:tcPr>
          <w:p w14:paraId="79BFDB69" w14:textId="14A550F4" w:rsidR="00AF45C2" w:rsidRPr="00BB18EA" w:rsidRDefault="00AF45C2" w:rsidP="00AF45C2">
            <w:pPr>
              <w:spacing w:line="276" w:lineRule="auto"/>
              <w:jc w:val="both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BB18EA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Número de Cuotas</w:t>
            </w:r>
          </w:p>
        </w:tc>
        <w:tc>
          <w:tcPr>
            <w:tcW w:w="5228" w:type="dxa"/>
          </w:tcPr>
          <w:p w14:paraId="50513325" w14:textId="37F2ECE0" w:rsidR="00AF45C2" w:rsidRPr="00BB18EA" w:rsidRDefault="00EC24B4" w:rsidP="00AF45C2">
            <w:pPr>
              <w:spacing w:line="276" w:lineRule="auto"/>
              <w:jc w:val="both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${</w:t>
            </w:r>
            <w:proofErr w:type="spellStart"/>
            <w:r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numero_cuotas</w:t>
            </w:r>
            <w:proofErr w:type="spellEnd"/>
            <w:r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}</w:t>
            </w:r>
          </w:p>
        </w:tc>
      </w:tr>
      <w:tr w:rsidR="00AF45C2" w:rsidRPr="00BB18EA" w14:paraId="7AB3E52B" w14:textId="77777777" w:rsidTr="00AF45C2">
        <w:tc>
          <w:tcPr>
            <w:tcW w:w="5228" w:type="dxa"/>
          </w:tcPr>
          <w:p w14:paraId="3BD8D012" w14:textId="123855CF" w:rsidR="00AF45C2" w:rsidRPr="00BB18EA" w:rsidRDefault="00AF45C2" w:rsidP="00AF45C2">
            <w:pPr>
              <w:spacing w:line="276" w:lineRule="auto"/>
              <w:jc w:val="both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BB18EA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Fecha de Vencimiento</w:t>
            </w:r>
          </w:p>
        </w:tc>
        <w:tc>
          <w:tcPr>
            <w:tcW w:w="5228" w:type="dxa"/>
          </w:tcPr>
          <w:p w14:paraId="07B30AD9" w14:textId="51BD24BA" w:rsidR="00AF45C2" w:rsidRPr="00BB18EA" w:rsidRDefault="00EC24B4" w:rsidP="00AF45C2">
            <w:pPr>
              <w:spacing w:line="276" w:lineRule="auto"/>
              <w:jc w:val="both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${</w:t>
            </w:r>
            <w:proofErr w:type="spellStart"/>
            <w:r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fecha_vencimiento</w:t>
            </w:r>
            <w:proofErr w:type="spellEnd"/>
            <w:r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53ACE789" w14:textId="77777777" w:rsidR="00AF45C2" w:rsidRPr="00BB18EA" w:rsidRDefault="00AF45C2" w:rsidP="00AF45C2">
      <w:p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AF45C2" w:rsidRPr="00BB18EA" w14:paraId="078352EE" w14:textId="77777777" w:rsidTr="00ED40E4">
        <w:tc>
          <w:tcPr>
            <w:tcW w:w="10456" w:type="dxa"/>
            <w:gridSpan w:val="4"/>
            <w:shd w:val="clear" w:color="auto" w:fill="E7E6E6" w:themeFill="background2"/>
          </w:tcPr>
          <w:p w14:paraId="263983D5" w14:textId="74A7F921" w:rsidR="00AF45C2" w:rsidRPr="00BB18EA" w:rsidRDefault="00AF45C2" w:rsidP="00AF45C2">
            <w:pPr>
              <w:spacing w:line="276" w:lineRule="auto"/>
              <w:jc w:val="center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BB18EA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Penalidades acordes a la frecuencia de pagos del crédito</w:t>
            </w:r>
          </w:p>
        </w:tc>
      </w:tr>
      <w:tr w:rsidR="00AF45C2" w:rsidRPr="00BB18EA" w14:paraId="1E390C74" w14:textId="77777777" w:rsidTr="00AF45C2">
        <w:tc>
          <w:tcPr>
            <w:tcW w:w="2614" w:type="dxa"/>
          </w:tcPr>
          <w:p w14:paraId="1872B2A5" w14:textId="033C10FA" w:rsidR="00AF45C2" w:rsidRPr="002765E5" w:rsidRDefault="00AF45C2" w:rsidP="00AF45C2">
            <w:pPr>
              <w:spacing w:line="276" w:lineRule="auto"/>
              <w:jc w:val="center"/>
              <w:rPr>
                <w:rFonts w:ascii="DejaVu Sans Light" w:hAnsi="DejaVu Sans Light" w:cs="DejaVu Sans Light"/>
                <w:color w:val="000000" w:themeColor="text1"/>
                <w:sz w:val="16"/>
                <w:szCs w:val="16"/>
              </w:rPr>
            </w:pPr>
            <w:r w:rsidRPr="002765E5">
              <w:rPr>
                <w:rFonts w:ascii="DejaVu Sans Light" w:hAnsi="DejaVu Sans Light" w:cs="DejaVu Sans Light"/>
                <w:color w:val="000000" w:themeColor="text1"/>
                <w:sz w:val="16"/>
                <w:szCs w:val="16"/>
              </w:rPr>
              <w:t>Pagos diarios</w:t>
            </w:r>
          </w:p>
          <w:p w14:paraId="673D901F" w14:textId="6B32FC8E" w:rsidR="00AF45C2" w:rsidRPr="002765E5" w:rsidRDefault="00AF45C2" w:rsidP="00AF45C2">
            <w:pPr>
              <w:spacing w:line="276" w:lineRule="auto"/>
              <w:jc w:val="center"/>
              <w:rPr>
                <w:rFonts w:ascii="DejaVu Sans Light" w:hAnsi="DejaVu Sans Light" w:cs="DejaVu Sans Light"/>
                <w:color w:val="000000" w:themeColor="text1"/>
                <w:sz w:val="16"/>
                <w:szCs w:val="16"/>
              </w:rPr>
            </w:pPr>
            <w:r w:rsidRPr="002765E5">
              <w:rPr>
                <w:rFonts w:ascii="DejaVu Sans Light" w:hAnsi="DejaVu Sans Light" w:cs="DejaVu Sans Light"/>
                <w:color w:val="000000" w:themeColor="text1"/>
                <w:sz w:val="16"/>
                <w:szCs w:val="16"/>
              </w:rPr>
              <w:t>Frecuencia de pago</w:t>
            </w:r>
          </w:p>
          <w:p w14:paraId="5411320D" w14:textId="3D364D3A" w:rsidR="00AF45C2" w:rsidRPr="002765E5" w:rsidRDefault="00AF45C2" w:rsidP="00AF45C2">
            <w:pPr>
              <w:spacing w:line="276" w:lineRule="auto"/>
              <w:jc w:val="center"/>
              <w:rPr>
                <w:rFonts w:ascii="DejaVu Sans Light" w:hAnsi="DejaVu Sans Light" w:cs="DejaVu Sans Light"/>
                <w:b/>
                <w:bCs/>
                <w:color w:val="000000" w:themeColor="text1"/>
                <w:sz w:val="16"/>
                <w:szCs w:val="16"/>
              </w:rPr>
            </w:pPr>
            <w:r w:rsidRPr="002765E5">
              <w:rPr>
                <w:rFonts w:ascii="DejaVu Sans Light" w:hAnsi="DejaVu Sans Light" w:cs="DejaVu Sans Light"/>
                <w:b/>
                <w:bCs/>
                <w:color w:val="000000" w:themeColor="text1"/>
                <w:sz w:val="16"/>
                <w:szCs w:val="16"/>
              </w:rPr>
              <w:t>(1 día)</w:t>
            </w:r>
          </w:p>
        </w:tc>
        <w:tc>
          <w:tcPr>
            <w:tcW w:w="2614" w:type="dxa"/>
          </w:tcPr>
          <w:p w14:paraId="1F33C41E" w14:textId="77777777" w:rsidR="00AF45C2" w:rsidRPr="002765E5" w:rsidRDefault="00AF45C2" w:rsidP="00AF45C2">
            <w:pPr>
              <w:spacing w:line="276" w:lineRule="auto"/>
              <w:jc w:val="center"/>
              <w:rPr>
                <w:rFonts w:ascii="DejaVu Sans Light" w:hAnsi="DejaVu Sans Light" w:cs="DejaVu Sans Light"/>
                <w:color w:val="000000" w:themeColor="text1"/>
                <w:sz w:val="16"/>
                <w:szCs w:val="16"/>
              </w:rPr>
            </w:pPr>
            <w:r w:rsidRPr="002765E5">
              <w:rPr>
                <w:rFonts w:ascii="DejaVu Sans Light" w:hAnsi="DejaVu Sans Light" w:cs="DejaVu Sans Light"/>
                <w:color w:val="000000" w:themeColor="text1"/>
                <w:sz w:val="16"/>
                <w:szCs w:val="16"/>
              </w:rPr>
              <w:t>Pagos semanales</w:t>
            </w:r>
          </w:p>
          <w:p w14:paraId="7E308FFD" w14:textId="60119FFE" w:rsidR="00AF45C2" w:rsidRPr="002765E5" w:rsidRDefault="00AF45C2" w:rsidP="00AF45C2">
            <w:pPr>
              <w:spacing w:line="276" w:lineRule="auto"/>
              <w:jc w:val="center"/>
              <w:rPr>
                <w:rFonts w:ascii="DejaVu Sans Light" w:hAnsi="DejaVu Sans Light" w:cs="DejaVu Sans Light"/>
                <w:color w:val="000000" w:themeColor="text1"/>
                <w:sz w:val="16"/>
                <w:szCs w:val="16"/>
              </w:rPr>
            </w:pPr>
            <w:r w:rsidRPr="002765E5">
              <w:rPr>
                <w:rFonts w:ascii="DejaVu Sans Light" w:hAnsi="DejaVu Sans Light" w:cs="DejaVu Sans Light"/>
                <w:color w:val="000000" w:themeColor="text1"/>
                <w:sz w:val="16"/>
                <w:szCs w:val="16"/>
              </w:rPr>
              <w:t>Frecuencia de pago</w:t>
            </w:r>
          </w:p>
          <w:p w14:paraId="32BA0267" w14:textId="3FCEDE3D" w:rsidR="00AF45C2" w:rsidRPr="002765E5" w:rsidRDefault="00AF45C2" w:rsidP="00AF45C2">
            <w:pPr>
              <w:spacing w:line="276" w:lineRule="auto"/>
              <w:jc w:val="center"/>
              <w:rPr>
                <w:rFonts w:ascii="DejaVu Sans Light" w:hAnsi="DejaVu Sans Light" w:cs="DejaVu Sans Light"/>
                <w:b/>
                <w:bCs/>
                <w:color w:val="000000" w:themeColor="text1"/>
                <w:sz w:val="16"/>
                <w:szCs w:val="16"/>
              </w:rPr>
            </w:pPr>
            <w:r w:rsidRPr="002765E5">
              <w:rPr>
                <w:rFonts w:ascii="DejaVu Sans Light" w:hAnsi="DejaVu Sans Light" w:cs="DejaVu Sans Light"/>
                <w:b/>
                <w:bCs/>
                <w:color w:val="000000" w:themeColor="text1"/>
                <w:sz w:val="16"/>
                <w:szCs w:val="16"/>
              </w:rPr>
              <w:t>(7 días)</w:t>
            </w:r>
          </w:p>
        </w:tc>
        <w:tc>
          <w:tcPr>
            <w:tcW w:w="2614" w:type="dxa"/>
          </w:tcPr>
          <w:p w14:paraId="4983B445" w14:textId="77777777" w:rsidR="00AF45C2" w:rsidRPr="002765E5" w:rsidRDefault="00AF45C2" w:rsidP="00AF45C2">
            <w:pPr>
              <w:spacing w:line="276" w:lineRule="auto"/>
              <w:jc w:val="center"/>
              <w:rPr>
                <w:rFonts w:ascii="DejaVu Sans Light" w:hAnsi="DejaVu Sans Light" w:cs="DejaVu Sans Light"/>
                <w:color w:val="000000" w:themeColor="text1"/>
                <w:sz w:val="16"/>
                <w:szCs w:val="16"/>
              </w:rPr>
            </w:pPr>
            <w:r w:rsidRPr="002765E5">
              <w:rPr>
                <w:rFonts w:ascii="DejaVu Sans Light" w:hAnsi="DejaVu Sans Light" w:cs="DejaVu Sans Light"/>
                <w:color w:val="000000" w:themeColor="text1"/>
                <w:sz w:val="16"/>
                <w:szCs w:val="16"/>
              </w:rPr>
              <w:t>Pagos quincenales</w:t>
            </w:r>
          </w:p>
          <w:p w14:paraId="7449DE13" w14:textId="38084FC6" w:rsidR="00AF45C2" w:rsidRPr="002765E5" w:rsidRDefault="00AF45C2" w:rsidP="00AF45C2">
            <w:pPr>
              <w:spacing w:line="276" w:lineRule="auto"/>
              <w:jc w:val="center"/>
              <w:rPr>
                <w:rFonts w:ascii="DejaVu Sans Light" w:hAnsi="DejaVu Sans Light" w:cs="DejaVu Sans Light"/>
                <w:color w:val="000000" w:themeColor="text1"/>
                <w:sz w:val="16"/>
                <w:szCs w:val="16"/>
              </w:rPr>
            </w:pPr>
            <w:r w:rsidRPr="002765E5">
              <w:rPr>
                <w:rFonts w:ascii="DejaVu Sans Light" w:hAnsi="DejaVu Sans Light" w:cs="DejaVu Sans Light"/>
                <w:color w:val="000000" w:themeColor="text1"/>
                <w:sz w:val="16"/>
                <w:szCs w:val="16"/>
              </w:rPr>
              <w:t>Frecuencia de pago</w:t>
            </w:r>
          </w:p>
          <w:p w14:paraId="24FAEF8E" w14:textId="1FF77B82" w:rsidR="00AF45C2" w:rsidRPr="002765E5" w:rsidRDefault="00AF45C2" w:rsidP="00AF45C2">
            <w:pPr>
              <w:spacing w:line="276" w:lineRule="auto"/>
              <w:jc w:val="center"/>
              <w:rPr>
                <w:rFonts w:ascii="DejaVu Sans Light" w:hAnsi="DejaVu Sans Light" w:cs="DejaVu Sans Light"/>
                <w:b/>
                <w:bCs/>
                <w:color w:val="000000" w:themeColor="text1"/>
                <w:sz w:val="16"/>
                <w:szCs w:val="16"/>
              </w:rPr>
            </w:pPr>
            <w:r w:rsidRPr="002765E5">
              <w:rPr>
                <w:rFonts w:ascii="DejaVu Sans Light" w:hAnsi="DejaVu Sans Light" w:cs="DejaVu Sans Light"/>
                <w:b/>
                <w:bCs/>
                <w:color w:val="000000" w:themeColor="text1"/>
                <w:sz w:val="16"/>
                <w:szCs w:val="16"/>
              </w:rPr>
              <w:t>(15 días)</w:t>
            </w:r>
          </w:p>
        </w:tc>
        <w:tc>
          <w:tcPr>
            <w:tcW w:w="2614" w:type="dxa"/>
          </w:tcPr>
          <w:p w14:paraId="0CAFA101" w14:textId="17B886F8" w:rsidR="00AF45C2" w:rsidRPr="002765E5" w:rsidRDefault="00AF45C2" w:rsidP="00AF45C2">
            <w:pPr>
              <w:spacing w:line="276" w:lineRule="auto"/>
              <w:jc w:val="center"/>
              <w:rPr>
                <w:rFonts w:ascii="DejaVu Sans Light" w:hAnsi="DejaVu Sans Light" w:cs="DejaVu Sans Light"/>
                <w:color w:val="000000" w:themeColor="text1"/>
                <w:sz w:val="16"/>
                <w:szCs w:val="16"/>
              </w:rPr>
            </w:pPr>
            <w:r w:rsidRPr="002765E5">
              <w:rPr>
                <w:rFonts w:ascii="DejaVu Sans Light" w:hAnsi="DejaVu Sans Light" w:cs="DejaVu Sans Light"/>
                <w:color w:val="000000" w:themeColor="text1"/>
                <w:sz w:val="16"/>
                <w:szCs w:val="16"/>
              </w:rPr>
              <w:t>Pagos Mensuales Frecuencia de pago</w:t>
            </w:r>
          </w:p>
          <w:p w14:paraId="49C4CEA9" w14:textId="412D94BB" w:rsidR="00AF45C2" w:rsidRPr="002765E5" w:rsidRDefault="00AF45C2" w:rsidP="00AF45C2">
            <w:pPr>
              <w:spacing w:line="276" w:lineRule="auto"/>
              <w:jc w:val="center"/>
              <w:rPr>
                <w:rFonts w:ascii="DejaVu Sans Light" w:hAnsi="DejaVu Sans Light" w:cs="DejaVu Sans Light"/>
                <w:b/>
                <w:bCs/>
                <w:color w:val="000000" w:themeColor="text1"/>
                <w:sz w:val="16"/>
                <w:szCs w:val="16"/>
              </w:rPr>
            </w:pPr>
            <w:r w:rsidRPr="002765E5">
              <w:rPr>
                <w:rFonts w:ascii="DejaVu Sans Light" w:hAnsi="DejaVu Sans Light" w:cs="DejaVu Sans Light"/>
                <w:b/>
                <w:bCs/>
                <w:color w:val="000000" w:themeColor="text1"/>
                <w:sz w:val="16"/>
                <w:szCs w:val="16"/>
              </w:rPr>
              <w:t>(30 días)</w:t>
            </w:r>
          </w:p>
        </w:tc>
      </w:tr>
      <w:tr w:rsidR="00AF45C2" w:rsidRPr="00BB18EA" w14:paraId="6E6E290B" w14:textId="77777777" w:rsidTr="00855567">
        <w:tc>
          <w:tcPr>
            <w:tcW w:w="2614" w:type="dxa"/>
            <w:vAlign w:val="center"/>
          </w:tcPr>
          <w:p w14:paraId="0D9F7691" w14:textId="7F2E5D0C" w:rsidR="00AF45C2" w:rsidRPr="002765E5" w:rsidRDefault="00573A66" w:rsidP="00855567">
            <w:pPr>
              <w:spacing w:line="276" w:lineRule="auto"/>
              <w:jc w:val="center"/>
              <w:rPr>
                <w:rFonts w:ascii="DejaVu Sans Light" w:hAnsi="DejaVu Sans Light" w:cs="DejaVu Sans Light"/>
                <w:color w:val="000000" w:themeColor="text1"/>
                <w:sz w:val="16"/>
                <w:szCs w:val="16"/>
              </w:rPr>
            </w:pPr>
            <w:r w:rsidRPr="002765E5">
              <w:rPr>
                <w:rFonts w:ascii="DejaVu Sans Light" w:hAnsi="DejaVu Sans Light" w:cs="DejaVu Sans Light"/>
                <w:color w:val="000000" w:themeColor="text1"/>
                <w:sz w:val="16"/>
                <w:szCs w:val="16"/>
              </w:rPr>
              <w:t>S/ 0.50</w:t>
            </w:r>
          </w:p>
        </w:tc>
        <w:tc>
          <w:tcPr>
            <w:tcW w:w="2614" w:type="dxa"/>
            <w:vAlign w:val="center"/>
          </w:tcPr>
          <w:p w14:paraId="39944389" w14:textId="49F260EE" w:rsidR="00AF45C2" w:rsidRPr="002765E5" w:rsidRDefault="00573A66" w:rsidP="00855567">
            <w:pPr>
              <w:spacing w:line="276" w:lineRule="auto"/>
              <w:jc w:val="center"/>
              <w:rPr>
                <w:rFonts w:ascii="DejaVu Sans Light" w:hAnsi="DejaVu Sans Light" w:cs="DejaVu Sans Light"/>
                <w:color w:val="000000" w:themeColor="text1"/>
                <w:sz w:val="16"/>
                <w:szCs w:val="16"/>
              </w:rPr>
            </w:pPr>
            <w:r w:rsidRPr="002765E5">
              <w:rPr>
                <w:rFonts w:ascii="DejaVu Sans Light" w:hAnsi="DejaVu Sans Light" w:cs="DejaVu Sans Light"/>
                <w:color w:val="000000" w:themeColor="text1"/>
                <w:sz w:val="16"/>
                <w:szCs w:val="16"/>
              </w:rPr>
              <w:t>S/ 3.00</w:t>
            </w:r>
          </w:p>
        </w:tc>
        <w:tc>
          <w:tcPr>
            <w:tcW w:w="2614" w:type="dxa"/>
            <w:vAlign w:val="center"/>
          </w:tcPr>
          <w:p w14:paraId="07EFB4B7" w14:textId="402326BB" w:rsidR="00AF45C2" w:rsidRPr="002765E5" w:rsidRDefault="00573A66" w:rsidP="00855567">
            <w:pPr>
              <w:spacing w:line="276" w:lineRule="auto"/>
              <w:jc w:val="center"/>
              <w:rPr>
                <w:rFonts w:ascii="DejaVu Sans Light" w:hAnsi="DejaVu Sans Light" w:cs="DejaVu Sans Light"/>
                <w:color w:val="000000" w:themeColor="text1"/>
                <w:sz w:val="16"/>
                <w:szCs w:val="16"/>
              </w:rPr>
            </w:pPr>
            <w:r w:rsidRPr="002765E5">
              <w:rPr>
                <w:rFonts w:ascii="DejaVu Sans Light" w:hAnsi="DejaVu Sans Light" w:cs="DejaVu Sans Light"/>
                <w:color w:val="000000" w:themeColor="text1"/>
                <w:sz w:val="16"/>
                <w:szCs w:val="16"/>
              </w:rPr>
              <w:t>Interés diario * días de atraso</w:t>
            </w:r>
          </w:p>
        </w:tc>
        <w:tc>
          <w:tcPr>
            <w:tcW w:w="2614" w:type="dxa"/>
            <w:vAlign w:val="center"/>
          </w:tcPr>
          <w:p w14:paraId="11F49112" w14:textId="10AD5E31" w:rsidR="00AF45C2" w:rsidRPr="002765E5" w:rsidRDefault="00573A66" w:rsidP="00855567">
            <w:pPr>
              <w:spacing w:line="276" w:lineRule="auto"/>
              <w:jc w:val="center"/>
              <w:rPr>
                <w:rFonts w:ascii="DejaVu Sans Light" w:hAnsi="DejaVu Sans Light" w:cs="DejaVu Sans Light"/>
                <w:color w:val="000000" w:themeColor="text1"/>
                <w:sz w:val="16"/>
                <w:szCs w:val="16"/>
              </w:rPr>
            </w:pPr>
            <w:r w:rsidRPr="002765E5">
              <w:rPr>
                <w:rFonts w:ascii="DejaVu Sans Light" w:hAnsi="DejaVu Sans Light" w:cs="DejaVu Sans Light"/>
                <w:color w:val="000000" w:themeColor="text1"/>
                <w:sz w:val="16"/>
                <w:szCs w:val="16"/>
              </w:rPr>
              <w:t>Interés diario * días de atraso</w:t>
            </w:r>
          </w:p>
        </w:tc>
      </w:tr>
    </w:tbl>
    <w:p w14:paraId="22BFEB64" w14:textId="77777777" w:rsidR="00573A66" w:rsidRPr="00BB18EA" w:rsidRDefault="00573A66" w:rsidP="00AF45C2">
      <w:p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6BAA37E2" w14:textId="77777777" w:rsidR="00573A66" w:rsidRPr="00BB18EA" w:rsidRDefault="00573A66" w:rsidP="00AF45C2">
      <w:pPr>
        <w:spacing w:line="276" w:lineRule="auto"/>
        <w:jc w:val="both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BB18E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COMISIONES – SERVICIOS ASOCIADOS AL CREDITO</w:t>
      </w:r>
    </w:p>
    <w:p w14:paraId="7FA07639" w14:textId="77777777" w:rsidR="00573A66" w:rsidRPr="00BB18EA" w:rsidRDefault="00573A66" w:rsidP="00573A66">
      <w:p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>Comisiones por desembolso del crédito:</w:t>
      </w:r>
    </w:p>
    <w:p w14:paraId="2C295DD6" w14:textId="0DA21D7E" w:rsidR="00573A66" w:rsidRPr="00BB18EA" w:rsidRDefault="00573A66" w:rsidP="00573A66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Por </w:t>
      </w:r>
      <w:r w:rsidR="000D6D11"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>este</w:t>
      </w:r>
      <w:r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desembolso el cliente pagara el monto de: S/ </w:t>
      </w:r>
      <w:r w:rsidR="00F36FF4"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>1.00</w:t>
      </w:r>
    </w:p>
    <w:p w14:paraId="0A5AEBAD" w14:textId="075B5085" w:rsidR="00573A66" w:rsidRPr="00BB18EA" w:rsidRDefault="00573A66" w:rsidP="00573A66">
      <w:pPr>
        <w:spacing w:line="276" w:lineRule="auto"/>
        <w:jc w:val="both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BB18E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INFORMACIÓN ADICIONAL:</w:t>
      </w:r>
    </w:p>
    <w:p w14:paraId="5CC106F0" w14:textId="2090D7E2" w:rsidR="00573A66" w:rsidRPr="00BB18EA" w:rsidRDefault="00573A66" w:rsidP="000D6D11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En caso de incumplimiento de pago en las fechas previstas, </w:t>
      </w:r>
      <w:r w:rsidRPr="00BB18E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 xml:space="preserve">EL(LOS) CLIENTE(S) </w:t>
      </w:r>
      <w:r w:rsidR="00157547"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>y</w:t>
      </w:r>
      <w:r w:rsidRPr="00BB18E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 xml:space="preserve"> FIADOR(ES) SOLIDARIO(S)</w:t>
      </w:r>
      <w:r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serán reportados a las Centrales de Riesgos con las que </w:t>
      </w:r>
      <w:r w:rsidR="00AB2EF7" w:rsidRPr="00BB18E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AB2EF7" w:rsidRPr="00BB18E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AB2EF7" w:rsidRPr="00BB18E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tenga suscrito un convenio o contrato con dicho objeto, con la calificación que corresponda, de conformidad con el reglamento para la Evaluación y Clasificación del Deudor.</w:t>
      </w:r>
    </w:p>
    <w:p w14:paraId="273B823B" w14:textId="7B709206" w:rsidR="00573A66" w:rsidRPr="00BB18EA" w:rsidRDefault="00573A66" w:rsidP="000D6D11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En caso que el crédito ingrese en cobranza judicial, serán de cargo de </w:t>
      </w:r>
      <w:r w:rsidRPr="00BB18E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EL(LOS) CLIENTE(S)</w:t>
      </w:r>
      <w:r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los gastos de Honorarios</w:t>
      </w:r>
      <w:r w:rsidR="000D6D11"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</w:t>
      </w:r>
      <w:r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>profesionales (costos), así como todos los gastos por la interposición y tramitación del proceso judicial(costos), liquidables</w:t>
      </w:r>
      <w:r w:rsidR="000D6D11"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</w:t>
      </w:r>
      <w:r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>judicialmente conforme a ley.</w:t>
      </w:r>
    </w:p>
    <w:p w14:paraId="30FFE44E" w14:textId="13897815" w:rsidR="00573A66" w:rsidRPr="00BB18EA" w:rsidRDefault="00573A66" w:rsidP="000D6D11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>El cliente tiene derecho a efectuar pagos por encima de la cuota exigible del periodo pudiendo estas clasificarse en:</w:t>
      </w:r>
    </w:p>
    <w:p w14:paraId="3AF4611C" w14:textId="4ECD7C58" w:rsidR="00573A66" w:rsidRPr="00BB18EA" w:rsidRDefault="00573A66" w:rsidP="000D6D11">
      <w:pPr>
        <w:pStyle w:val="Prrafodelista"/>
        <w:numPr>
          <w:ilvl w:val="0"/>
          <w:numId w:val="8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>Pago Anticipado: Pago aplicable al capital del crédito, con la consiguiente reducción de los intereses, comisiones y</w:t>
      </w:r>
      <w:r w:rsidR="000D6D11"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</w:t>
      </w:r>
      <w:r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>gastos. El cliente debe informar la decisión de disminuir el monto de la cuota manteniendo el plazo original o disminuir el</w:t>
      </w:r>
      <w:r w:rsidR="000D6D11"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</w:t>
      </w:r>
      <w:r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>número de cuotas con la consecuente reducción del plazo del crédito.</w:t>
      </w:r>
    </w:p>
    <w:p w14:paraId="0D7DDE84" w14:textId="671BEBEA" w:rsidR="00573A66" w:rsidRPr="00BB18EA" w:rsidRDefault="00573A66" w:rsidP="000D6D11">
      <w:pPr>
        <w:pStyle w:val="Prrafodelista"/>
        <w:numPr>
          <w:ilvl w:val="0"/>
          <w:numId w:val="8"/>
        </w:num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>Adelanto de Cuotas: La aplicación del monto pagado a las cuotas inmediatamente posterior a la exigible en el periodo,</w:t>
      </w:r>
      <w:r w:rsidR="000D6D11"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</w:t>
      </w:r>
      <w:r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>sin que se produzca una reducción de los intereses, comisiones y los gastos pactados.</w:t>
      </w:r>
    </w:p>
    <w:p w14:paraId="32B33AF7" w14:textId="4FC7A91B" w:rsidR="000D6D11" w:rsidRPr="00BB18EA" w:rsidRDefault="00573A66" w:rsidP="000D6D11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>Extensión de la(s) garantía(s): tratándose de operaciones en las cuales el(los) deudor(es) otorgue(n) garantía(s) a favor de</w:t>
      </w:r>
      <w:r w:rsidR="000D6D11"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</w:t>
      </w:r>
      <w:r w:rsidR="00933067" w:rsidRPr="00BB18E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933067" w:rsidRPr="00BB18E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933067" w:rsidRPr="00BB18E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>, dicha(s) garantía(s) se extiende(n) además del préstamo objeto del presente contrato, a</w:t>
      </w:r>
      <w:r w:rsidR="000D6D11"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</w:t>
      </w:r>
      <w:r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otras obligaciones que mantenga(n) en </w:t>
      </w:r>
      <w:r w:rsidR="00AB2EF7" w:rsidRPr="00BB18E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AB2EF7" w:rsidRPr="00BB18E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AB2EF7" w:rsidRPr="00BB18E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>.</w:t>
      </w:r>
    </w:p>
    <w:p w14:paraId="6F4132BB" w14:textId="77777777" w:rsidR="000D6D11" w:rsidRPr="00BB18EA" w:rsidRDefault="000D6D11" w:rsidP="000D6D11">
      <w:pPr>
        <w:spacing w:line="276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BB18E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DECLARACIÓN FINAL:</w:t>
      </w:r>
      <w:r w:rsidRPr="00BB18EA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El (Los) Deudor(es) declara(n) haber leído previamente las condiciones de este documento y haber sido instruido sobre los alcances y significados de sus términos y condiciones, habiendo sido absueltas y aclaradas a mi satisfacción todas las consultas y/o dudas, suscribo el presente documento en señal de conformidad. Deudor(es) declara(n) haber leído previamente las condiciones de este documento y haber sido instruido sobre los alcances y significados de sus términos y condiciones, habiendo sido absueltas y aclaradas a mi satisfacción todas las consultas y/o dudas, suscribo el presente documento en señal de conformidad.</w:t>
      </w:r>
    </w:p>
    <w:p w14:paraId="401B045B" w14:textId="7DFC972E" w:rsidR="00135B7A" w:rsidRPr="00157547" w:rsidRDefault="000D6D11" w:rsidP="000D6D11">
      <w:pPr>
        <w:spacing w:line="276" w:lineRule="auto"/>
        <w:jc w:val="right"/>
        <w:rPr>
          <w:rFonts w:ascii="Verdana" w:hAnsi="Verdana"/>
          <w:b/>
          <w:bCs/>
          <w:color w:val="000000" w:themeColor="text1"/>
          <w:sz w:val="18"/>
          <w:szCs w:val="18"/>
        </w:rPr>
      </w:pPr>
      <w:r w:rsidRPr="00BB18E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BB18E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fecha_lugar_elaboracion</w:t>
      </w:r>
      <w:proofErr w:type="spellEnd"/>
      <w:r w:rsidRPr="00BB18EA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="00147673" w:rsidRPr="00157547">
        <w:rPr>
          <w:rFonts w:ascii="Verdana" w:hAnsi="Verdana"/>
          <w:b/>
          <w:bCs/>
          <w:color w:val="000000" w:themeColor="text1"/>
          <w:sz w:val="18"/>
          <w:szCs w:val="18"/>
        </w:rPr>
        <w:br w:type="page"/>
      </w:r>
    </w:p>
    <w:p w14:paraId="61BC6656" w14:textId="72A1D698" w:rsidR="00531C1A" w:rsidRPr="00D24236" w:rsidRDefault="00531C1A" w:rsidP="00531C1A">
      <w:pPr>
        <w:jc w:val="center"/>
        <w:rPr>
          <w:rFonts w:ascii="Verdana" w:hAnsi="Verdana"/>
          <w:color w:val="000000" w:themeColor="text1"/>
          <w:sz w:val="18"/>
          <w:szCs w:val="18"/>
        </w:rPr>
      </w:pPr>
    </w:p>
    <w:p w14:paraId="7DAE7DEB" w14:textId="2A2192A3" w:rsidR="001169DC" w:rsidRPr="00D24236" w:rsidRDefault="001169DC" w:rsidP="001169DC">
      <w:pPr>
        <w:rPr>
          <w:rFonts w:ascii="Verdana" w:hAnsi="Verdana"/>
          <w:color w:val="000000" w:themeColor="text1"/>
          <w:sz w:val="18"/>
          <w:szCs w:val="18"/>
        </w:rPr>
      </w:pPr>
    </w:p>
    <w:p w14:paraId="65035134" w14:textId="4B4F1780" w:rsidR="001169DC" w:rsidRPr="00D24236" w:rsidRDefault="001169DC" w:rsidP="001169DC">
      <w:pPr>
        <w:rPr>
          <w:rFonts w:ascii="Verdana" w:hAnsi="Verdana"/>
          <w:color w:val="000000" w:themeColor="text1"/>
          <w:sz w:val="18"/>
          <w:szCs w:val="18"/>
        </w:rPr>
      </w:pPr>
    </w:p>
    <w:p w14:paraId="34455AA6" w14:textId="63B36147" w:rsidR="001169DC" w:rsidRPr="00D24236" w:rsidRDefault="001169DC" w:rsidP="001169DC">
      <w:pPr>
        <w:rPr>
          <w:rFonts w:ascii="Verdana" w:hAnsi="Verdana"/>
          <w:color w:val="000000" w:themeColor="text1"/>
          <w:sz w:val="18"/>
          <w:szCs w:val="18"/>
        </w:rPr>
      </w:pPr>
    </w:p>
    <w:p w14:paraId="73A7CBDD" w14:textId="0744CCC8" w:rsidR="001169DC" w:rsidRPr="00D24236" w:rsidRDefault="001169DC" w:rsidP="001169DC">
      <w:pPr>
        <w:rPr>
          <w:rFonts w:ascii="Verdana" w:hAnsi="Verdana"/>
          <w:color w:val="000000" w:themeColor="text1"/>
          <w:sz w:val="18"/>
          <w:szCs w:val="18"/>
        </w:rPr>
      </w:pPr>
    </w:p>
    <w:p w14:paraId="7570D2EB" w14:textId="0F390968" w:rsidR="001169DC" w:rsidRPr="00D24236" w:rsidRDefault="001169DC" w:rsidP="001169DC">
      <w:pPr>
        <w:rPr>
          <w:rFonts w:ascii="Verdana" w:hAnsi="Verdana"/>
          <w:color w:val="000000" w:themeColor="text1"/>
          <w:sz w:val="18"/>
          <w:szCs w:val="18"/>
        </w:rPr>
      </w:pPr>
    </w:p>
    <w:p w14:paraId="521C59F9" w14:textId="5816112D" w:rsidR="001169DC" w:rsidRPr="00D24236" w:rsidRDefault="001169DC" w:rsidP="001169DC">
      <w:pPr>
        <w:rPr>
          <w:rFonts w:ascii="Verdana" w:hAnsi="Verdana"/>
          <w:color w:val="000000" w:themeColor="text1"/>
          <w:sz w:val="18"/>
          <w:szCs w:val="18"/>
        </w:rPr>
      </w:pPr>
    </w:p>
    <w:p w14:paraId="3E33595F" w14:textId="3622E74E" w:rsidR="001169DC" w:rsidRPr="00D24236" w:rsidRDefault="001169DC" w:rsidP="001169DC">
      <w:pPr>
        <w:rPr>
          <w:rFonts w:ascii="Verdana" w:hAnsi="Verdana"/>
          <w:color w:val="000000" w:themeColor="text1"/>
          <w:sz w:val="18"/>
          <w:szCs w:val="18"/>
        </w:rPr>
      </w:pPr>
    </w:p>
    <w:p w14:paraId="4F121501" w14:textId="6D9E24EA" w:rsidR="001169DC" w:rsidRPr="00D24236" w:rsidRDefault="000D6D11" w:rsidP="001169DC">
      <w:pPr>
        <w:rPr>
          <w:rFonts w:ascii="Verdana" w:hAnsi="Verdana"/>
          <w:color w:val="000000" w:themeColor="text1"/>
          <w:sz w:val="18"/>
          <w:szCs w:val="18"/>
        </w:rPr>
      </w:pPr>
      <w:r w:rsidRPr="00D24236">
        <w:rPr>
          <w:rFonts w:ascii="Verdana" w:hAnsi="Verdana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CDBD9E1" wp14:editId="46C0651B">
                <wp:simplePos x="0" y="0"/>
                <wp:positionH relativeFrom="margin">
                  <wp:posOffset>595630</wp:posOffset>
                </wp:positionH>
                <wp:positionV relativeFrom="paragraph">
                  <wp:posOffset>5715</wp:posOffset>
                </wp:positionV>
                <wp:extent cx="2281555" cy="1404620"/>
                <wp:effectExtent l="0" t="0" r="4445" b="762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15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A8CDF" w14:textId="02F03CBC" w:rsidR="000D6D11" w:rsidRPr="00BB18EA" w:rsidRDefault="000D6D11" w:rsidP="000D6D11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B18EA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EL CLIENTE</w:t>
                            </w:r>
                          </w:p>
                          <w:p w14:paraId="1E6E0ED7" w14:textId="0532B53E" w:rsidR="000D6D11" w:rsidRPr="00BB18EA" w:rsidRDefault="000D6D11" w:rsidP="000D6D11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CDBD9E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6.9pt;margin-top:.45pt;width:179.65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" stroked="f">
                <v:textbox style="mso-fit-shape-to-text:t">
                  <w:txbxContent>
                    <w:p w14:paraId="038A8CDF" w14:textId="02F03CBC" w:rsidR="000D6D11" w:rsidRPr="00BB18EA" w:rsidRDefault="000D6D11" w:rsidP="000D6D11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BB18EA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EL CLIENTE</w:t>
                      </w:r>
                    </w:p>
                    <w:p w14:paraId="1E6E0ED7" w14:textId="0532B53E" w:rsidR="000D6D11" w:rsidRPr="00BB18EA" w:rsidRDefault="000D6D11" w:rsidP="000D6D11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24236">
        <w:rPr>
          <w:rFonts w:ascii="Verdana" w:hAnsi="Verdana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603D792" wp14:editId="16FD935E">
                <wp:simplePos x="0" y="0"/>
                <wp:positionH relativeFrom="margin">
                  <wp:posOffset>3807460</wp:posOffset>
                </wp:positionH>
                <wp:positionV relativeFrom="paragraph">
                  <wp:posOffset>5715</wp:posOffset>
                </wp:positionV>
                <wp:extent cx="2281555" cy="1404620"/>
                <wp:effectExtent l="0" t="0" r="4445" b="7620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15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214349" w14:textId="77777777" w:rsidR="000D6D11" w:rsidRPr="00BB18EA" w:rsidRDefault="000D6D11" w:rsidP="000D6D11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B18EA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EL CLIENTE</w:t>
                            </w:r>
                          </w:p>
                          <w:p w14:paraId="6F1F1F09" w14:textId="77777777" w:rsidR="000D6D11" w:rsidRPr="00BB18EA" w:rsidRDefault="000D6D11" w:rsidP="000D6D11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03D792" id="_x0000_s1027" type="#_x0000_t202" style="position:absolute;margin-left:299.8pt;margin-top:.45pt;width:179.6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" stroked="f">
                <v:textbox style="mso-fit-shape-to-text:t">
                  <w:txbxContent>
                    <w:p w14:paraId="38214349" w14:textId="77777777" w:rsidR="000D6D11" w:rsidRPr="00BB18EA" w:rsidRDefault="000D6D11" w:rsidP="000D6D11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BB18EA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EL CLIENTE</w:t>
                      </w:r>
                    </w:p>
                    <w:p w14:paraId="6F1F1F09" w14:textId="77777777" w:rsidR="000D6D11" w:rsidRPr="00BB18EA" w:rsidRDefault="000D6D11" w:rsidP="000D6D11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A43749D" w14:textId="6B964C6C" w:rsidR="001169DC" w:rsidRPr="00D24236" w:rsidRDefault="001169DC" w:rsidP="001169DC">
      <w:pPr>
        <w:jc w:val="center"/>
        <w:rPr>
          <w:rFonts w:ascii="Verdana" w:hAnsi="Verdana"/>
          <w:color w:val="000000" w:themeColor="text1"/>
          <w:sz w:val="18"/>
          <w:szCs w:val="18"/>
        </w:rPr>
      </w:pPr>
    </w:p>
    <w:p w14:paraId="21EFB8C1" w14:textId="1E7ED8CC" w:rsidR="001169DC" w:rsidRPr="00D24236" w:rsidRDefault="001169DC" w:rsidP="001169DC">
      <w:pPr>
        <w:rPr>
          <w:rFonts w:ascii="Verdana" w:hAnsi="Verdana"/>
          <w:color w:val="000000" w:themeColor="text1"/>
          <w:sz w:val="18"/>
          <w:szCs w:val="18"/>
        </w:rPr>
      </w:pPr>
    </w:p>
    <w:p w14:paraId="7D5D9539" w14:textId="0A32942A" w:rsidR="00B20896" w:rsidRPr="00D24236" w:rsidRDefault="00B20896" w:rsidP="00B20896">
      <w:pPr>
        <w:rPr>
          <w:rFonts w:ascii="Verdana" w:hAnsi="Verdana"/>
          <w:color w:val="000000" w:themeColor="text1"/>
          <w:sz w:val="18"/>
          <w:szCs w:val="18"/>
        </w:rPr>
      </w:pPr>
    </w:p>
    <w:p w14:paraId="516ABB64" w14:textId="06A3C4A5" w:rsidR="00B20896" w:rsidRPr="00D24236" w:rsidRDefault="00B20896" w:rsidP="00B20896">
      <w:pPr>
        <w:rPr>
          <w:rFonts w:ascii="Verdana" w:hAnsi="Verdana"/>
          <w:color w:val="000000" w:themeColor="text1"/>
          <w:sz w:val="18"/>
          <w:szCs w:val="18"/>
        </w:rPr>
      </w:pPr>
    </w:p>
    <w:p w14:paraId="104CDA59" w14:textId="53558151" w:rsidR="00B20896" w:rsidRPr="00D24236" w:rsidRDefault="000D6D11" w:rsidP="00B20896">
      <w:pPr>
        <w:rPr>
          <w:rFonts w:ascii="Verdana" w:hAnsi="Verdana"/>
          <w:color w:val="000000" w:themeColor="text1"/>
          <w:sz w:val="18"/>
          <w:szCs w:val="18"/>
        </w:rPr>
      </w:pPr>
      <w:r w:rsidRPr="00D24236">
        <w:rPr>
          <w:rFonts w:ascii="Verdana" w:hAnsi="Verdana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E8E3EBA" wp14:editId="124EF491">
                <wp:simplePos x="0" y="0"/>
                <wp:positionH relativeFrom="margin">
                  <wp:align>center</wp:align>
                </wp:positionH>
                <wp:positionV relativeFrom="paragraph">
                  <wp:posOffset>2747949</wp:posOffset>
                </wp:positionV>
                <wp:extent cx="2281555" cy="1404620"/>
                <wp:effectExtent l="0" t="0" r="4445" b="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15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31D995" w14:textId="05162F0A" w:rsidR="000D6D11" w:rsidRPr="00BB18EA" w:rsidRDefault="000D6D11" w:rsidP="000D6D11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jc w:val="center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B18EA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FIRMA Y SELLO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8E3EBA" id="_x0000_s1028" type="#_x0000_t202" style="position:absolute;margin-left:0;margin-top:216.35pt;width:179.65pt;height:110.6pt;z-index:25168793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" stroked="f">
                <v:textbox style="mso-fit-shape-to-text:t">
                  <w:txbxContent>
                    <w:p w14:paraId="7C31D995" w14:textId="05162F0A" w:rsidR="000D6D11" w:rsidRPr="00BB18EA" w:rsidRDefault="000D6D11" w:rsidP="000D6D11">
                      <w:pPr>
                        <w:pBdr>
                          <w:top w:val="single" w:sz="4" w:space="1" w:color="auto"/>
                        </w:pBdr>
                        <w:spacing w:after="0"/>
                        <w:jc w:val="center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BB18EA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FIRMA Y SELLO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24236">
        <w:rPr>
          <w:rFonts w:ascii="Verdana" w:hAnsi="Verdana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80B73C0" wp14:editId="301F1C48">
                <wp:simplePos x="0" y="0"/>
                <wp:positionH relativeFrom="margin">
                  <wp:posOffset>595630</wp:posOffset>
                </wp:positionH>
                <wp:positionV relativeFrom="paragraph">
                  <wp:posOffset>563880</wp:posOffset>
                </wp:positionV>
                <wp:extent cx="2281555" cy="1404620"/>
                <wp:effectExtent l="0" t="0" r="4445" b="762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15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DC823B" w14:textId="62BECDAC" w:rsidR="000D6D11" w:rsidRPr="00BB18EA" w:rsidRDefault="000D6D11" w:rsidP="000D6D11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B18EA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FIADOR SOLIDARIO</w:t>
                            </w:r>
                          </w:p>
                          <w:p w14:paraId="187CD4B9" w14:textId="77777777" w:rsidR="000D6D11" w:rsidRPr="00BB18EA" w:rsidRDefault="000D6D11" w:rsidP="000D6D11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0B73C0" id="_x0000_s1029" type="#_x0000_t202" style="position:absolute;margin-left:46.9pt;margin-top:44.4pt;width:179.6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" stroked="f">
                <v:textbox style="mso-fit-shape-to-text:t">
                  <w:txbxContent>
                    <w:p w14:paraId="1ADC823B" w14:textId="62BECDAC" w:rsidR="000D6D11" w:rsidRPr="00BB18EA" w:rsidRDefault="000D6D11" w:rsidP="000D6D11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BB18EA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FIADOR SOLIDARIO</w:t>
                      </w:r>
                    </w:p>
                    <w:p w14:paraId="187CD4B9" w14:textId="77777777" w:rsidR="000D6D11" w:rsidRPr="00BB18EA" w:rsidRDefault="000D6D11" w:rsidP="000D6D11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24236">
        <w:rPr>
          <w:rFonts w:ascii="Verdana" w:hAnsi="Verdana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DE79D7C" wp14:editId="5C2B6FAD">
                <wp:simplePos x="0" y="0"/>
                <wp:positionH relativeFrom="margin">
                  <wp:posOffset>3807460</wp:posOffset>
                </wp:positionH>
                <wp:positionV relativeFrom="paragraph">
                  <wp:posOffset>596900</wp:posOffset>
                </wp:positionV>
                <wp:extent cx="2281555" cy="1404620"/>
                <wp:effectExtent l="0" t="0" r="4445" b="762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15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9CC3B" w14:textId="77777777" w:rsidR="000D6D11" w:rsidRPr="00BB18EA" w:rsidRDefault="000D6D11" w:rsidP="000D6D11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B18EA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FIADOR SOLIDARIO</w:t>
                            </w:r>
                          </w:p>
                          <w:p w14:paraId="4A1CDA89" w14:textId="77777777" w:rsidR="000D6D11" w:rsidRPr="00BB18EA" w:rsidRDefault="000D6D11" w:rsidP="000D6D11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E79D7C" id="_x0000_s1030" type="#_x0000_t202" style="position:absolute;margin-left:299.8pt;margin-top:47pt;width:179.65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" stroked="f">
                <v:textbox style="mso-fit-shape-to-text:t">
                  <w:txbxContent>
                    <w:p w14:paraId="40F9CC3B" w14:textId="77777777" w:rsidR="000D6D11" w:rsidRPr="00BB18EA" w:rsidRDefault="000D6D11" w:rsidP="000D6D11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BB18EA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FIADOR SOLIDARIO</w:t>
                      </w:r>
                    </w:p>
                    <w:p w14:paraId="4A1CDA89" w14:textId="77777777" w:rsidR="000D6D11" w:rsidRPr="00BB18EA" w:rsidRDefault="000D6D11" w:rsidP="000D6D11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B20896" w:rsidRPr="00D24236" w:rsidSect="007B09F2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1659F" w14:textId="77777777" w:rsidR="00FF5148" w:rsidRDefault="00FF5148" w:rsidP="00C9225E">
      <w:pPr>
        <w:spacing w:after="0" w:line="240" w:lineRule="auto"/>
      </w:pPr>
      <w:r>
        <w:separator/>
      </w:r>
    </w:p>
  </w:endnote>
  <w:endnote w:type="continuationSeparator" w:id="0">
    <w:p w14:paraId="44C8205E" w14:textId="77777777" w:rsidR="00FF5148" w:rsidRDefault="00FF5148" w:rsidP="00C92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 Light">
    <w:panose1 w:val="020B0203030804020204"/>
    <w:charset w:val="00"/>
    <w:family w:val="swiss"/>
    <w:pitch w:val="variable"/>
    <w:sig w:usb0="E50026FF" w:usb1="5000007B" w:usb2="0800402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5E15E" w14:textId="77777777" w:rsidR="00FF5148" w:rsidRDefault="00FF5148" w:rsidP="00C9225E">
      <w:pPr>
        <w:spacing w:after="0" w:line="240" w:lineRule="auto"/>
      </w:pPr>
      <w:r>
        <w:separator/>
      </w:r>
    </w:p>
  </w:footnote>
  <w:footnote w:type="continuationSeparator" w:id="0">
    <w:p w14:paraId="1884400D" w14:textId="77777777" w:rsidR="00FF5148" w:rsidRDefault="00FF5148" w:rsidP="00C92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F4AED" w14:textId="77777777" w:rsidR="00E97EEC" w:rsidRPr="00BB18EA" w:rsidRDefault="00E97EEC" w:rsidP="00E97EEC">
    <w:pPr>
      <w:jc w:val="right"/>
      <w:rPr>
        <w:rFonts w:ascii="DejaVu Sans Light" w:hAnsi="DejaVu Sans Light" w:cs="DejaVu Sans Light"/>
        <w:color w:val="7F7F7F" w:themeColor="text1" w:themeTint="80"/>
      </w:rPr>
    </w:pPr>
    <w:r w:rsidRPr="00BB18EA">
      <w:rPr>
        <w:rFonts w:ascii="DejaVu Sans Light" w:hAnsi="DejaVu Sans Light" w:cs="DejaVu Sans Light"/>
        <w:color w:val="7F7F7F" w:themeColor="text1" w:themeTint="80"/>
        <w:sz w:val="18"/>
        <w:szCs w:val="18"/>
      </w:rPr>
      <w:t>${</w:t>
    </w:r>
    <w:proofErr w:type="spellStart"/>
    <w:r w:rsidRPr="00BB18EA">
      <w:rPr>
        <w:rFonts w:ascii="DejaVu Sans Light" w:hAnsi="DejaVu Sans Light" w:cs="DejaVu Sans Light"/>
        <w:color w:val="7F7F7F" w:themeColor="text1" w:themeTint="80"/>
        <w:sz w:val="18"/>
        <w:szCs w:val="18"/>
      </w:rPr>
      <w:t>codigo_seguimiento</w:t>
    </w:r>
    <w:proofErr w:type="spellEnd"/>
    <w:r w:rsidRPr="00BB18EA">
      <w:rPr>
        <w:rFonts w:ascii="DejaVu Sans Light" w:hAnsi="DejaVu Sans Light" w:cs="DejaVu Sans Light"/>
        <w:color w:val="7F7F7F" w:themeColor="text1" w:themeTint="80"/>
        <w:sz w:val="18"/>
        <w:szCs w:val="18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95ABE"/>
    <w:multiLevelType w:val="hybridMultilevel"/>
    <w:tmpl w:val="FF506874"/>
    <w:lvl w:ilvl="0" w:tplc="2E7CC466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42" w:hanging="360"/>
      </w:pPr>
    </w:lvl>
    <w:lvl w:ilvl="2" w:tplc="280A001B" w:tentative="1">
      <w:start w:val="1"/>
      <w:numFmt w:val="lowerRoman"/>
      <w:lvlText w:val="%3."/>
      <w:lvlJc w:val="right"/>
      <w:pPr>
        <w:ind w:left="2662" w:hanging="180"/>
      </w:pPr>
    </w:lvl>
    <w:lvl w:ilvl="3" w:tplc="280A000F" w:tentative="1">
      <w:start w:val="1"/>
      <w:numFmt w:val="decimal"/>
      <w:lvlText w:val="%4."/>
      <w:lvlJc w:val="left"/>
      <w:pPr>
        <w:ind w:left="3382" w:hanging="360"/>
      </w:pPr>
    </w:lvl>
    <w:lvl w:ilvl="4" w:tplc="280A0019" w:tentative="1">
      <w:start w:val="1"/>
      <w:numFmt w:val="lowerLetter"/>
      <w:lvlText w:val="%5."/>
      <w:lvlJc w:val="left"/>
      <w:pPr>
        <w:ind w:left="4102" w:hanging="360"/>
      </w:pPr>
    </w:lvl>
    <w:lvl w:ilvl="5" w:tplc="280A001B" w:tentative="1">
      <w:start w:val="1"/>
      <w:numFmt w:val="lowerRoman"/>
      <w:lvlText w:val="%6."/>
      <w:lvlJc w:val="right"/>
      <w:pPr>
        <w:ind w:left="4822" w:hanging="180"/>
      </w:pPr>
    </w:lvl>
    <w:lvl w:ilvl="6" w:tplc="280A000F" w:tentative="1">
      <w:start w:val="1"/>
      <w:numFmt w:val="decimal"/>
      <w:lvlText w:val="%7."/>
      <w:lvlJc w:val="left"/>
      <w:pPr>
        <w:ind w:left="5542" w:hanging="360"/>
      </w:pPr>
    </w:lvl>
    <w:lvl w:ilvl="7" w:tplc="280A0019" w:tentative="1">
      <w:start w:val="1"/>
      <w:numFmt w:val="lowerLetter"/>
      <w:lvlText w:val="%8."/>
      <w:lvlJc w:val="left"/>
      <w:pPr>
        <w:ind w:left="6262" w:hanging="360"/>
      </w:pPr>
    </w:lvl>
    <w:lvl w:ilvl="8" w:tplc="280A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" w15:restartNumberingAfterBreak="0">
    <w:nsid w:val="13A97221"/>
    <w:multiLevelType w:val="multilevel"/>
    <w:tmpl w:val="C98EEE1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99B027A"/>
    <w:multiLevelType w:val="hybridMultilevel"/>
    <w:tmpl w:val="7C508342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E4D37D5"/>
    <w:multiLevelType w:val="hybridMultilevel"/>
    <w:tmpl w:val="7688B372"/>
    <w:lvl w:ilvl="0" w:tplc="20ACC2E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B30519"/>
    <w:multiLevelType w:val="multilevel"/>
    <w:tmpl w:val="C98EEE1A"/>
    <w:numStyleLink w:val="Estilo1"/>
  </w:abstractNum>
  <w:abstractNum w:abstractNumId="5" w15:restartNumberingAfterBreak="0">
    <w:nsid w:val="3B433953"/>
    <w:multiLevelType w:val="hybridMultilevel"/>
    <w:tmpl w:val="970298D6"/>
    <w:lvl w:ilvl="0" w:tplc="E55EDE02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DA3FC2"/>
    <w:multiLevelType w:val="multilevel"/>
    <w:tmpl w:val="C98EEE1A"/>
    <w:styleLink w:val="Estilo1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4FA356A0"/>
    <w:multiLevelType w:val="hybridMultilevel"/>
    <w:tmpl w:val="080E67E4"/>
    <w:lvl w:ilvl="0" w:tplc="EC2265F6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42" w:hanging="360"/>
      </w:pPr>
    </w:lvl>
    <w:lvl w:ilvl="2" w:tplc="280A001B" w:tentative="1">
      <w:start w:val="1"/>
      <w:numFmt w:val="lowerRoman"/>
      <w:lvlText w:val="%3."/>
      <w:lvlJc w:val="right"/>
      <w:pPr>
        <w:ind w:left="2662" w:hanging="180"/>
      </w:pPr>
    </w:lvl>
    <w:lvl w:ilvl="3" w:tplc="280A000F" w:tentative="1">
      <w:start w:val="1"/>
      <w:numFmt w:val="decimal"/>
      <w:lvlText w:val="%4."/>
      <w:lvlJc w:val="left"/>
      <w:pPr>
        <w:ind w:left="3382" w:hanging="360"/>
      </w:pPr>
    </w:lvl>
    <w:lvl w:ilvl="4" w:tplc="280A0019" w:tentative="1">
      <w:start w:val="1"/>
      <w:numFmt w:val="lowerLetter"/>
      <w:lvlText w:val="%5."/>
      <w:lvlJc w:val="left"/>
      <w:pPr>
        <w:ind w:left="4102" w:hanging="360"/>
      </w:pPr>
    </w:lvl>
    <w:lvl w:ilvl="5" w:tplc="280A001B" w:tentative="1">
      <w:start w:val="1"/>
      <w:numFmt w:val="lowerRoman"/>
      <w:lvlText w:val="%6."/>
      <w:lvlJc w:val="right"/>
      <w:pPr>
        <w:ind w:left="4822" w:hanging="180"/>
      </w:pPr>
    </w:lvl>
    <w:lvl w:ilvl="6" w:tplc="280A000F" w:tentative="1">
      <w:start w:val="1"/>
      <w:numFmt w:val="decimal"/>
      <w:lvlText w:val="%7."/>
      <w:lvlJc w:val="left"/>
      <w:pPr>
        <w:ind w:left="5542" w:hanging="360"/>
      </w:pPr>
    </w:lvl>
    <w:lvl w:ilvl="7" w:tplc="280A0019" w:tentative="1">
      <w:start w:val="1"/>
      <w:numFmt w:val="lowerLetter"/>
      <w:lvlText w:val="%8."/>
      <w:lvlJc w:val="left"/>
      <w:pPr>
        <w:ind w:left="6262" w:hanging="360"/>
      </w:pPr>
    </w:lvl>
    <w:lvl w:ilvl="8" w:tplc="280A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8" w15:restartNumberingAfterBreak="0">
    <w:nsid w:val="5768785A"/>
    <w:multiLevelType w:val="hybridMultilevel"/>
    <w:tmpl w:val="C680D9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0"/>
  </w:num>
  <w:num w:numId="5">
    <w:abstractNumId w:val="6"/>
  </w:num>
  <w:num w:numId="6">
    <w:abstractNumId w:val="4"/>
  </w:num>
  <w:num w:numId="7">
    <w:abstractNumId w:val="8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F2"/>
    <w:rsid w:val="00076E94"/>
    <w:rsid w:val="000D32DF"/>
    <w:rsid w:val="000D6D11"/>
    <w:rsid w:val="001169DC"/>
    <w:rsid w:val="00133962"/>
    <w:rsid w:val="00135B7A"/>
    <w:rsid w:val="00147673"/>
    <w:rsid w:val="00157547"/>
    <w:rsid w:val="00157B9F"/>
    <w:rsid w:val="001E61BD"/>
    <w:rsid w:val="00206C27"/>
    <w:rsid w:val="002765E5"/>
    <w:rsid w:val="00343139"/>
    <w:rsid w:val="00381D2A"/>
    <w:rsid w:val="003A7A46"/>
    <w:rsid w:val="003B68A1"/>
    <w:rsid w:val="003D3D1E"/>
    <w:rsid w:val="003E135D"/>
    <w:rsid w:val="004B15CC"/>
    <w:rsid w:val="004F5F74"/>
    <w:rsid w:val="005240EA"/>
    <w:rsid w:val="00531C1A"/>
    <w:rsid w:val="00573A66"/>
    <w:rsid w:val="00574D25"/>
    <w:rsid w:val="005F185B"/>
    <w:rsid w:val="00630CBB"/>
    <w:rsid w:val="00780C4C"/>
    <w:rsid w:val="007873AA"/>
    <w:rsid w:val="007B09F2"/>
    <w:rsid w:val="00855567"/>
    <w:rsid w:val="00857CA3"/>
    <w:rsid w:val="008F621B"/>
    <w:rsid w:val="009039E7"/>
    <w:rsid w:val="00933067"/>
    <w:rsid w:val="00954B3A"/>
    <w:rsid w:val="009A4CAF"/>
    <w:rsid w:val="00AB2EF7"/>
    <w:rsid w:val="00AF45C2"/>
    <w:rsid w:val="00B007B1"/>
    <w:rsid w:val="00B20896"/>
    <w:rsid w:val="00B62F74"/>
    <w:rsid w:val="00B937B4"/>
    <w:rsid w:val="00BB18EA"/>
    <w:rsid w:val="00BB72AA"/>
    <w:rsid w:val="00C21D00"/>
    <w:rsid w:val="00C9225E"/>
    <w:rsid w:val="00CA42C3"/>
    <w:rsid w:val="00CC0454"/>
    <w:rsid w:val="00CF06F8"/>
    <w:rsid w:val="00D24236"/>
    <w:rsid w:val="00E0733D"/>
    <w:rsid w:val="00E57EF8"/>
    <w:rsid w:val="00E93DD4"/>
    <w:rsid w:val="00E97EEC"/>
    <w:rsid w:val="00EC24B4"/>
    <w:rsid w:val="00ED40E4"/>
    <w:rsid w:val="00F042AB"/>
    <w:rsid w:val="00F36FF4"/>
    <w:rsid w:val="00FB4F56"/>
    <w:rsid w:val="00FF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2C1A3"/>
  <w15:chartTrackingRefBased/>
  <w15:docId w15:val="{8945CA51-A0B6-4F1F-9689-E63FB578C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09F2"/>
    <w:pPr>
      <w:ind w:left="720"/>
      <w:contextualSpacing/>
    </w:pPr>
  </w:style>
  <w:style w:type="table" w:styleId="Tablaconcuadrcula">
    <w:name w:val="Table Grid"/>
    <w:basedOn w:val="Tablanormal"/>
    <w:uiPriority w:val="39"/>
    <w:rsid w:val="007B0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922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225E"/>
  </w:style>
  <w:style w:type="paragraph" w:styleId="Piedepgina">
    <w:name w:val="footer"/>
    <w:basedOn w:val="Normal"/>
    <w:link w:val="PiedepginaCar"/>
    <w:uiPriority w:val="99"/>
    <w:unhideWhenUsed/>
    <w:rsid w:val="00C922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225E"/>
  </w:style>
  <w:style w:type="numbering" w:customStyle="1" w:styleId="Estilo1">
    <w:name w:val="Estilo1"/>
    <w:uiPriority w:val="99"/>
    <w:rsid w:val="00E93DD4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4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504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Richter Rojas Delgado</dc:creator>
  <cp:keywords/>
  <dc:description/>
  <cp:lastModifiedBy>Richter Rojas Delgado</cp:lastModifiedBy>
  <cp:revision>42</cp:revision>
  <dcterms:created xsi:type="dcterms:W3CDTF">2023-10-17T22:25:00Z</dcterms:created>
  <dcterms:modified xsi:type="dcterms:W3CDTF">2023-10-23T22:19:00Z</dcterms:modified>
</cp:coreProperties>
</file>