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R for life sciences. Chapter 3: Basic graphics and data</w:t>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a"/>
          <w:sz w:val="24"/>
          <w:szCs w:val="24"/>
          <w:u w:val="none"/>
          <w:shd w:fill="auto" w:val="clear"/>
          <w:vertAlign w:val="baseline"/>
          <w:rtl w:val="0"/>
        </w:rPr>
        <w:t xml:space="preserve">2020-09-13</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71.511811023622"/>
            </w:tabs>
            <w:spacing w:before="80" w:line="240" w:lineRule="auto"/>
            <w:ind w:left="0" w:firstLine="0"/>
            <w:rPr/>
          </w:pPr>
          <w:r w:rsidDel="00000000" w:rsidR="00000000" w:rsidRPr="00000000">
            <w:fldChar w:fldCharType="begin"/>
            <w:instrText xml:space="preserve"> TOC \h \u \z </w:instrText>
            <w:fldChar w:fldCharType="separate"/>
          </w:r>
          <w:hyperlink w:anchor="_52k7u8jcok3k">
            <w:r w:rsidDel="00000000" w:rsidR="00000000" w:rsidRPr="00000000">
              <w:rPr>
                <w:b w:val="1"/>
                <w:rtl w:val="0"/>
              </w:rPr>
              <w:t xml:space="preserve">Basic graphics and data</w:t>
            </w:r>
          </w:hyperlink>
          <w:r w:rsidDel="00000000" w:rsidR="00000000" w:rsidRPr="00000000">
            <w:rPr>
              <w:b w:val="1"/>
              <w:rtl w:val="0"/>
            </w:rPr>
            <w:tab/>
          </w:r>
          <w:r w:rsidDel="00000000" w:rsidR="00000000" w:rsidRPr="00000000">
            <w:fldChar w:fldCharType="begin"/>
            <w:instrText xml:space="preserve"> PAGEREF _52k7u8jcok3k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71.511811023622"/>
            </w:tabs>
            <w:spacing w:before="60" w:line="240" w:lineRule="auto"/>
            <w:ind w:left="360" w:firstLine="0"/>
            <w:rPr/>
          </w:pPr>
          <w:hyperlink w:anchor="_pnv0me6t7j7r">
            <w:r w:rsidDel="00000000" w:rsidR="00000000" w:rsidRPr="00000000">
              <w:rPr>
                <w:rtl w:val="0"/>
              </w:rPr>
              <w:t xml:space="preserve">Basic graphics with one variable</w:t>
            </w:r>
          </w:hyperlink>
          <w:r w:rsidDel="00000000" w:rsidR="00000000" w:rsidRPr="00000000">
            <w:rPr>
              <w:rtl w:val="0"/>
            </w:rPr>
            <w:tab/>
          </w:r>
          <w:r w:rsidDel="00000000" w:rsidR="00000000" w:rsidRPr="00000000">
            <w:fldChar w:fldCharType="begin"/>
            <w:instrText xml:space="preserve"> PAGEREF _pnv0me6t7j7r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71.511811023622"/>
            </w:tabs>
            <w:spacing w:before="60" w:line="240" w:lineRule="auto"/>
            <w:ind w:left="360" w:firstLine="0"/>
            <w:rPr/>
          </w:pPr>
          <w:hyperlink w:anchor="_v7hxugp41f1d">
            <w:r w:rsidDel="00000000" w:rsidR="00000000" w:rsidRPr="00000000">
              <w:rPr>
                <w:rtl w:val="0"/>
              </w:rPr>
              <w:t xml:space="preserve">Graphs that help make graphs</w:t>
            </w:r>
          </w:hyperlink>
          <w:r w:rsidDel="00000000" w:rsidR="00000000" w:rsidRPr="00000000">
            <w:rPr>
              <w:rtl w:val="0"/>
            </w:rPr>
            <w:tab/>
          </w:r>
          <w:r w:rsidDel="00000000" w:rsidR="00000000" w:rsidRPr="00000000">
            <w:fldChar w:fldCharType="begin"/>
            <w:instrText xml:space="preserve"> PAGEREF _v7hxugp41f1d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71.511811023622"/>
            </w:tabs>
            <w:spacing w:before="60" w:line="240" w:lineRule="auto"/>
            <w:ind w:left="360" w:firstLine="0"/>
            <w:rPr/>
          </w:pPr>
          <w:hyperlink w:anchor="_hgdxw9gsr0z7">
            <w:r w:rsidDel="00000000" w:rsidR="00000000" w:rsidRPr="00000000">
              <w:rPr>
                <w:rtl w:val="0"/>
              </w:rPr>
              <w:t xml:space="preserve">Data files inside R and graphs with two or more variables</w:t>
            </w:r>
          </w:hyperlink>
          <w:r w:rsidDel="00000000" w:rsidR="00000000" w:rsidRPr="00000000">
            <w:rPr>
              <w:rtl w:val="0"/>
            </w:rPr>
            <w:tab/>
          </w:r>
          <w:r w:rsidDel="00000000" w:rsidR="00000000" w:rsidRPr="00000000">
            <w:fldChar w:fldCharType="begin"/>
            <w:instrText xml:space="preserve"> PAGEREF _hgdxw9gsr0z7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71.511811023622"/>
            </w:tabs>
            <w:spacing w:before="60" w:line="240" w:lineRule="auto"/>
            <w:ind w:left="720" w:firstLine="0"/>
            <w:rPr/>
          </w:pPr>
          <w:hyperlink w:anchor="_48q2ujfp0kk6">
            <w:r w:rsidDel="00000000" w:rsidR="00000000" w:rsidRPr="00000000">
              <w:rPr>
                <w:rtl w:val="0"/>
              </w:rPr>
              <w:t xml:space="preserve">Plot a data frame</w:t>
            </w:r>
          </w:hyperlink>
          <w:r w:rsidDel="00000000" w:rsidR="00000000" w:rsidRPr="00000000">
            <w:rPr>
              <w:rtl w:val="0"/>
            </w:rPr>
            <w:tab/>
          </w:r>
          <w:r w:rsidDel="00000000" w:rsidR="00000000" w:rsidRPr="00000000">
            <w:fldChar w:fldCharType="begin"/>
            <w:instrText xml:space="preserve"> PAGEREF _48q2ujfp0kk6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71.511811023622"/>
            </w:tabs>
            <w:spacing w:before="60" w:line="240" w:lineRule="auto"/>
            <w:ind w:left="720" w:firstLine="0"/>
            <w:rPr/>
          </w:pPr>
          <w:hyperlink w:anchor="_wfzmgnu5fewz">
            <w:r w:rsidDel="00000000" w:rsidR="00000000" w:rsidRPr="00000000">
              <w:rPr>
                <w:rtl w:val="0"/>
              </w:rPr>
              <w:t xml:space="preserve">Plot two variables relationships</w:t>
            </w:r>
          </w:hyperlink>
          <w:r w:rsidDel="00000000" w:rsidR="00000000" w:rsidRPr="00000000">
            <w:rPr>
              <w:rtl w:val="0"/>
            </w:rPr>
            <w:tab/>
          </w:r>
          <w:r w:rsidDel="00000000" w:rsidR="00000000" w:rsidRPr="00000000">
            <w:fldChar w:fldCharType="begin"/>
            <w:instrText xml:space="preserve"> PAGEREF _wfzmgnu5fewz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71.511811023622"/>
            </w:tabs>
            <w:spacing w:before="60" w:line="240" w:lineRule="auto"/>
            <w:ind w:left="360" w:firstLine="0"/>
            <w:rPr/>
          </w:pPr>
          <w:hyperlink w:anchor="_wb8yehi0y6k3">
            <w:r w:rsidDel="00000000" w:rsidR="00000000" w:rsidRPr="00000000">
              <w:rPr>
                <w:rtl w:val="0"/>
              </w:rPr>
              <w:t xml:space="preserve">Random data</w:t>
            </w:r>
          </w:hyperlink>
          <w:r w:rsidDel="00000000" w:rsidR="00000000" w:rsidRPr="00000000">
            <w:rPr>
              <w:rtl w:val="0"/>
            </w:rPr>
            <w:tab/>
          </w:r>
          <w:r w:rsidDel="00000000" w:rsidR="00000000" w:rsidRPr="00000000">
            <w:fldChar w:fldCharType="begin"/>
            <w:instrText xml:space="preserve"> PAGEREF _wb8yehi0y6k3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71.511811023622"/>
            </w:tabs>
            <w:spacing w:before="60" w:line="240" w:lineRule="auto"/>
            <w:ind w:left="720" w:firstLine="0"/>
            <w:rPr/>
          </w:pPr>
          <w:hyperlink w:anchor="_7dxbxpjib12z">
            <w:r w:rsidDel="00000000" w:rsidR="00000000" w:rsidRPr="00000000">
              <w:rPr>
                <w:rtl w:val="0"/>
              </w:rPr>
              <w:t xml:space="preserve">Plotting distributions histograms</w:t>
            </w:r>
          </w:hyperlink>
          <w:r w:rsidDel="00000000" w:rsidR="00000000" w:rsidRPr="00000000">
            <w:rPr>
              <w:rtl w:val="0"/>
            </w:rPr>
            <w:tab/>
          </w:r>
          <w:r w:rsidDel="00000000" w:rsidR="00000000" w:rsidRPr="00000000">
            <w:fldChar w:fldCharType="begin"/>
            <w:instrText xml:space="preserve"> PAGEREF _7dxbxpjib12z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71.511811023622"/>
            </w:tabs>
            <w:spacing w:before="60" w:line="240" w:lineRule="auto"/>
            <w:ind w:left="360" w:firstLine="0"/>
            <w:rPr/>
          </w:pPr>
          <w:hyperlink w:anchor="_l0mtb3133sin">
            <w:r w:rsidDel="00000000" w:rsidR="00000000" w:rsidRPr="00000000">
              <w:rPr>
                <w:rtl w:val="0"/>
              </w:rPr>
              <w:t xml:space="preserve">Export figures</w:t>
            </w:r>
          </w:hyperlink>
          <w:r w:rsidDel="00000000" w:rsidR="00000000" w:rsidRPr="00000000">
            <w:rPr>
              <w:rtl w:val="0"/>
            </w:rPr>
            <w:tab/>
          </w:r>
          <w:r w:rsidDel="00000000" w:rsidR="00000000" w:rsidRPr="00000000">
            <w:fldChar w:fldCharType="begin"/>
            <w:instrText xml:space="preserve"> PAGEREF _l0mtb3133sin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71.511811023622"/>
            </w:tabs>
            <w:spacing w:before="60" w:line="240" w:lineRule="auto"/>
            <w:ind w:left="360" w:firstLine="0"/>
            <w:rPr/>
          </w:pPr>
          <w:hyperlink w:anchor="_vvy744an18kw">
            <w:r w:rsidDel="00000000" w:rsidR="00000000" w:rsidRPr="00000000">
              <w:rPr>
                <w:rtl w:val="0"/>
              </w:rPr>
              <w:t xml:space="preserve">Import - export data</w:t>
            </w:r>
          </w:hyperlink>
          <w:r w:rsidDel="00000000" w:rsidR="00000000" w:rsidRPr="00000000">
            <w:rPr>
              <w:rtl w:val="0"/>
            </w:rPr>
            <w:tab/>
          </w:r>
          <w:r w:rsidDel="00000000" w:rsidR="00000000" w:rsidRPr="00000000">
            <w:fldChar w:fldCharType="begin"/>
            <w:instrText xml:space="preserve"> PAGEREF _vvy744an18kw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71.511811023622"/>
            </w:tabs>
            <w:spacing w:before="60" w:line="240" w:lineRule="auto"/>
            <w:ind w:left="720" w:firstLine="0"/>
            <w:rPr/>
          </w:pPr>
          <w:hyperlink w:anchor="_sy5pjca5vdg5">
            <w:r w:rsidDel="00000000" w:rsidR="00000000" w:rsidRPr="00000000">
              <w:rPr>
                <w:rtl w:val="0"/>
              </w:rPr>
              <w:t xml:space="preserve">Import data from web site</w:t>
            </w:r>
          </w:hyperlink>
          <w:r w:rsidDel="00000000" w:rsidR="00000000" w:rsidRPr="00000000">
            <w:rPr>
              <w:rtl w:val="0"/>
            </w:rPr>
            <w:tab/>
          </w:r>
          <w:r w:rsidDel="00000000" w:rsidR="00000000" w:rsidRPr="00000000">
            <w:fldChar w:fldCharType="begin"/>
            <w:instrText xml:space="preserve"> PAGEREF _sy5pjca5vdg5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71.511811023622"/>
            </w:tabs>
            <w:spacing w:before="60" w:line="240" w:lineRule="auto"/>
            <w:ind w:left="720" w:firstLine="0"/>
            <w:rPr/>
          </w:pPr>
          <w:hyperlink w:anchor="_w3h027wolrut">
            <w:r w:rsidDel="00000000" w:rsidR="00000000" w:rsidRPr="00000000">
              <w:rPr>
                <w:rtl w:val="0"/>
              </w:rPr>
              <w:t xml:space="preserve">Other data formats</w:t>
            </w:r>
          </w:hyperlink>
          <w:r w:rsidDel="00000000" w:rsidR="00000000" w:rsidRPr="00000000">
            <w:rPr>
              <w:rtl w:val="0"/>
            </w:rPr>
            <w:tab/>
          </w:r>
          <w:r w:rsidDel="00000000" w:rsidR="00000000" w:rsidRPr="00000000">
            <w:fldChar w:fldCharType="begin"/>
            <w:instrText xml:space="preserve"> PAGEREF _w3h027wolrut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71.511811023622"/>
            </w:tabs>
            <w:spacing w:before="200" w:line="240" w:lineRule="auto"/>
            <w:ind w:left="0" w:firstLine="0"/>
            <w:rPr/>
          </w:pPr>
          <w:hyperlink w:anchor="_c2pv3e61vvdk">
            <w:r w:rsidDel="00000000" w:rsidR="00000000" w:rsidRPr="00000000">
              <w:rPr>
                <w:b w:val="1"/>
                <w:rtl w:val="0"/>
              </w:rPr>
              <w:t xml:space="preserve">Exercises</w:t>
            </w:r>
          </w:hyperlink>
          <w:r w:rsidDel="00000000" w:rsidR="00000000" w:rsidRPr="00000000">
            <w:rPr>
              <w:b w:val="1"/>
              <w:rtl w:val="0"/>
            </w:rPr>
            <w:tab/>
          </w:r>
          <w:r w:rsidDel="00000000" w:rsidR="00000000" w:rsidRPr="00000000">
            <w:fldChar w:fldCharType="begin"/>
            <w:instrText xml:space="preserve"> PAGEREF _c2pv3e61vvdk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71.511811023622"/>
            </w:tabs>
            <w:spacing w:after="80" w:before="200" w:line="240" w:lineRule="auto"/>
            <w:ind w:left="0" w:firstLine="0"/>
            <w:rPr/>
          </w:pPr>
          <w:hyperlink w:anchor="_9nyaiwok4qu8">
            <w:r w:rsidDel="00000000" w:rsidR="00000000" w:rsidRPr="00000000">
              <w:rPr>
                <w:b w:val="1"/>
                <w:rtl w:val="0"/>
              </w:rPr>
              <w:t xml:space="preserve">About this tutorial</w:t>
            </w:r>
          </w:hyperlink>
          <w:r w:rsidDel="00000000" w:rsidR="00000000" w:rsidRPr="00000000">
            <w:rPr>
              <w:b w:val="1"/>
              <w:rtl w:val="0"/>
            </w:rPr>
            <w:tab/>
          </w:r>
          <w:r w:rsidDel="00000000" w:rsidR="00000000" w:rsidRPr="00000000">
            <w:fldChar w:fldCharType="begin"/>
            <w:instrText xml:space="preserve"> PAGEREF _9nyaiwok4qu8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52k7u8jcok3k" w:id="1"/>
      <w:bookmarkEnd w:id="1"/>
      <w:r w:rsidDel="00000000" w:rsidR="00000000" w:rsidRPr="00000000">
        <w:br w:type="page"/>
      </w:r>
      <w:bookmarkStart w:colFirst="0" w:colLast="0" w:name="gjdgxs" w:id="0"/>
      <w:bookmarkEnd w:id="0"/>
      <w:r w:rsidDel="00000000" w:rsidR="00000000" w:rsidRPr="00000000">
        <w:rPr>
          <w:rtl w:val="0"/>
        </w:rPr>
        <w:t xml:space="preserve">Basic graphics and data</w:t>
      </w:r>
    </w:p>
    <w:bookmarkStart w:colFirst="0" w:colLast="0" w:name="30j0zll" w:id="2"/>
    <w:bookmarkEnd w:id="2"/>
    <w:p w:rsidR="00000000" w:rsidDel="00000000" w:rsidP="00000000" w:rsidRDefault="00000000" w:rsidRPr="00000000" w14:paraId="00000016">
      <w:pPr>
        <w:pStyle w:val="Heading2"/>
        <w:rPr/>
      </w:pPr>
      <w:bookmarkStart w:colFirst="0" w:colLast="0" w:name="_pnv0me6t7j7r" w:id="3"/>
      <w:bookmarkEnd w:id="3"/>
      <w:r w:rsidDel="00000000" w:rsidR="00000000" w:rsidRPr="00000000">
        <w:rPr>
          <w:rtl w:val="0"/>
        </w:rPr>
        <w:t xml:space="preserve">Basic graphics with one variable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One of the main reasons to use R instead of statistical programs is for its strong graphical capabilities. To see some of these capabilities, write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demo(graphics)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Basic graph types are density plots, dot plots, bar charts, line charts, pie charts, box-plots and scatter plots.</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Plots in R have two types of commands, high-level commands to create the plot and low-level commands to add things to the plot, once it has been created. These low-level commands will do nothing if there is not an active plot.</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Some of the most used low-level commands are:</w:t>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points ()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Add points</w:t>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lines()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Add a line graph</w:t>
      </w:r>
    </w:p>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abline ()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Add a straight line</w:t>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title()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Add a title</w:t>
      </w:r>
    </w:p>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legend()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Add a legend</w:t>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text()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Add a text string at the desired coordinates into a figure.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The main primary command is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plot()</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Depending the input data, it will do the type of plot that best fit. But of course is possible to change. Looking at the help(plot) page is very advisable before start and take a look into the arguments. Changing for example the type of plot.</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BASIC GRAPHS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Define the greenfly vector with 5 values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6</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4</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9</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POINTS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Graph the greenfly vector with all defaults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LINES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Graph the greenfly vector with a line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type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"l"</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BARPLOT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Names for the bars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years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as.character</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1999</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2003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Graph the greenfly vector with barplot</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barplot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names.arg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years)</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PIE PLOT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Graph the greenfly vector with a line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pie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labels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years)</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BOX PLOT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Graph the greenfly vector with a boxplot</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boxplot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HISTOGRAM WITH FREQUENCIES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Graph the greenfly vector with a histogram with frequencies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hist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HISTOGRAM WITH PROBABILITY DENSITIES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Graph the greenfly vector with a histogram with probability densities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hist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freq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F)</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ADD other graph with density</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lines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density</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"red"</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LINES AND POINTS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Graph greenfly using blue points overlayed by a line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and with bold/italic title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type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"o"</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"blue"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main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"Greenfly"</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font.main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4</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1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TWO GRAPHS WITH LOW-LEVEL COMMANDS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Define other vector</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aphids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4</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Graph greenfly using a y axis that ranges from 0 to 12</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(greenfly,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type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"l"</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"blue"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ylim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x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years)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Add graph for aphids with red dashed line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lines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(aphids,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type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"l"</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lty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"red"</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x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years)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Add a title with red and bold/italic font</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title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main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"Aphids and greenfly"</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col.main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"red"</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font.main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4</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Add legend</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legend</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"topleft"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"greenfly"</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"aphids"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lty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For more details on how to make graphs in R,there is a lot of accessible material into Internet, like tutorials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0"/>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books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1"/>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2"/>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and example graphics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3"/>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4"/>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some of them very good ones.</w:t>
      </w:r>
    </w:p>
    <w:bookmarkStart w:colFirst="0" w:colLast="0" w:name="1fob9te" w:id="4"/>
    <w:bookmarkEnd w:id="4"/>
    <w:p w:rsidR="00000000" w:rsidDel="00000000" w:rsidP="00000000" w:rsidRDefault="00000000" w:rsidRPr="00000000" w14:paraId="0000003B">
      <w:pPr>
        <w:pStyle w:val="Heading2"/>
        <w:rPr/>
      </w:pPr>
      <w:bookmarkStart w:colFirst="0" w:colLast="0" w:name="_v7hxugp41f1d" w:id="5"/>
      <w:bookmarkEnd w:id="5"/>
      <w:r w:rsidDel="00000000" w:rsidR="00000000" w:rsidRPr="00000000">
        <w:rPr>
          <w:rtl w:val="0"/>
        </w:rPr>
        <w:t xml:space="preserve">Graphs that help make graphs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One of the problems everyone faces when making graphs in R is the use of numbers to name colors, point and line types, etc. A good idea to deal with this is to be able to make a tutorial graph like these ones: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Cheat-sheet for pch (point type)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xlim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ylim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ylab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xlab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yaxt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axis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labels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"pch"</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for</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in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points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pch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cex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2157412"/>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53100" cy="215741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Cheat-sheet for colors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xlim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ylim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ylab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xlab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yaxt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axis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labels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"col"</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for</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in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points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pch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cex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2157412"/>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53100" cy="215741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Or combine several in one: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Cheat-sheet for ALL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num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num1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xlim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ylim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yaxt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ylab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xlab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Add axis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axis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at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labels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"pch"</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"col"</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"lty"</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Fill the graph</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for</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in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seq</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points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pch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cex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pch</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points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pch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cex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col</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#lty</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if</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%in%</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seq</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18</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num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num </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points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 i </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"black"</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lty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num,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type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"l"</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lwd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text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 </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3.15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num)</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287655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53100" cy="2876550"/>
                    </a:xfrm>
                    <a:prstGeom prst="rect"/>
                    <a:ln/>
                  </pic:spPr>
                </pic:pic>
              </a:graphicData>
            </a:graphic>
          </wp:inline>
        </w:drawing>
      </w:r>
      <w:r w:rsidDel="00000000" w:rsidR="00000000" w:rsidRPr="00000000">
        <w:rPr>
          <w:rtl w:val="0"/>
        </w:rPr>
      </w:r>
    </w:p>
    <w:bookmarkStart w:colFirst="0" w:colLast="0" w:name="3znysh7" w:id="6"/>
    <w:bookmarkEnd w:id="6"/>
    <w:p w:rsidR="00000000" w:rsidDel="00000000" w:rsidP="00000000" w:rsidRDefault="00000000" w:rsidRPr="00000000" w14:paraId="00000044">
      <w:pPr>
        <w:pStyle w:val="Heading2"/>
        <w:rPr/>
      </w:pPr>
      <w:bookmarkStart w:colFirst="0" w:colLast="0" w:name="_hgdxw9gsr0z7" w:id="7"/>
      <w:bookmarkEnd w:id="7"/>
      <w:r w:rsidDel="00000000" w:rsidR="00000000" w:rsidRPr="00000000">
        <w:rPr>
          <w:rtl w:val="0"/>
        </w:rPr>
        <w:t xml:space="preserve">Data files inside R and graphs with two or more variables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We have already created data using c()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5"/>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vector(), matrix(), data.frame() and list(), and also converted ones into others using as.factor(), as.data.frame(), etc. Other important source of data for training are the data files already housed into R packages and used for the examples in help()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6"/>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or demo().</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This data files are also very useful for training and teaching R. We have used some already (e.g.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iris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and will use them more latter. They are also the easiest way for asking questions into forums and other webs, because it avoids all the problems of importing and exporting data.</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Use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data()</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to see all data available from package “datasets” of from other packages.</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We can explore the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plot()</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possibilities with iris data frame. It uses different graphs depending on the input data.</w:t>
      </w:r>
    </w:p>
    <w:bookmarkStart w:colFirst="0" w:colLast="0" w:name="2et92p0" w:id="8"/>
    <w:bookmarkEnd w:id="8"/>
    <w:p w:rsidR="00000000" w:rsidDel="00000000" w:rsidP="00000000" w:rsidRDefault="00000000" w:rsidRPr="00000000" w14:paraId="00000049">
      <w:pPr>
        <w:pStyle w:val="Heading3"/>
        <w:rPr/>
      </w:pPr>
      <w:bookmarkStart w:colFirst="0" w:colLast="0" w:name="_48q2ujfp0kk6" w:id="9"/>
      <w:bookmarkEnd w:id="9"/>
      <w:r w:rsidDel="00000000" w:rsidR="00000000" w:rsidRPr="00000000">
        <w:rPr>
          <w:rtl w:val="0"/>
        </w:rPr>
        <w:t xml:space="preserve">Plot a data frame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BASIC PLOTS WITH IRIS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plot.data.frame() and pairs() will output same results.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(iris)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Data frame. All variables as.numeric</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Observe that Species is a categorical variable. It has been converted to numeric, but obviously this is not the best way to represent a categorical variable. It is better this other way:</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Same plot with only 1:4 variables and colors by Species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(iris[</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4</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iris</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Species )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colors by species</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53100" cy="4314824"/>
                    </a:xfrm>
                    <a:prstGeom prst="rect"/>
                    <a:ln/>
                  </pic:spPr>
                </pic:pic>
              </a:graphicData>
            </a:graphic>
          </wp:inline>
        </w:drawing>
      </w:r>
      <w:r w:rsidDel="00000000" w:rsidR="00000000" w:rsidRPr="00000000">
        <w:rPr>
          <w:rtl w:val="0"/>
        </w:rPr>
      </w:r>
    </w:p>
    <w:bookmarkStart w:colFirst="0" w:colLast="0" w:name="tyjcwt" w:id="10"/>
    <w:bookmarkEnd w:id="10"/>
    <w:p w:rsidR="00000000" w:rsidDel="00000000" w:rsidP="00000000" w:rsidRDefault="00000000" w:rsidRPr="00000000" w14:paraId="0000004F">
      <w:pPr>
        <w:pStyle w:val="Heading3"/>
        <w:rPr/>
      </w:pPr>
      <w:bookmarkStart w:colFirst="0" w:colLast="0" w:name="_wfzmgnu5fewz" w:id="11"/>
      <w:bookmarkEnd w:id="11"/>
      <w:r w:rsidDel="00000000" w:rsidR="00000000" w:rsidRPr="00000000">
        <w:rPr>
          <w:rtl w:val="0"/>
        </w:rPr>
        <w:t xml:space="preserve">Plot two variables relationships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Dependent variable numeric, independent variable categorical</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(iris</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Petal.Length </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iris</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Species)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Same that boxplot()</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Two numeric variables, color by species, title and legend</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PETAL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iris</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Petal.Length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Numeric variable 1</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SEPAL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iris</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Sepal.Length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Numeric variable 2</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SP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iris</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Species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Categorical variable for colors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Scatterplot</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(SEPAL</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PETAL,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SP,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xlab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"Petal length (cm)"</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ylab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"Sepal length (cm)"</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low-levels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title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"Example of scatterplot"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low-level command title()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legend</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"bottomright"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levels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(SP),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pch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T,</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#low-level</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53100" cy="4314824"/>
                    </a:xfrm>
                    <a:prstGeom prst="rect"/>
                    <a:ln/>
                  </pic:spPr>
                </pic:pic>
              </a:graphicData>
            </a:graphic>
          </wp:inline>
        </w:drawing>
      </w:r>
      <w:r w:rsidDel="00000000" w:rsidR="00000000" w:rsidRPr="00000000">
        <w:rPr>
          <w:rtl w:val="0"/>
        </w:rPr>
      </w:r>
    </w:p>
    <w:bookmarkStart w:colFirst="0" w:colLast="0" w:name="3dy6vkm" w:id="12"/>
    <w:bookmarkEnd w:id="12"/>
    <w:p w:rsidR="00000000" w:rsidDel="00000000" w:rsidP="00000000" w:rsidRDefault="00000000" w:rsidRPr="00000000" w14:paraId="00000054">
      <w:pPr>
        <w:pStyle w:val="Heading2"/>
        <w:rPr/>
      </w:pPr>
      <w:bookmarkStart w:colFirst="0" w:colLast="0" w:name="_wb8yehi0y6k3" w:id="13"/>
      <w:bookmarkEnd w:id="13"/>
      <w:r w:rsidDel="00000000" w:rsidR="00000000" w:rsidRPr="00000000">
        <w:rPr>
          <w:rtl w:val="0"/>
        </w:rPr>
        <w:t xml:space="preserve">Random data</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Sometimes may be interesting to use random data. This can be done using the command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sample()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7"/>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to take a sample of the specified size from a vector.</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Other useful command to generate random numbers is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runif()</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8"/>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See its help page for more info.</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Random data following a particular distribution are very useful for simulations. Usually with distributions from package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stats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9"/>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there is enough, but if you need more you can look </w:t>
      </w:r>
      <w:hyperlink r:id="rId23">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here</w:t>
        </w:r>
      </w:hyperlink>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bookmarkStart w:colFirst="0" w:colLast="0" w:name="1t3h5sf" w:id="14"/>
    <w:bookmarkEnd w:id="14"/>
    <w:p w:rsidR="00000000" w:rsidDel="00000000" w:rsidP="00000000" w:rsidRDefault="00000000" w:rsidRPr="00000000" w14:paraId="00000058">
      <w:pPr>
        <w:pStyle w:val="Heading3"/>
        <w:rPr/>
      </w:pPr>
      <w:bookmarkStart w:colFirst="0" w:colLast="0" w:name="_7dxbxpjib12z" w:id="15"/>
      <w:bookmarkEnd w:id="15"/>
      <w:r w:rsidDel="00000000" w:rsidR="00000000" w:rsidRPr="00000000">
        <w:rPr>
          <w:rtl w:val="0"/>
        </w:rPr>
        <w:t xml:space="preserve">Plotting distributions histograms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HISTOGRAMS OF DISTRIBUTIONS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Distributions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help for Distributions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with random normal (0,1) data</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rnorm</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mean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sd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Random normal data</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hist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freq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F,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ylim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Histogram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normal density over the histogram</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xl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seq</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length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sequence of numbers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y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dnorm</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(xl,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mean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sd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Normal densities for x</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lines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(xl, 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"red"</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Red line with distribution</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2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graphic with ten normal distributions using for()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seq</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length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1000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Sequence of 1000 numbers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y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dnorm</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mean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sd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Normal densities for x</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type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Empty plot (type = "n")</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lines over first plot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for</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in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Ten lines with sd from 1 to 10</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y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dnorm</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Calculate the normal density</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lines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the line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Legend</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legend</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"topright"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legend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paste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"sd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lty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title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main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"normal distributions, mean = 0, sd = 1:10"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OTHER DISTRIBUTIONS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graphic with ten CHI-SQUARE distributions using for()</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seq</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Sequence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y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dchisq</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df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densities for x</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type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Empty plot (type = "n")</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lines over first plot</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for</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in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Ten lines with DF from 1 to 10</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y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dchisq</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df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Calculate density</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lines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the line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Legend and title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legend</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"topright"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legend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paste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"df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lty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title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main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"Chi-square distributions, df = 1:10"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53100" cy="431482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graphic with ten BINOMIALS distributions using for()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seq</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25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Sequence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y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dbinom</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prob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size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densities for x</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type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Empty plot (type = "n")</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lines over first plot</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for</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in</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Ten lines with SIZES from 1 to 10</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y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dbinom</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prob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0.5</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size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densities for x</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lines</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(x, y,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Plot the line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Legend and title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legend</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"topright"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legend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paste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"df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3</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lty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title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main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"Binomial distributions, probability = 0.5, size = 3:30"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4314824"/>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53100" cy="4314824"/>
                    </a:xfrm>
                    <a:prstGeom prst="rect"/>
                    <a:ln/>
                  </pic:spPr>
                </pic:pic>
              </a:graphicData>
            </a:graphic>
          </wp:inline>
        </w:drawing>
      </w:r>
      <w:r w:rsidDel="00000000" w:rsidR="00000000" w:rsidRPr="00000000">
        <w:rPr>
          <w:rtl w:val="0"/>
        </w:rPr>
      </w:r>
    </w:p>
    <w:bookmarkStart w:colFirst="0" w:colLast="0" w:name="4d34og8" w:id="16"/>
    <w:bookmarkEnd w:id="16"/>
    <w:p w:rsidR="00000000" w:rsidDel="00000000" w:rsidP="00000000" w:rsidRDefault="00000000" w:rsidRPr="00000000" w14:paraId="00000061">
      <w:pPr>
        <w:pStyle w:val="Heading2"/>
        <w:rPr/>
      </w:pPr>
      <w:bookmarkStart w:colFirst="0" w:colLast="0" w:name="_l0mtb3133sin" w:id="17"/>
      <w:bookmarkEnd w:id="17"/>
      <w:r w:rsidDel="00000000" w:rsidR="00000000" w:rsidRPr="00000000">
        <w:rPr>
          <w:rtl w:val="0"/>
        </w:rPr>
        <w:t xml:space="preserve">Export figures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Once we have a nice picture, we may want it outside R, usually in a given format, size and resolution.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Possible output formats are: jpeg, bmp, png, tiff. All of them can be done with the chosen size and resolution. See the help page of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jpeg()</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10"/>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for more information.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Other possible output format is pdf. See the help page for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pdf()</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11"/>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for more information.</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The main difference between pdf and the other formats is that in pdf() format we can introduce as many pictures as we want before closing the device, while in others (eg. jpeg) if we start a new plot, it will overwrite the previous one and we will only output the last one before closing the device.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With any of these commands what we are actually doing is opening a device or graphical window different from the default R one. Once we have finished our graph, we have to close this device, with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dev.off()</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jpeg plot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jpeg</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filename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"Plot1.jpeg"</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Open the device "Plot1.jpeg"</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(iris[</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4</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iris</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Species)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make the plot into the device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dev.off</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Close the device. Do not forget to put the ()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See the plot into the working directory. getwd() to see where.</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It is possible to change the size, background color, resolution, etc.</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tiff plot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tiff</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"Plot1.tiff"</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width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12</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height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units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"cm"</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bg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"transparent"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res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150</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Open the device "Plot1.tiff"</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plot</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(iris[</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1</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highlight w:val="white"/>
          <w:u w:val="none"/>
          <w:vertAlign w:val="baseline"/>
          <w:rtl w:val="0"/>
        </w:rPr>
        <w:t xml:space="preserve">4</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col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iris</w:t>
      </w:r>
      <w:r w:rsidDel="00000000" w:rsidR="00000000" w:rsidRPr="00000000">
        <w:rPr>
          <w:rFonts w:ascii="Consolas" w:cs="Consolas" w:eastAsia="Consolas" w:hAnsi="Consolas"/>
          <w:b w:val="0"/>
          <w:i w:val="0"/>
          <w:smallCaps w:val="0"/>
          <w:strike w:val="0"/>
          <w:color w:val="ce5c00"/>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Species)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make the plot into the device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dev.off</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Close the device. Do not forget to put the ()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See the plot into the working directory. getwd() to see where.</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Look for the differences between Plot1.jpeg and Plot1.tiff. Change the parameters and see the results. A very useful background color is bg = “transparent”.</w:t>
      </w:r>
    </w:p>
    <w:bookmarkStart w:colFirst="0" w:colLast="0" w:name="2s8eyo1" w:id="18"/>
    <w:bookmarkEnd w:id="18"/>
    <w:p w:rsidR="00000000" w:rsidDel="00000000" w:rsidP="00000000" w:rsidRDefault="00000000" w:rsidRPr="00000000" w14:paraId="0000006B">
      <w:pPr>
        <w:pStyle w:val="Heading2"/>
        <w:rPr/>
      </w:pPr>
      <w:bookmarkStart w:colFirst="0" w:colLast="0" w:name="_vvy744an18kw" w:id="19"/>
      <w:bookmarkEnd w:id="19"/>
      <w:r w:rsidDel="00000000" w:rsidR="00000000" w:rsidRPr="00000000">
        <w:rPr>
          <w:rtl w:val="0"/>
        </w:rPr>
        <w:t xml:space="preserve">Import - export data</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The best format for data is always plain text. We can find data in plain text with different extensions: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.txt</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for text;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.csv</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for comma separated values. In Spain and other countries, the comma is used as decimal separator and therefore is not a good idea to use the comma also to separate values. A better way to separate values into a .csv is by semicolons ; or by tabs.</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To see how to import and export data we will first export the data form iris into a file called IrisFile.csv separated by semicolons and with comma as decimal separators, and then import those data from the file.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f8f8f8" w:val="clear"/>
        <w:spacing w:after="283"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Export data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Export iris dataframe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write.table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(iris,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file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"IrisFile.csv"</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dec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sep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See the table into the working directory. Try to open it with a plain-text editor, with excel or with LibreOffice. Be careful, do not save changes without changing the name because some programs (especially Excel) usually change the format.</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Now, to import a data file: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f8f8f8" w:val="clear"/>
        <w:spacing w:after="0"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Import IrisFile.csv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MyIris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read.table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"IrisFile.csv"</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dec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sep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str</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(MyIris)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Check if it has been correctly imported</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8f8f8" w:val="clear"/>
        <w:spacing w:after="283"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'data.frame':    150 obs. of  5 variables: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Sepal.Length: num  5.1 4.9 4.7 4.6 5 5.4 4.6 5 4.4 4.9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Sepal.Width : num  3.5 3 3.2 3.1 3.6 3.9 3.4 3.4 2.9 3.1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Petal.Length: num  1.4 1.4 1.3 1.5 1.4 1.7 1.4 1.5 1.4 1.5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Petal.Width : num  0.2 0.2 0.2 0.2 0.2 0.4 0.3 0.2 0.2 0.1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Species     : chr  "setosa" "setosa" "setosa" "setosa" ...</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In both cases, export and import, we can specify the folder where we want (or have) the data table into the file name. By now it is a good idea to keep everything into the working directory.</w:t>
      </w:r>
    </w:p>
    <w:bookmarkStart w:colFirst="0" w:colLast="0" w:name="17dp8vu" w:id="20"/>
    <w:bookmarkEnd w:id="20"/>
    <w:p w:rsidR="00000000" w:rsidDel="00000000" w:rsidP="00000000" w:rsidRDefault="00000000" w:rsidRPr="00000000" w14:paraId="00000074">
      <w:pPr>
        <w:pStyle w:val="Heading3"/>
        <w:rPr/>
      </w:pPr>
      <w:bookmarkStart w:colFirst="0" w:colLast="0" w:name="_sy5pjca5vdg5" w:id="21"/>
      <w:bookmarkEnd w:id="21"/>
      <w:r w:rsidDel="00000000" w:rsidR="00000000" w:rsidRPr="00000000">
        <w:rPr>
          <w:rtl w:val="0"/>
        </w:rPr>
        <w:t xml:space="preserve">Import data from web site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It is also possible to import data from a web site. For example if we want to import the original data from this article: </w:t>
      </w:r>
      <w:hyperlink r:id="rId28">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https://peerj.com/articles/703/</w:t>
        </w:r>
      </w:hyperlink>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We can download the data from the link and then import it with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read.table()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or read.csv(), but it would be easier to put directly the URL direction. Note: If the data are heavy and we are going to download them many times, it may be better the first option for downloading the data only once.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8f8f8" w:val="clear"/>
        <w:spacing w:after="0" w:before="283"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Import csv from web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Original CSV from https://peerj.com/articles/8195/ "Effect of temperature on pollen germination for several Rosaceae species: influence of freezing conservation time on germination patterns"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zip file &lt;- "https://dfzljdn9uc3pi.cloudfront.net/2019/8195/1/CIT_2018_r_Pollination-rosaceae-temperature.zip"</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Webcsv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"http://personales.upv.es/algarsal/R-tutorials/polen-rosaceas-temperatura_UTF-8.csv"</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Data &lt;-</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read.table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(Webcsv,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header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T, </w:t>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sep =</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04a87"/>
          <w:sz w:val="22"/>
          <w:szCs w:val="22"/>
          <w:highlight w:val="white"/>
          <w:u w:val="none"/>
          <w:vertAlign w:val="baseline"/>
          <w:rtl w:val="0"/>
        </w:rPr>
        <w:t xml:space="preserve">str</w:t>
      </w:r>
      <w:r w:rsidDel="00000000" w:rsidR="00000000" w:rsidRPr="00000000">
        <w:rPr>
          <w:rFonts w:ascii="Consolas" w:cs="Consolas" w:eastAsia="Consolas" w:hAnsi="Consolas"/>
          <w:b w:val="0"/>
          <w:i w:val="0"/>
          <w:smallCaps w:val="0"/>
          <w:strike w:val="0"/>
          <w:color w:val="00000a"/>
          <w:sz w:val="22"/>
          <w:szCs w:val="22"/>
          <w:highlight w:val="white"/>
          <w:u w:val="none"/>
          <w:vertAlign w:val="baseline"/>
          <w:rtl w:val="0"/>
        </w:rPr>
        <w:t xml:space="preserve">(Data)                    </w:t>
      </w:r>
      <w:r w:rsidDel="00000000" w:rsidR="00000000" w:rsidRPr="00000000">
        <w:rPr>
          <w:rFonts w:ascii="Consolas" w:cs="Consolas" w:eastAsia="Consolas" w:hAnsi="Consolas"/>
          <w:b w:val="0"/>
          <w:i w:val="1"/>
          <w:smallCaps w:val="0"/>
          <w:strike w:val="0"/>
          <w:color w:val="8f5902"/>
          <w:sz w:val="22"/>
          <w:szCs w:val="22"/>
          <w:highlight w:val="white"/>
          <w:u w:val="none"/>
          <w:vertAlign w:val="baseline"/>
          <w:rtl w:val="0"/>
        </w:rPr>
        <w:t xml:space="preserve"># Check if it has been correctly imported</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8f8f8" w:val="clear"/>
        <w:spacing w:after="283"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'data.frame':    486 obs. of  11 variables:</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date        : chr  "2018-05-18" "2018-05-18" "2018-05-18" "2018-05-18"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specie      : chr  "Cydonia oblonga" "Cydonia oblonga" "Cydonia oblonga" "Eriobotrya japonica"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code        : chr  "Cob" "Cob" "Cob" "Eja"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block       : int  1 1 1 1 1 1 1 1 1 1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rep         : int  1 2 3 1 2 3 1 2 3 1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temperature : int  5 5 5 5 5 5 5 5 5 5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n_grains    : int  11 19 51 28 52 69 50 41 68 77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n_germinated: int  1 2 6 1 2 4 5 2 3 1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media_long  : num  2 1.25 1 1 1 1.25 2.1 1.5 2.17 1.5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max_long    : num  1 1 2 2 1.5 1 4 1.5 4 1.5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a"/>
          <w:sz w:val="22"/>
          <w:szCs w:val="22"/>
          <w:u w:val="none"/>
          <w:shd w:fill="auto" w:val="clear"/>
          <w:vertAlign w:val="baseline"/>
          <w:rtl w:val="0"/>
        </w:rPr>
        <w:t xml:space="preserve">##  $ observ      : chr  "" "" "" "" ...</w:t>
      </w:r>
      <w:r w:rsidDel="00000000" w:rsidR="00000000" w:rsidRPr="00000000">
        <w:rPr>
          <w:rtl w:val="0"/>
        </w:rPr>
      </w:r>
    </w:p>
    <w:bookmarkStart w:colFirst="0" w:colLast="0" w:name="3rdcrjn" w:id="22"/>
    <w:bookmarkEnd w:id="22"/>
    <w:p w:rsidR="00000000" w:rsidDel="00000000" w:rsidP="00000000" w:rsidRDefault="00000000" w:rsidRPr="00000000" w14:paraId="00000078">
      <w:pPr>
        <w:pStyle w:val="Heading3"/>
        <w:rPr/>
      </w:pPr>
      <w:bookmarkStart w:colFirst="0" w:colLast="0" w:name="_w3h027wolrut" w:id="23"/>
      <w:bookmarkEnd w:id="23"/>
      <w:r w:rsidDel="00000000" w:rsidR="00000000" w:rsidRPr="00000000">
        <w:rPr>
          <w:rtl w:val="0"/>
        </w:rPr>
        <w:t xml:space="preserve">Other data formats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There are particular commands and packages in R for working with data in different formats:</w:t>
      </w:r>
    </w:p>
    <w:p w:rsidR="00000000" w:rsidDel="00000000" w:rsidP="00000000" w:rsidRDefault="00000000" w:rsidRPr="00000000" w14:paraId="0000007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“readxl” package, with read_excel():</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While read_excel() auto detects the format from the file extension, read_xls() and read_xlsx() can be used to read files without extension.</w:t>
      </w:r>
    </w:p>
    <w:p w:rsidR="00000000" w:rsidDel="00000000" w:rsidP="00000000" w:rsidRDefault="00000000" w:rsidRPr="00000000" w14:paraId="0000007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“WriteXLS” package, with WriteXLS():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Writes a list of data.frames to an xlsx file. Some formats allowed.</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There are several other packages to work with Excel files as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“writexl”</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or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“xlsx”</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The lasta one can be difficult to install because it relies on java installed.</w:t>
      </w:r>
    </w:p>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“shapefiles”, “maptools”, “rgdal”, “spatstat” packages: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To read and work with shape-files and maps.</w:t>
      </w:r>
    </w:p>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“ape” package: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To read DNA sequences.</w:t>
      </w:r>
    </w:p>
    <w:p w:rsidR="00000000" w:rsidDel="00000000" w:rsidP="00000000" w:rsidRDefault="00000000" w:rsidRPr="00000000" w14:paraId="000000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rPr/>
      </w:pPr>
      <w:bookmarkStart w:colFirst="0" w:colLast="0" w:name="_c2pv3e61vvdk" w:id="25"/>
      <w:bookmarkEnd w:id="25"/>
      <w:r w:rsidDel="00000000" w:rsidR="00000000" w:rsidRPr="00000000">
        <w:br w:type="page"/>
      </w:r>
      <w:bookmarkStart w:colFirst="0" w:colLast="0" w:name="26in1rg" w:id="24"/>
      <w:bookmarkEnd w:id="24"/>
      <w:r w:rsidDel="00000000" w:rsidR="00000000" w:rsidRPr="00000000">
        <w:rPr>
          <w:rtl w:val="0"/>
        </w:rPr>
        <w:t xml:space="preserve">Exercises</w:t>
      </w:r>
    </w:p>
    <w:p w:rsidR="00000000" w:rsidDel="00000000" w:rsidP="00000000" w:rsidRDefault="00000000" w:rsidRPr="00000000" w14:paraId="00000086">
      <w:pPr>
        <w:numPr>
          <w:ilvl w:val="0"/>
          <w:numId w:val="2"/>
        </w:numPr>
        <w:ind w:left="480" w:hanging="480"/>
        <w:rPr/>
      </w:pPr>
      <w:r w:rsidDel="00000000" w:rsidR="00000000" w:rsidRPr="00000000">
        <w:rPr>
          <w:rtl w:val="0"/>
        </w:rPr>
        <w:t xml:space="preserve">Plot a cheat-sheet with values of color and point type (col = , and pch = ) from 1 to 25, and export it as a jpeg of 15 cm wide, 6 cm high and resolution 100 points per cm.</w:t>
      </w:r>
    </w:p>
    <w:p w:rsidR="00000000" w:rsidDel="00000000" w:rsidP="00000000" w:rsidRDefault="00000000" w:rsidRPr="00000000" w14:paraId="00000087">
      <w:pPr>
        <w:numPr>
          <w:ilvl w:val="0"/>
          <w:numId w:val="2"/>
        </w:numPr>
        <w:ind w:left="480" w:hanging="480"/>
        <w:rPr/>
      </w:pPr>
      <w:r w:rsidDel="00000000" w:rsidR="00000000" w:rsidRPr="00000000">
        <w:rPr>
          <w:rtl w:val="0"/>
        </w:rPr>
        <w:t xml:space="preserve">Plot into a graph ten Poisson distributions with lambda ranging from 1 to 10. Put legend and title. Export it as a .tiff file with size of 15x15 cm.</w:t>
      </w:r>
    </w:p>
    <w:p w:rsidR="00000000" w:rsidDel="00000000" w:rsidP="00000000" w:rsidRDefault="00000000" w:rsidRPr="00000000" w14:paraId="00000088">
      <w:pPr>
        <w:numPr>
          <w:ilvl w:val="0"/>
          <w:numId w:val="2"/>
        </w:numPr>
        <w:ind w:left="480" w:hanging="480"/>
        <w:rPr/>
      </w:pPr>
      <w:r w:rsidDel="00000000" w:rsidR="00000000" w:rsidRPr="00000000">
        <w:rPr>
          <w:rtl w:val="0"/>
        </w:rPr>
        <w:t xml:space="preserve">Import data from this article: </w:t>
      </w:r>
      <w:hyperlink r:id="rId29">
        <w:r w:rsidDel="00000000" w:rsidR="00000000" w:rsidRPr="00000000">
          <w:rPr>
            <w:rtl w:val="0"/>
          </w:rPr>
          <w:t xml:space="preserve">https://peerj.com/articles/328/</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hyperlink r:id="rId30">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2511217"/>
              <wp:effectExtent b="0" l="0" r="0" t="0"/>
              <wp:docPr descr="Web" id="1" name="image4.png"/>
              <a:graphic>
                <a:graphicData uri="http://schemas.openxmlformats.org/drawingml/2006/picture">
                  <pic:pic>
                    <pic:nvPicPr>
                      <pic:cNvPr descr="Web" id="0" name="image4.png"/>
                      <pic:cNvPicPr preferRelativeResize="0"/>
                    </pic:nvPicPr>
                    <pic:blipFill>
                      <a:blip r:embed="rId31"/>
                      <a:srcRect b="0" l="0" r="0" t="0"/>
                      <a:stretch>
                        <a:fillRect/>
                      </a:stretch>
                    </pic:blipFill>
                    <pic:spPr>
                      <a:xfrm>
                        <a:off x="0" y="0"/>
                        <a:ext cx="5753100" cy="251121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hyperlink r:id="rId32">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5753100" cy="1917700"/>
              <wp:effectExtent b="0" l="0" r="0" t="0"/>
              <wp:docPr descr="Web" id="2" name="image6.png"/>
              <a:graphic>
                <a:graphicData uri="http://schemas.openxmlformats.org/drawingml/2006/picture">
                  <pic:pic>
                    <pic:nvPicPr>
                      <pic:cNvPr descr="Web" id="0" name="image6.png"/>
                      <pic:cNvPicPr preferRelativeResize="0"/>
                    </pic:nvPicPr>
                    <pic:blipFill>
                      <a:blip r:embed="rId33"/>
                      <a:srcRect b="0" l="0" r="0" t="0"/>
                      <a:stretch>
                        <a:fillRect/>
                      </a:stretch>
                    </pic:blipFill>
                    <pic:spPr>
                      <a:xfrm>
                        <a:off x="0" y="0"/>
                        <a:ext cx="5753100" cy="1917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Be careful importing the data. Notice that you have to skip two first lines using “skip = 2”</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superscript"/>
        </w:rPr>
        <w:footnoteReference w:customMarkFollows="0" w:id="12"/>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With these data, using for(), plot graphs to represent the effect of all the numerical variables, from “richness” to “mean_quality” on “yield”. Choose the type of graph that you think better represents this effect for the different species. Create only one pdf with all the graphs inside.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To find the best graph for each type of data, a very helpful web is </w:t>
      </w:r>
      <w:r w:rsidDel="00000000" w:rsidR="00000000" w:rsidRPr="00000000">
        <w:rPr>
          <w:rFonts w:ascii="Liberation Sans" w:cs="Liberation Sans" w:eastAsia="Liberation Sans" w:hAnsi="Liberation Sans"/>
          <w:b w:val="0"/>
          <w:i w:val="1"/>
          <w:smallCaps w:val="0"/>
          <w:strike w:val="0"/>
          <w:color w:val="00000a"/>
          <w:sz w:val="24"/>
          <w:szCs w:val="24"/>
          <w:u w:val="none"/>
          <w:shd w:fill="auto" w:val="clear"/>
          <w:vertAlign w:val="baseline"/>
          <w:rtl w:val="0"/>
        </w:rPr>
        <w:t xml:space="preserve">from Data to Viz</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hyperlink r:id="rId34">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https://www.data-to-viz.com/</w:t>
        </w:r>
      </w:hyperlink>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0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rPr/>
      </w:pPr>
      <w:bookmarkStart w:colFirst="0" w:colLast="0" w:name="_9nyaiwok4qu8" w:id="27"/>
      <w:bookmarkEnd w:id="27"/>
      <w:r w:rsidDel="00000000" w:rsidR="00000000" w:rsidRPr="00000000">
        <w:br w:type="page"/>
      </w:r>
      <w:bookmarkStart w:colFirst="0" w:colLast="0" w:name="lnxbz9" w:id="26"/>
      <w:bookmarkEnd w:id="26"/>
      <w:r w:rsidDel="00000000" w:rsidR="00000000" w:rsidRPr="00000000">
        <w:rPr>
          <w:rtl w:val="0"/>
        </w:rPr>
        <w:t xml:space="preserve">About this tutorial</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Cite as: Alfonso Garmendia (2020) R for life sciences. Chapter 3: R base graphics and data management. </w:t>
      </w:r>
      <w:hyperlink r:id="rId35">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http://personales.upv.es/algarsal/R-tutorials/03_Tutorial-3_R-base-graphics.html</w:t>
        </w:r>
      </w:hyperlink>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Available also in other formats (pdf, docx, …): </w:t>
      </w:r>
      <w:hyperlink r:id="rId36">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https://drive.google.com/drive/folders/19w914WCg8BVTVBE_zpgShmg2vpjguV1e?usp=sharing</w:t>
        </w:r>
      </w:hyperlink>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Other simmilar tutorials: </w:t>
      </w:r>
      <w:hyperlink r:id="rId37">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https://garmendia.blogs.upv.es/r-lecture-notes/</w:t>
        </w:r>
      </w:hyperlink>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Originals are in bitbucket repository: </w:t>
      </w:r>
      <w:hyperlink r:id="rId38">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https://bitbucket.org/alfonsogar/tea_daa_tutorials</w:t>
        </w:r>
      </w:hyperlink>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Document written in </w:t>
      </w:r>
      <w:hyperlink r:id="rId39">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Rmarkdown</w:t>
        </w:r>
      </w:hyperlink>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using </w:t>
      </w:r>
      <w:hyperlink r:id="rId40">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Rstudio</w:t>
        </w:r>
      </w:hyperlink>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99">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both"/>
        <w:rPr/>
      </w:pPr>
      <w:r w:rsidDel="00000000" w:rsidR="00000000" w:rsidRPr="00000000">
        <w:rPr>
          <w:rFonts w:ascii="Liberation Sans Narrow" w:cs="Liberation Sans Narrow" w:eastAsia="Liberation Sans Narrow" w:hAnsi="Liberation Sans Narrow"/>
          <w:b w:val="0"/>
          <w:i w:val="0"/>
          <w:smallCaps w:val="0"/>
          <w:strike w:val="0"/>
          <w:color w:val="00000a"/>
          <w:sz w:val="26"/>
          <w:szCs w:val="26"/>
          <w:u w:val="none"/>
          <w:shd w:fill="auto" w:val="clear"/>
          <w:vertAlign w:val="baseline"/>
          <w:rtl w:val="0"/>
        </w:rPr>
        <w:t xml:space="preserve">System: R version 4.0.2 (2020-06-22) x86_64-pc-linux-gnu (64-bit) Ubuntu 18.04.5 LTS.</w:t>
      </w:r>
    </w:p>
    <w:p w:rsidR="00000000" w:rsidDel="00000000" w:rsidP="00000000" w:rsidRDefault="00000000" w:rsidRPr="00000000" w14:paraId="0000009A">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both"/>
        <w:rPr/>
      </w:pPr>
      <w:r w:rsidDel="00000000" w:rsidR="00000000" w:rsidRPr="00000000">
        <w:rPr>
          <w:rFonts w:ascii="Liberation Sans Narrow" w:cs="Liberation Sans Narrow" w:eastAsia="Liberation Sans Narrow" w:hAnsi="Liberation Sans Narrow"/>
          <w:b w:val="0"/>
          <w:i w:val="0"/>
          <w:smallCaps w:val="0"/>
          <w:strike w:val="0"/>
          <w:color w:val="00000a"/>
          <w:sz w:val="26"/>
          <w:szCs w:val="26"/>
          <w:u w:val="none"/>
          <w:shd w:fill="auto" w:val="clear"/>
          <w:vertAlign w:val="baseline"/>
          <w:rtl w:val="0"/>
        </w:rPr>
        <w:t xml:space="preserve">Base packages: stats 4.0.2, graphics 4.0.2, grDevices 4.0.2, utils 4.0.2, datasets 4.0.2, methods 4.0.2, base 4.0.2.</w:t>
      </w:r>
    </w:p>
    <w:p w:rsidR="00000000" w:rsidDel="00000000" w:rsidP="00000000" w:rsidRDefault="00000000" w:rsidRPr="00000000" w14:paraId="0000009B">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both"/>
        <w:rPr/>
      </w:pPr>
      <w:r w:rsidDel="00000000" w:rsidR="00000000" w:rsidRPr="00000000">
        <w:rPr>
          <w:rFonts w:ascii="Liberation Sans Narrow" w:cs="Liberation Sans Narrow" w:eastAsia="Liberation Sans Narrow" w:hAnsi="Liberation Sans Narrow"/>
          <w:b w:val="0"/>
          <w:i w:val="0"/>
          <w:smallCaps w:val="0"/>
          <w:strike w:val="0"/>
          <w:color w:val="00000a"/>
          <w:sz w:val="26"/>
          <w:szCs w:val="26"/>
          <w:u w:val="none"/>
          <w:shd w:fill="auto" w:val="clear"/>
          <w:vertAlign w:val="baseline"/>
          <w:rtl w:val="0"/>
        </w:rPr>
        <w:t xml:space="preserve">Other loaded packages: rmarkdown 2.3, googledrive 1.0.1.</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57" w:before="142" w:line="240" w:lineRule="auto"/>
        <w:ind w:left="0" w:right="0" w:firstLine="567"/>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drawing>
          <wp:inline distB="0" distT="0" distL="114300" distR="114300">
            <wp:extent cx="1438656" cy="499872"/>
            <wp:effectExtent b="0" l="0" r="0" t="0"/>
            <wp:docPr id="3" name="image16.jpg"/>
            <a:graphic>
              <a:graphicData uri="http://schemas.openxmlformats.org/drawingml/2006/picture">
                <pic:pic>
                  <pic:nvPicPr>
                    <pic:cNvPr id="0" name="image16.jpg"/>
                    <pic:cNvPicPr preferRelativeResize="0"/>
                  </pic:nvPicPr>
                  <pic:blipFill>
                    <a:blip r:embed="rId41"/>
                    <a:srcRect b="0" l="0" r="0" t="0"/>
                    <a:stretch>
                      <a:fillRect/>
                    </a:stretch>
                  </pic:blipFill>
                  <pic:spPr>
                    <a:xfrm>
                      <a:off x="0" y="0"/>
                      <a:ext cx="1438656" cy="49987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This work is licensed under a </w:t>
      </w:r>
      <w:hyperlink r:id="rId42">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Creative Commons Attribution-NonCommercial-ShareAlike 4.0 International License</w:t>
        </w:r>
      </w:hyperlink>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p>
    <w:sectPr>
      <w:footerReference r:id="rId43" w:type="default"/>
      <w:pgSz w:h="16838" w:w="11906" w:orient="portrait"/>
      <w:pgMar w:bottom="1474" w:top="1134" w:left="1417" w:right="1417" w:header="0"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nsolas"/>
  <w:font w:name="Liberation Sans Narrow"/>
  <w:font w:name="Liberation Sans"/>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hyperlink r:id="rId1">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Quick-R</w:t>
        </w:r>
      </w:hyperlink>
      <w:r w:rsidDel="00000000" w:rsidR="00000000" w:rsidRPr="00000000">
        <w:rPr>
          <w:rtl w:val="0"/>
        </w:rPr>
      </w:r>
    </w:p>
  </w:footnote>
  <w:footnote w:id="1">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hyperlink r:id="rId2">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Chang 2013</w:t>
        </w:r>
      </w:hyperlink>
      <w:r w:rsidDel="00000000" w:rsidR="00000000" w:rsidRPr="00000000">
        <w:rPr>
          <w:rtl w:val="0"/>
        </w:rPr>
      </w:r>
    </w:p>
  </w:footnote>
  <w:footnote w:id="2">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hyperlink r:id="rId3">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Murrel 2011</w:t>
        </w:r>
      </w:hyperlink>
      <w:r w:rsidDel="00000000" w:rsidR="00000000" w:rsidRPr="00000000">
        <w:rPr>
          <w:rtl w:val="0"/>
        </w:rPr>
      </w:r>
    </w:p>
  </w:footnote>
  <w:footnote w:id="3">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hyperlink r:id="rId4">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r-graph-gallery</w:t>
        </w:r>
      </w:hyperlink>
      <w:r w:rsidDel="00000000" w:rsidR="00000000" w:rsidRPr="00000000">
        <w:rPr>
          <w:rtl w:val="0"/>
        </w:rPr>
      </w:r>
    </w:p>
  </w:footnote>
  <w:footnote w:id="4">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hyperlink r:id="rId5">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Murrel</w:t>
        </w:r>
      </w:hyperlink>
      <w:r w:rsidDel="00000000" w:rsidR="00000000" w:rsidRPr="00000000">
        <w:rPr>
          <w:rtl w:val="0"/>
        </w:rPr>
      </w:r>
    </w:p>
  </w:footnote>
  <w:footnote w:id="5">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?c</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to see the help page</w:t>
      </w:r>
    </w:p>
  </w:footnote>
  <w:footnote w:id="6">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?help</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to see the help page</w:t>
      </w:r>
    </w:p>
  </w:footnote>
  <w:footnote w:id="7">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?sample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to see the help page</w:t>
      </w:r>
    </w:p>
  </w:footnote>
  <w:footnote w:id="8">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?runif</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to see the help page</w:t>
      </w:r>
    </w:p>
  </w:footnote>
  <w:footnote w:id="9">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see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?distributions</w:t>
      </w:r>
      <w:r w:rsidDel="00000000" w:rsidR="00000000" w:rsidRPr="00000000">
        <w:rPr>
          <w:rtl w:val="0"/>
        </w:rPr>
      </w:r>
    </w:p>
  </w:footnote>
  <w:footnote w:id="10">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jpeg()</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?jpeg for help</w:t>
      </w:r>
    </w:p>
  </w:footnote>
  <w:footnote w:id="11">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pdf()</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?pdf for help</w:t>
      </w:r>
    </w:p>
  </w:footnote>
  <w:footnote w:id="12">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iberation Sans" w:cs="Liberation Sans" w:eastAsia="Liberation Sans" w:hAnsi="Liberation Sans"/>
          <w:b w:val="0"/>
          <w:i w:val="0"/>
          <w:smallCaps w:val="0"/>
          <w:strike w:val="0"/>
          <w:color w:val="00000a"/>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w:t>
      </w:r>
      <w:r w:rsidDel="00000000" w:rsidR="00000000" w:rsidRPr="00000000">
        <w:rPr>
          <w:rFonts w:ascii="Liberation Sans" w:cs="Liberation Sans" w:eastAsia="Liberation Sans" w:hAnsi="Liberation Sans"/>
          <w:b w:val="1"/>
          <w:i w:val="0"/>
          <w:smallCaps w:val="0"/>
          <w:strike w:val="0"/>
          <w:color w:val="00000a"/>
          <w:sz w:val="24"/>
          <w:szCs w:val="24"/>
          <w:u w:val="none"/>
          <w:shd w:fill="auto" w:val="clear"/>
          <w:vertAlign w:val="baseline"/>
          <w:rtl w:val="0"/>
        </w:rPr>
        <w:t xml:space="preserve">?read.table</w:t>
      </w:r>
      <w:r w:rsidDel="00000000" w:rsidR="00000000" w:rsidRPr="00000000">
        <w:rPr>
          <w:rFonts w:ascii="Liberation Sans" w:cs="Liberation Sans" w:eastAsia="Liberation Sans" w:hAnsi="Liberation Sans"/>
          <w:b w:val="0"/>
          <w:i w:val="0"/>
          <w:smallCaps w:val="0"/>
          <w:strike w:val="0"/>
          <w:color w:val="00000a"/>
          <w:sz w:val="24"/>
          <w:szCs w:val="24"/>
          <w:u w:val="none"/>
          <w:shd w:fill="auto" w:val="clear"/>
          <w:vertAlign w:val="baseline"/>
          <w:rtl w:val="0"/>
        </w:rPr>
        <w:t xml:space="preserve"> for help</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5520" w:hanging="480"/>
      </w:pPr>
      <w:rPr/>
    </w:lvl>
    <w:lvl w:ilvl="8">
      <w:start w:val="1"/>
      <w:numFmt w:val="bullet"/>
      <w:lvlText w:val="•"/>
      <w:lvlJc w:val="left"/>
      <w:pPr>
        <w:ind w:left="6240" w:hanging="480"/>
      </w:pPr>
      <w:rPr/>
    </w:lvl>
  </w:abstractNum>
  <w:abstractNum w:abstractNumId="2">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decimal"/>
      <w:lvlText w:val="%8."/>
      <w:lvlJc w:val="left"/>
      <w:pPr>
        <w:ind w:left="5520" w:hanging="480"/>
      </w:pPr>
      <w:rPr/>
    </w:lvl>
    <w:lvl w:ilvl="8">
      <w:start w:val="1"/>
      <w:numFmt w:val="decimal"/>
      <w:lvlText w:val="%9."/>
      <w:lvlJc w:val="left"/>
      <w:pPr>
        <w:ind w:left="6240" w:hanging="4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ans" w:cs="Liberation Sans" w:eastAsia="Liberation Sans" w:hAnsi="Liberation Sans"/>
        <w:color w:val="00000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57" w:before="482" w:lineRule="auto"/>
      <w:jc w:val="center"/>
    </w:pPr>
    <w:rPr>
      <w:rFonts w:ascii="Century Schoolbook" w:cs="Century Schoolbook" w:eastAsia="Century Schoolbook" w:hAnsi="Century Schoolbook"/>
      <w:b w:val="1"/>
      <w:smallCaps w:val="1"/>
      <w:color w:val="000000"/>
      <w:sz w:val="36"/>
      <w:szCs w:val="36"/>
    </w:rPr>
  </w:style>
  <w:style w:type="paragraph" w:styleId="Heading2">
    <w:name w:val="heading 2"/>
    <w:basedOn w:val="Normal"/>
    <w:next w:val="Normal"/>
    <w:pPr>
      <w:keepNext w:val="1"/>
      <w:keepLines w:val="1"/>
      <w:widowControl w:val="0"/>
      <w:spacing w:after="57" w:before="198" w:lineRule="auto"/>
      <w:jc w:val="center"/>
    </w:pPr>
    <w:rPr>
      <w:rFonts w:ascii="Century Schoolbook" w:cs="Century Schoolbook" w:eastAsia="Century Schoolbook" w:hAnsi="Century Schoolbook"/>
      <w:b w:val="1"/>
      <w:color w:val="000000"/>
      <w:sz w:val="36"/>
      <w:szCs w:val="36"/>
    </w:rPr>
  </w:style>
  <w:style w:type="paragraph" w:styleId="Heading3">
    <w:name w:val="heading 3"/>
    <w:basedOn w:val="Normal"/>
    <w:next w:val="Normal"/>
    <w:pPr>
      <w:keepNext w:val="1"/>
      <w:keepLines w:val="1"/>
      <w:spacing w:after="113" w:before="198" w:lineRule="auto"/>
    </w:pPr>
    <w:rPr>
      <w:rFonts w:ascii="Century Schoolbook" w:cs="Century Schoolbook" w:eastAsia="Century Schoolbook" w:hAnsi="Century Schoolbook"/>
      <w:b w:val="1"/>
      <w:color w:val="000000"/>
      <w:sz w:val="36"/>
      <w:szCs w:val="36"/>
    </w:rPr>
  </w:style>
  <w:style w:type="paragraph" w:styleId="Heading4">
    <w:name w:val="heading 4"/>
    <w:basedOn w:val="Normal"/>
    <w:next w:val="Normal"/>
    <w:pPr>
      <w:keepNext w:val="1"/>
      <w:keepLines w:val="1"/>
      <w:spacing w:after="0" w:before="200" w:lineRule="auto"/>
    </w:pPr>
    <w:rPr>
      <w:rFonts w:ascii="Century Schoolbook" w:cs="Century Schoolbook" w:eastAsia="Century Schoolbook" w:hAnsi="Century Schoolbook"/>
      <w:b w:val="1"/>
      <w:color w:val="000000"/>
      <w:sz w:val="32"/>
      <w:szCs w:val="32"/>
      <w:u w:val="none"/>
    </w:rPr>
  </w:style>
  <w:style w:type="paragraph" w:styleId="Heading5">
    <w:name w:val="heading 5"/>
    <w:basedOn w:val="Normal"/>
    <w:next w:val="Normal"/>
    <w:pPr>
      <w:keepNext w:val="1"/>
      <w:keepLines w:val="1"/>
      <w:spacing w:after="0" w:before="200" w:lineRule="auto"/>
    </w:pPr>
    <w:rPr>
      <w:rFonts w:ascii="Century Schoolbook" w:cs="Century Schoolbook" w:eastAsia="Century Schoolbook" w:hAnsi="Century Schoolbook"/>
      <w:b w:val="1"/>
      <w:i w:val="0"/>
      <w:color w:val="000000"/>
      <w:sz w:val="30"/>
      <w:szCs w:val="30"/>
      <w:u w:val="single"/>
    </w:rPr>
  </w:style>
  <w:style w:type="paragraph" w:styleId="Heading6">
    <w:name w:val="heading 6"/>
    <w:basedOn w:val="Normal"/>
    <w:next w:val="Normal"/>
    <w:pPr>
      <w:keepNext w:val="1"/>
      <w:keepLines w:val="1"/>
      <w:spacing w:after="0" w:before="200" w:lineRule="auto"/>
    </w:pPr>
    <w:rPr>
      <w:rFonts w:ascii="Century Schoolbook" w:cs="Century Schoolbook" w:eastAsia="Century Schoolbook" w:hAnsi="Century Schoolbook"/>
      <w:i w:val="1"/>
      <w:color w:val="000000"/>
      <w:sz w:val="28"/>
      <w:szCs w:val="28"/>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45a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45a8a"/>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rstudio.com/" TargetMode="External"/><Relationship Id="rId20" Type="http://schemas.openxmlformats.org/officeDocument/2006/relationships/image" Target="media/image13.png"/><Relationship Id="rId42" Type="http://schemas.openxmlformats.org/officeDocument/2006/relationships/hyperlink" Target="http://creativecommons.org/licenses/by-nc-sa/4.0/" TargetMode="External"/><Relationship Id="rId41" Type="http://schemas.openxmlformats.org/officeDocument/2006/relationships/image" Target="media/image16.jpg"/><Relationship Id="rId22" Type="http://schemas.openxmlformats.org/officeDocument/2006/relationships/image" Target="media/image17.png"/><Relationship Id="rId21" Type="http://schemas.openxmlformats.org/officeDocument/2006/relationships/image" Target="media/image15.png"/><Relationship Id="rId43" Type="http://schemas.openxmlformats.org/officeDocument/2006/relationships/footer" Target="footer1.xml"/><Relationship Id="rId24" Type="http://schemas.openxmlformats.org/officeDocument/2006/relationships/image" Target="media/image1.png"/><Relationship Id="rId23" Type="http://schemas.openxmlformats.org/officeDocument/2006/relationships/hyperlink" Target="https://cran.r-project.org/web/views/Distribution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hyperlink" Target="https://peerj.com/articles/703/" TargetMode="External"/><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peerj.com/articles/328/" TargetMode="External"/><Relationship Id="rId7" Type="http://schemas.openxmlformats.org/officeDocument/2006/relationships/image" Target="media/image18.png"/><Relationship Id="rId8" Type="http://schemas.openxmlformats.org/officeDocument/2006/relationships/image" Target="media/image7.png"/><Relationship Id="rId31" Type="http://schemas.openxmlformats.org/officeDocument/2006/relationships/image" Target="media/image4.png"/><Relationship Id="rId30" Type="http://schemas.openxmlformats.org/officeDocument/2006/relationships/hyperlink" Target="https://peerj.com/articles/328/" TargetMode="External"/><Relationship Id="rId11" Type="http://schemas.openxmlformats.org/officeDocument/2006/relationships/image" Target="media/image9.png"/><Relationship Id="rId33" Type="http://schemas.openxmlformats.org/officeDocument/2006/relationships/image" Target="media/image6.png"/><Relationship Id="rId10" Type="http://schemas.openxmlformats.org/officeDocument/2006/relationships/image" Target="media/image8.png"/><Relationship Id="rId32" Type="http://schemas.openxmlformats.org/officeDocument/2006/relationships/hyperlink" Target="https://peerj.com/articles/328/#supp-1" TargetMode="External"/><Relationship Id="rId13" Type="http://schemas.openxmlformats.org/officeDocument/2006/relationships/image" Target="media/image10.png"/><Relationship Id="rId35" Type="http://schemas.openxmlformats.org/officeDocument/2006/relationships/hyperlink" Target="http://personales.upv.es/algarsal/R-tutorials/03_Tutorial-3_R-base-graphics.html" TargetMode="External"/><Relationship Id="rId12" Type="http://schemas.openxmlformats.org/officeDocument/2006/relationships/image" Target="media/image5.png"/><Relationship Id="rId34" Type="http://schemas.openxmlformats.org/officeDocument/2006/relationships/hyperlink" Target="https://www.data-to-viz.com/" TargetMode="External"/><Relationship Id="rId15" Type="http://schemas.openxmlformats.org/officeDocument/2006/relationships/image" Target="media/image3.png"/><Relationship Id="rId37" Type="http://schemas.openxmlformats.org/officeDocument/2006/relationships/hyperlink" Target="https://garmendia.blogs.upv.es/r-lecture-notes/" TargetMode="External"/><Relationship Id="rId14" Type="http://schemas.openxmlformats.org/officeDocument/2006/relationships/image" Target="media/image19.png"/><Relationship Id="rId36" Type="http://schemas.openxmlformats.org/officeDocument/2006/relationships/hyperlink" Target="https://drive.google.com/drive/folders/19w914WCg8BVTVBE_zpgShmg2vpjguV1e?usp=sharing" TargetMode="External"/><Relationship Id="rId17" Type="http://schemas.openxmlformats.org/officeDocument/2006/relationships/image" Target="media/image12.png"/><Relationship Id="rId39" Type="http://schemas.openxmlformats.org/officeDocument/2006/relationships/hyperlink" Target="http://rmarkdown.rstudio.com/" TargetMode="External"/><Relationship Id="rId16" Type="http://schemas.openxmlformats.org/officeDocument/2006/relationships/image" Target="media/image11.png"/><Relationship Id="rId38" Type="http://schemas.openxmlformats.org/officeDocument/2006/relationships/hyperlink" Target="https://bitbucket.org/alfonsogar/tea_daa_tutorials" TargetMode="External"/><Relationship Id="rId19" Type="http://schemas.openxmlformats.org/officeDocument/2006/relationships/image" Target="media/image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statmethods.net/graphs/" TargetMode="External"/><Relationship Id="rId2" Type="http://schemas.openxmlformats.org/officeDocument/2006/relationships/hyperlink" Target="http://bioinformaticsonline.com/file/view/29638/r-graphical-cookbook-by-winston-chang" TargetMode="External"/><Relationship Id="rId3" Type="http://schemas.openxmlformats.org/officeDocument/2006/relationships/hyperlink" Target="https://www.crcpress.com/R-Graphics-Second-Edition/Murrell/p/book/9781439831762#googlePreviewContainer" TargetMode="External"/><Relationship Id="rId4" Type="http://schemas.openxmlformats.org/officeDocument/2006/relationships/hyperlink" Target="http://www.r-graph-gallery.com/" TargetMode="External"/><Relationship Id="rId5" Type="http://schemas.openxmlformats.org/officeDocument/2006/relationships/hyperlink" Target="https://www.stat.auckland.ac.nz/~paul/RG2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