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AB" w:rsidRDefault="00EA43AB" w:rsidP="00EA43AB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Chamada de função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EA43AB" w:rsidRDefault="00EA43AB" w:rsidP="00EA43A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A43AB" w:rsidRDefault="00EA43AB" w:rsidP="00EA43A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A43AB" w:rsidRDefault="00EA43AB" w:rsidP="00EA43A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As funções são métodos de objetos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Todas as funções de JavaScript são métodos de objeto.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uma função não é um método de um objeto JavaScript, é uma função do objeto global (veja o capítulo anterior).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abaixo cria um objeto com 3 propriedades ( </w:t>
      </w:r>
      <w:r>
        <w:rPr>
          <w:rStyle w:val="Forte"/>
          <w:rFonts w:ascii="Verdana" w:hAnsi="Verdana"/>
          <w:color w:val="000000"/>
          <w:sz w:val="23"/>
          <w:szCs w:val="23"/>
        </w:rPr>
        <w:t>firstName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, </w:t>
      </w:r>
      <w:r>
        <w:rPr>
          <w:rStyle w:val="Forte"/>
          <w:rFonts w:ascii="Verdana" w:hAnsi="Verdana"/>
          <w:color w:val="000000"/>
          <w:sz w:val="23"/>
          <w:szCs w:val="23"/>
        </w:rPr>
        <w:t>lastName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, </w:t>
      </w:r>
      <w:r>
        <w:rPr>
          <w:rStyle w:val="Forte"/>
          <w:rFonts w:ascii="Verdana" w:hAnsi="Verdana"/>
          <w:color w:val="000000"/>
          <w:sz w:val="23"/>
          <w:szCs w:val="23"/>
        </w:rPr>
        <w:t>fullName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).</w:t>
      </w:r>
    </w:p>
    <w:p w:rsidR="00EA43AB" w:rsidRDefault="00EA43AB" w:rsidP="00EA43A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A43AB" w:rsidRDefault="00EA43AB" w:rsidP="00EA43A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fullName: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 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person.fullName();         </w:t>
      </w:r>
      <w:r>
        <w:rPr>
          <w:rFonts w:ascii="Consolas" w:hAnsi="Consolas"/>
          <w:color w:val="008000"/>
        </w:rPr>
        <w:t>// Will return "John Doe"</w:t>
      </w:r>
    </w:p>
    <w:p w:rsidR="00EA43AB" w:rsidRDefault="00EA43AB" w:rsidP="00EA43A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fullName é um </w:t>
      </w:r>
      <w:r>
        <w:rPr>
          <w:rStyle w:val="Forte"/>
          <w:rFonts w:ascii="Verdana" w:hAnsi="Verdana"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objeto da pessoa é o </w:t>
      </w:r>
      <w:r>
        <w:rPr>
          <w:rStyle w:val="Forte"/>
          <w:rFonts w:ascii="Verdana" w:hAnsi="Verdana"/>
          <w:color w:val="000000"/>
          <w:sz w:val="23"/>
          <w:szCs w:val="23"/>
        </w:rPr>
        <w:t>proprietário</w:t>
      </w:r>
      <w:r>
        <w:rPr>
          <w:rStyle w:val="notranslate"/>
          <w:rFonts w:ascii="Verdana" w:hAnsi="Verdana"/>
          <w:color w:val="000000"/>
          <w:sz w:val="23"/>
          <w:szCs w:val="23"/>
        </w:rPr>
        <w:t> do método.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fullName é um </w:t>
      </w:r>
      <w:r>
        <w:rPr>
          <w:rStyle w:val="Forte"/>
          <w:rFonts w:ascii="Verdana" w:hAnsi="Verdana"/>
          <w:color w:val="000000"/>
          <w:sz w:val="23"/>
          <w:szCs w:val="23"/>
        </w:rPr>
        <w:t>método do objeto pessoa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A43AB" w:rsidRDefault="00EA43AB" w:rsidP="00EA43A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A43AB" w:rsidRDefault="00EA43AB" w:rsidP="00EA43A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JavaScript ()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call ()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método de função JavaScript predefinido.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Ele pode ser usado para invocar (chamar) uma função com um objeto proprietário como o primeiro argumento (parâmetro).</w:t>
      </w:r>
    </w:p>
    <w:p w:rsidR="00EA43AB" w:rsidRDefault="00EA43AB" w:rsidP="00EA43A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Com </w:t>
      </w:r>
      <w:r>
        <w:rPr>
          <w:rStyle w:val="Forte"/>
          <w:rFonts w:ascii="Verdana" w:hAnsi="Verdana"/>
          <w:color w:val="000000"/>
          <w:sz w:val="23"/>
          <w:szCs w:val="23"/>
        </w:rPr>
        <w:t>call ()</w:t>
      </w:r>
      <w:r>
        <w:rPr>
          <w:rStyle w:val="notranslate"/>
          <w:rFonts w:ascii="Verdana" w:hAnsi="Verdana"/>
          <w:color w:val="000000"/>
          <w:sz w:val="23"/>
          <w:szCs w:val="23"/>
        </w:rPr>
        <w:t> , você pode usar um método pertencente a outro objeto.</w:t>
      </w:r>
    </w:p>
    <w:p w:rsidR="00EA43AB" w:rsidRDefault="00EA43AB" w:rsidP="00EA43A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chama a função fullName da pessoa, mas está usando na myObject:</w:t>
      </w:r>
    </w:p>
    <w:p w:rsidR="00EA43AB" w:rsidRDefault="00EA43AB" w:rsidP="00EA43A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A43AB" w:rsidRDefault="00EA43AB" w:rsidP="00EA43A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fullName: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myObject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"Mary"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person.fullName.call(myObject);  </w:t>
      </w:r>
      <w:r>
        <w:rPr>
          <w:rFonts w:ascii="Consolas" w:hAnsi="Consolas"/>
          <w:color w:val="008000"/>
        </w:rPr>
        <w:t>// Will return "Mary Doe"</w:t>
      </w:r>
    </w:p>
    <w:p w:rsidR="00A179AA" w:rsidRPr="00EA43AB" w:rsidRDefault="00EA43AB" w:rsidP="00EA43AB">
      <w:bookmarkStart w:id="0" w:name="_GoBack"/>
      <w:bookmarkEnd w:id="0"/>
    </w:p>
    <w:sectPr w:rsidR="00A179AA" w:rsidRPr="00EA4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apply.asp&amp;usg=ALkJrhhmbJhJuV9K6p5U5VURF2SrrMcvy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invocation.asp&amp;usg=ALkJrhhDiwdwIx0ehevRi-vdgDVVIo7LR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all_method&amp;usg=ALkJrhhvYLlDMY3AN1dteMrwunR6YnTxj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D6052-F65C-4F08-91B9-6C3EFD9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2017-12-01T14:06:00Z</dcterms:created>
  <dcterms:modified xsi:type="dcterms:W3CDTF">2017-12-01T14:06:00Z</dcterms:modified>
</cp:coreProperties>
</file>