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32DB" w:rsidRDefault="005F32DB" w:rsidP="005F32DB">
      <w:pPr>
        <w:jc w:val="center"/>
        <w:rPr>
          <w:rFonts w:ascii="Bodoni MT" w:hAnsi="Bodoni MT"/>
          <w:sz w:val="24"/>
          <w:lang w:val="es-ES"/>
        </w:rPr>
      </w:pPr>
    </w:p>
    <w:p w:rsidR="00AD3C16" w:rsidRPr="005F32DB" w:rsidRDefault="005F32DB" w:rsidP="005F32DB">
      <w:pPr>
        <w:jc w:val="center"/>
        <w:rPr>
          <w:rFonts w:ascii="Bodoni MT" w:hAnsi="Bodoni MT"/>
          <w:sz w:val="32"/>
          <w:lang w:val="es-ES"/>
        </w:rPr>
      </w:pPr>
      <w:r w:rsidRPr="005F32DB">
        <w:rPr>
          <w:rFonts w:ascii="Bodoni MT" w:hAnsi="Bodoni MT"/>
          <w:sz w:val="32"/>
          <w:lang w:val="es-ES"/>
        </w:rPr>
        <w:t>Práctica 1 – Gestión de datos meteorológicos proporcionados por la AEMET.</w:t>
      </w:r>
    </w:p>
    <w:p w:rsidR="005F32DB" w:rsidRPr="005F32DB" w:rsidRDefault="005F32DB" w:rsidP="005F32DB">
      <w:pPr>
        <w:jc w:val="center"/>
        <w:rPr>
          <w:rFonts w:ascii="Bodoni MT" w:hAnsi="Bodoni MT"/>
          <w:sz w:val="32"/>
          <w:lang w:val="es-ES"/>
        </w:rPr>
      </w:pPr>
    </w:p>
    <w:p w:rsidR="005F32DB" w:rsidRPr="005F32DB" w:rsidRDefault="005F32DB" w:rsidP="005F32DB">
      <w:pPr>
        <w:jc w:val="center"/>
        <w:rPr>
          <w:rFonts w:ascii="Bodoni MT" w:hAnsi="Bodoni MT"/>
          <w:sz w:val="32"/>
          <w:lang w:val="es-ES"/>
        </w:rPr>
      </w:pPr>
      <w:r w:rsidRPr="005F32DB">
        <w:rPr>
          <w:rFonts w:ascii="Bodoni MT" w:hAnsi="Bodoni MT"/>
          <w:sz w:val="32"/>
          <w:lang w:val="es-ES"/>
        </w:rPr>
        <w:t>Programación Técnica y Científica</w:t>
      </w:r>
    </w:p>
    <w:p w:rsidR="005F32DB" w:rsidRPr="005F32DB" w:rsidRDefault="005F32DB" w:rsidP="005F32DB">
      <w:pPr>
        <w:jc w:val="center"/>
        <w:rPr>
          <w:rFonts w:ascii="Bodoni MT" w:hAnsi="Bodoni MT"/>
          <w:sz w:val="28"/>
          <w:lang w:val="es-ES"/>
        </w:rPr>
      </w:pPr>
    </w:p>
    <w:p w:rsidR="005F32DB" w:rsidRPr="005F32DB" w:rsidRDefault="005F32DB" w:rsidP="005F32DB">
      <w:pPr>
        <w:jc w:val="center"/>
        <w:rPr>
          <w:rFonts w:ascii="Bodoni MT" w:hAnsi="Bodoni MT"/>
          <w:sz w:val="28"/>
          <w:lang w:val="es-ES"/>
        </w:rPr>
      </w:pPr>
    </w:p>
    <w:p w:rsidR="005F32DB" w:rsidRPr="005F32DB" w:rsidRDefault="005F32DB" w:rsidP="005F32DB">
      <w:pPr>
        <w:jc w:val="center"/>
        <w:rPr>
          <w:rFonts w:ascii="Bodoni MT" w:hAnsi="Bodoni MT"/>
          <w:sz w:val="24"/>
          <w:lang w:val="es-ES"/>
        </w:rPr>
      </w:pPr>
      <w:r w:rsidRPr="005F32DB">
        <w:rPr>
          <w:rFonts w:ascii="Bodoni MT" w:hAnsi="Bodoni MT"/>
          <w:sz w:val="24"/>
          <w:lang w:val="es-ES"/>
        </w:rPr>
        <w:t>Francisco Javier Caracuel Beltrán</w:t>
      </w:r>
    </w:p>
    <w:p w:rsidR="005F32DB" w:rsidRPr="005F32DB" w:rsidRDefault="005F32DB" w:rsidP="005F32DB">
      <w:pPr>
        <w:jc w:val="center"/>
        <w:rPr>
          <w:rFonts w:ascii="Bodoni MT" w:hAnsi="Bodoni MT"/>
          <w:sz w:val="24"/>
          <w:lang w:val="es-ES"/>
        </w:rPr>
      </w:pPr>
    </w:p>
    <w:p w:rsidR="005F32DB" w:rsidRPr="005F32DB" w:rsidRDefault="005F32DB" w:rsidP="005F32DB">
      <w:pPr>
        <w:jc w:val="center"/>
        <w:rPr>
          <w:rFonts w:ascii="Bodoni MT" w:hAnsi="Bodoni MT"/>
          <w:sz w:val="24"/>
          <w:lang w:val="es-ES"/>
        </w:rPr>
      </w:pPr>
      <w:r w:rsidRPr="005F32DB">
        <w:rPr>
          <w:rFonts w:ascii="Bodoni MT" w:hAnsi="Bodoni MT"/>
          <w:sz w:val="24"/>
          <w:lang w:val="es-ES"/>
        </w:rPr>
        <w:t>Curso 2017/2018</w:t>
      </w:r>
    </w:p>
    <w:p w:rsidR="005F32DB" w:rsidRDefault="005F32DB" w:rsidP="005F32DB">
      <w:pPr>
        <w:jc w:val="both"/>
        <w:rPr>
          <w:rFonts w:ascii="Bodoni MT" w:hAnsi="Bodoni MT"/>
          <w:lang w:val="es-ES"/>
        </w:rPr>
      </w:pPr>
    </w:p>
    <w:p w:rsidR="0089287B" w:rsidRDefault="0089287B" w:rsidP="005F32DB">
      <w:pPr>
        <w:jc w:val="both"/>
        <w:rPr>
          <w:rFonts w:ascii="Bodoni MT" w:hAnsi="Bodoni MT"/>
          <w:lang w:val="es-ES"/>
        </w:rPr>
      </w:pPr>
    </w:p>
    <w:p w:rsidR="005F32DB" w:rsidRDefault="005F32DB" w:rsidP="005F32DB">
      <w:pPr>
        <w:jc w:val="both"/>
        <w:rPr>
          <w:rFonts w:ascii="Bodoni MT" w:hAnsi="Bodoni MT"/>
          <w:lang w:val="es-ES"/>
        </w:rPr>
      </w:pPr>
      <w:r>
        <w:rPr>
          <w:rFonts w:ascii="Bodoni MT" w:hAnsi="Bodoni MT"/>
          <w:lang w:val="es-ES"/>
        </w:rPr>
        <w:t>En la documentación de la práctica no se ha especificado que se realice ninguna memoria para explicar el funcionamiento, pero considero adecuado por si existe algún error al ejecutar el código en una máquina diferente a la que se ha utilizado para desarrollarlo.</w:t>
      </w:r>
    </w:p>
    <w:p w:rsidR="005F32DB" w:rsidRDefault="005F32DB" w:rsidP="005F32DB">
      <w:pPr>
        <w:jc w:val="both"/>
        <w:rPr>
          <w:rFonts w:ascii="Bodoni MT" w:hAnsi="Bodoni MT"/>
          <w:lang w:val="es-ES"/>
        </w:rPr>
      </w:pPr>
    </w:p>
    <w:p w:rsidR="00846B24" w:rsidRDefault="005F32DB" w:rsidP="005F32DB">
      <w:pPr>
        <w:jc w:val="both"/>
        <w:rPr>
          <w:rFonts w:ascii="Bodoni MT" w:hAnsi="Bodoni MT"/>
          <w:lang w:val="es-ES"/>
        </w:rPr>
      </w:pPr>
      <w:r>
        <w:rPr>
          <w:rFonts w:ascii="Bodoni MT" w:hAnsi="Bodoni MT"/>
          <w:lang w:val="es-ES"/>
        </w:rPr>
        <w:t>La práctica 1 está compuesta por varias clases distribuidas en distintos ficheros. Es necesario que exista la carpeta “</w:t>
      </w:r>
      <w:r>
        <w:rPr>
          <w:rFonts w:ascii="Bodoni MT" w:hAnsi="Bodoni MT"/>
          <w:i/>
          <w:lang w:val="es-ES"/>
        </w:rPr>
        <w:t>data</w:t>
      </w:r>
      <w:r>
        <w:rPr>
          <w:rFonts w:ascii="Bodoni MT" w:hAnsi="Bodoni MT"/>
          <w:lang w:val="es-ES"/>
        </w:rPr>
        <w:t xml:space="preserve">” para que se puedan alojar los ficheros con las gráficas, el </w:t>
      </w:r>
      <w:proofErr w:type="gramStart"/>
      <w:r>
        <w:rPr>
          <w:rFonts w:ascii="Bodoni MT" w:hAnsi="Bodoni MT"/>
          <w:lang w:val="es-ES"/>
        </w:rPr>
        <w:t xml:space="preserve">fichero </w:t>
      </w:r>
      <w:r>
        <w:rPr>
          <w:rFonts w:ascii="Bodoni MT" w:hAnsi="Bodoni MT"/>
          <w:i/>
          <w:lang w:val="es-ES"/>
        </w:rPr>
        <w:t>.</w:t>
      </w:r>
      <w:proofErr w:type="spellStart"/>
      <w:r>
        <w:rPr>
          <w:rFonts w:ascii="Bodoni MT" w:hAnsi="Bodoni MT"/>
          <w:i/>
          <w:lang w:val="es-ES"/>
        </w:rPr>
        <w:t>pkl</w:t>
      </w:r>
      <w:proofErr w:type="spellEnd"/>
      <w:proofErr w:type="gramEnd"/>
      <w:r>
        <w:rPr>
          <w:rFonts w:ascii="Bodoni MT" w:hAnsi="Bodoni MT"/>
          <w:lang w:val="es-ES"/>
        </w:rPr>
        <w:t xml:space="preserve"> con la información del objeto que contiene los datos y el fichero HTML de salida.</w:t>
      </w:r>
      <w:r w:rsidR="00846B24">
        <w:rPr>
          <w:rFonts w:ascii="Bodoni MT" w:hAnsi="Bodoni MT"/>
          <w:lang w:val="es-ES"/>
        </w:rPr>
        <w:t xml:space="preserve"> En un inicio esta carpeta se encuentra vacía, excepto por una carpeta llamada </w:t>
      </w:r>
      <w:r w:rsidR="00846B24">
        <w:rPr>
          <w:rFonts w:ascii="Bodoni MT" w:hAnsi="Bodoni MT"/>
          <w:i/>
          <w:lang w:val="es-ES"/>
        </w:rPr>
        <w:t>“</w:t>
      </w:r>
      <w:proofErr w:type="spellStart"/>
      <w:r w:rsidR="00846B24">
        <w:rPr>
          <w:rFonts w:ascii="Bodoni MT" w:hAnsi="Bodoni MT"/>
          <w:i/>
          <w:lang w:val="es-ES"/>
        </w:rPr>
        <w:t>bak</w:t>
      </w:r>
      <w:proofErr w:type="spellEnd"/>
      <w:r w:rsidR="00846B24">
        <w:rPr>
          <w:rFonts w:ascii="Bodoni MT" w:hAnsi="Bodoni MT"/>
          <w:i/>
          <w:lang w:val="es-ES"/>
        </w:rPr>
        <w:t xml:space="preserve">” </w:t>
      </w:r>
      <w:r w:rsidR="00846B24">
        <w:rPr>
          <w:rFonts w:ascii="Bodoni MT" w:hAnsi="Bodoni MT"/>
          <w:lang w:val="es-ES"/>
        </w:rPr>
        <w:t>que contiene una copia de los ficheros que me han resultado al ejecutar el código en mi equipo.</w:t>
      </w:r>
    </w:p>
    <w:p w:rsidR="0089287B" w:rsidRDefault="0089287B" w:rsidP="005F32DB">
      <w:pPr>
        <w:jc w:val="both"/>
        <w:rPr>
          <w:rFonts w:ascii="Bodoni MT" w:hAnsi="Bodoni MT"/>
          <w:lang w:val="es-ES"/>
        </w:rPr>
      </w:pPr>
      <w:bookmarkStart w:id="0" w:name="_GoBack"/>
      <w:bookmarkEnd w:id="0"/>
    </w:p>
    <w:p w:rsidR="00846B24" w:rsidRDefault="00846B24" w:rsidP="005F32DB">
      <w:pPr>
        <w:jc w:val="both"/>
        <w:rPr>
          <w:rFonts w:ascii="Bodoni MT" w:hAnsi="Bodoni MT"/>
          <w:lang w:val="es-ES"/>
        </w:rPr>
      </w:pPr>
      <w:r>
        <w:rPr>
          <w:rFonts w:ascii="Bodoni MT" w:hAnsi="Bodoni MT"/>
          <w:lang w:val="es-ES"/>
        </w:rPr>
        <w:t>Para ejecutar la práctica solo es necesario ejecutar el fichero “</w:t>
      </w:r>
      <w:r>
        <w:rPr>
          <w:rFonts w:ascii="Bodoni MT" w:hAnsi="Bodoni MT"/>
          <w:i/>
          <w:lang w:val="es-ES"/>
        </w:rPr>
        <w:t>main</w:t>
      </w:r>
      <w:r w:rsidR="00527882">
        <w:rPr>
          <w:rFonts w:ascii="Bodoni MT" w:hAnsi="Bodoni MT"/>
          <w:i/>
          <w:lang w:val="es-ES"/>
        </w:rPr>
        <w:t>.</w:t>
      </w:r>
      <w:r>
        <w:rPr>
          <w:rFonts w:ascii="Bodoni MT" w:hAnsi="Bodoni MT"/>
          <w:i/>
          <w:lang w:val="es-ES"/>
        </w:rPr>
        <w:t>py”</w:t>
      </w:r>
      <w:r>
        <w:rPr>
          <w:rFonts w:ascii="Bodoni MT" w:hAnsi="Bodoni MT"/>
          <w:lang w:val="es-ES"/>
        </w:rPr>
        <w:t xml:space="preserve">. Cuando termine la ejecución se podrá ver el resultado en el interior de la carpeta </w:t>
      </w:r>
      <w:r>
        <w:rPr>
          <w:rFonts w:ascii="Bodoni MT" w:hAnsi="Bodoni MT"/>
          <w:i/>
          <w:lang w:val="es-ES"/>
        </w:rPr>
        <w:t>“data”</w:t>
      </w:r>
      <w:r>
        <w:rPr>
          <w:rFonts w:ascii="Bodoni MT" w:hAnsi="Bodoni MT"/>
          <w:lang w:val="es-ES"/>
        </w:rPr>
        <w:t>.</w:t>
      </w:r>
    </w:p>
    <w:p w:rsidR="0089287B" w:rsidRPr="0089287B" w:rsidRDefault="0089287B" w:rsidP="0089287B">
      <w:pPr>
        <w:jc w:val="both"/>
        <w:rPr>
          <w:rFonts w:ascii="Bodoni MT" w:hAnsi="Bodoni MT"/>
          <w:lang w:val="es-ES"/>
        </w:rPr>
      </w:pPr>
      <w:r>
        <w:rPr>
          <w:rFonts w:ascii="Bodoni MT" w:hAnsi="Bodoni MT"/>
          <w:lang w:val="es-ES"/>
        </w:rPr>
        <w:t>Se debe tener en cuenta que se debe cambiar la variable “</w:t>
      </w:r>
      <w:proofErr w:type="spellStart"/>
      <w:r>
        <w:rPr>
          <w:rFonts w:ascii="Bodoni MT" w:hAnsi="Bodoni MT"/>
          <w:i/>
          <w:lang w:val="es-ES"/>
        </w:rPr>
        <w:t>path</w:t>
      </w:r>
      <w:proofErr w:type="spellEnd"/>
      <w:r>
        <w:rPr>
          <w:rFonts w:ascii="Bodoni MT" w:hAnsi="Bodoni MT"/>
          <w:i/>
          <w:lang w:val="es-ES"/>
        </w:rPr>
        <w:t>”</w:t>
      </w:r>
      <w:r>
        <w:rPr>
          <w:rFonts w:ascii="Bodoni MT" w:hAnsi="Bodoni MT"/>
          <w:lang w:val="es-ES"/>
        </w:rPr>
        <w:t xml:space="preserve"> de “</w:t>
      </w:r>
      <w:r>
        <w:rPr>
          <w:rFonts w:ascii="Bodoni MT" w:hAnsi="Bodoni MT"/>
          <w:i/>
          <w:lang w:val="es-ES"/>
        </w:rPr>
        <w:t>main.py</w:t>
      </w:r>
      <w:r>
        <w:rPr>
          <w:rFonts w:ascii="Bodoni MT" w:hAnsi="Bodoni MT"/>
          <w:lang w:val="es-ES"/>
        </w:rPr>
        <w:t>” si se ejecuta en Windows.</w:t>
      </w:r>
    </w:p>
    <w:p w:rsidR="00527882" w:rsidRDefault="00527882" w:rsidP="005F32DB">
      <w:pPr>
        <w:jc w:val="both"/>
        <w:rPr>
          <w:rFonts w:ascii="Bodoni MT" w:hAnsi="Bodoni MT"/>
          <w:lang w:val="es-ES"/>
        </w:rPr>
      </w:pPr>
    </w:p>
    <w:p w:rsidR="00527882" w:rsidRDefault="00527882" w:rsidP="005F32DB">
      <w:pPr>
        <w:jc w:val="both"/>
        <w:rPr>
          <w:rFonts w:ascii="Bodoni MT" w:hAnsi="Bodoni MT"/>
          <w:lang w:val="es-ES"/>
        </w:rPr>
      </w:pPr>
      <w:r>
        <w:rPr>
          <w:rFonts w:ascii="Bodoni MT" w:hAnsi="Bodoni MT"/>
          <w:lang w:val="es-ES"/>
        </w:rPr>
        <w:t>La aplicación hace comparaciones de datos que AEMET ha predicho con datos reales que han ocurrido. Los datos predichos se guardan y permiten hacer las comparaciones. Si no existen datos predichos que coincidan con la consulta de los últimos días, la tabla aparecerá vacía. En el fichero “</w:t>
      </w:r>
      <w:r>
        <w:rPr>
          <w:rFonts w:ascii="Bodoni MT" w:hAnsi="Bodoni MT"/>
          <w:i/>
          <w:lang w:val="es-ES"/>
        </w:rPr>
        <w:t>main.py”</w:t>
      </w:r>
      <w:r>
        <w:rPr>
          <w:rFonts w:ascii="Bodoni MT" w:hAnsi="Bodoni MT"/>
          <w:lang w:val="es-ES"/>
        </w:rPr>
        <w:t xml:space="preserve"> existe un diccionario donde manualmente se pueden cambiar esas fechas para que se pueda hacer la comparación. El diccionario se llama </w:t>
      </w:r>
      <w:proofErr w:type="spellStart"/>
      <w:r>
        <w:rPr>
          <w:rFonts w:ascii="Bodoni MT" w:hAnsi="Bodoni MT"/>
          <w:i/>
          <w:lang w:val="es-ES"/>
        </w:rPr>
        <w:t>new_predictions</w:t>
      </w:r>
      <w:proofErr w:type="spellEnd"/>
      <w:r>
        <w:rPr>
          <w:rFonts w:ascii="Bodoni MT" w:hAnsi="Bodoni MT"/>
          <w:lang w:val="es-ES"/>
        </w:rPr>
        <w:t>.</w:t>
      </w:r>
    </w:p>
    <w:p w:rsidR="00846B24" w:rsidRDefault="00846B24" w:rsidP="005F32DB">
      <w:pPr>
        <w:jc w:val="both"/>
        <w:rPr>
          <w:rFonts w:ascii="Bodoni MT" w:hAnsi="Bodoni MT"/>
          <w:lang w:val="es-ES"/>
        </w:rPr>
      </w:pPr>
    </w:p>
    <w:p w:rsidR="00846B24" w:rsidRDefault="00846B24" w:rsidP="005F32DB">
      <w:pPr>
        <w:jc w:val="both"/>
        <w:rPr>
          <w:rFonts w:ascii="Bodoni MT" w:hAnsi="Bodoni MT"/>
          <w:lang w:val="es-ES"/>
        </w:rPr>
      </w:pPr>
      <w:r>
        <w:rPr>
          <w:rFonts w:ascii="Bodoni MT" w:hAnsi="Bodoni MT"/>
          <w:lang w:val="es-ES"/>
        </w:rPr>
        <w:t>Se muestran en imágenes el resultado que se debe obtener con la ejecución:</w:t>
      </w:r>
    </w:p>
    <w:p w:rsidR="00846B24" w:rsidRDefault="00846B24" w:rsidP="005F32DB">
      <w:pPr>
        <w:jc w:val="both"/>
        <w:rPr>
          <w:rFonts w:ascii="Bodoni MT" w:hAnsi="Bodoni MT"/>
          <w:lang w:val="es-ES"/>
        </w:rPr>
      </w:pPr>
      <w:r>
        <w:rPr>
          <w:noProof/>
          <w:lang w:eastAsia="en-GB"/>
        </w:rPr>
        <w:lastRenderedPageBreak/>
        <w:drawing>
          <wp:inline distT="0" distB="0" distL="0" distR="0" wp14:anchorId="462AE9D9" wp14:editId="7439A3B5">
            <wp:extent cx="5400040" cy="26352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0076"/>
                    <a:stretch/>
                  </pic:blipFill>
                  <pic:spPr bwMode="auto">
                    <a:xfrm>
                      <a:off x="0" y="0"/>
                      <a:ext cx="5400040" cy="2635250"/>
                    </a:xfrm>
                    <a:prstGeom prst="rect">
                      <a:avLst/>
                    </a:prstGeom>
                    <a:ln>
                      <a:noFill/>
                    </a:ln>
                    <a:extLst>
                      <a:ext uri="{53640926-AAD7-44D8-BBD7-CCE9431645EC}">
                        <a14:shadowObscured xmlns:a14="http://schemas.microsoft.com/office/drawing/2010/main"/>
                      </a:ext>
                    </a:extLst>
                  </pic:spPr>
                </pic:pic>
              </a:graphicData>
            </a:graphic>
          </wp:inline>
        </w:drawing>
      </w:r>
    </w:p>
    <w:p w:rsidR="00846B24" w:rsidRDefault="00846B24" w:rsidP="005F32DB">
      <w:pPr>
        <w:jc w:val="both"/>
        <w:rPr>
          <w:rFonts w:ascii="Bodoni MT" w:hAnsi="Bodoni MT"/>
          <w:lang w:val="es-ES"/>
        </w:rPr>
      </w:pPr>
      <w:r>
        <w:rPr>
          <w:noProof/>
          <w:lang w:eastAsia="en-GB"/>
        </w:rPr>
        <w:drawing>
          <wp:inline distT="0" distB="0" distL="0" distR="0" wp14:anchorId="04E7D216" wp14:editId="072A620B">
            <wp:extent cx="5400040" cy="2635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0076"/>
                    <a:stretch/>
                  </pic:blipFill>
                  <pic:spPr bwMode="auto">
                    <a:xfrm>
                      <a:off x="0" y="0"/>
                      <a:ext cx="5400040" cy="2635250"/>
                    </a:xfrm>
                    <a:prstGeom prst="rect">
                      <a:avLst/>
                    </a:prstGeom>
                    <a:ln>
                      <a:noFill/>
                    </a:ln>
                    <a:extLst>
                      <a:ext uri="{53640926-AAD7-44D8-BBD7-CCE9431645EC}">
                        <a14:shadowObscured xmlns:a14="http://schemas.microsoft.com/office/drawing/2010/main"/>
                      </a:ext>
                    </a:extLst>
                  </pic:spPr>
                </pic:pic>
              </a:graphicData>
            </a:graphic>
          </wp:inline>
        </w:drawing>
      </w:r>
    </w:p>
    <w:p w:rsidR="00846B24" w:rsidRDefault="00846B24" w:rsidP="005F32DB">
      <w:pPr>
        <w:jc w:val="both"/>
        <w:rPr>
          <w:rFonts w:ascii="Bodoni MT" w:hAnsi="Bodoni MT"/>
          <w:lang w:val="es-ES"/>
        </w:rPr>
      </w:pPr>
      <w:r>
        <w:rPr>
          <w:noProof/>
          <w:lang w:eastAsia="en-GB"/>
        </w:rPr>
        <w:drawing>
          <wp:inline distT="0" distB="0" distL="0" distR="0" wp14:anchorId="6A35EE58" wp14:editId="44A2D3E6">
            <wp:extent cx="5400040" cy="2635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076"/>
                    <a:stretch/>
                  </pic:blipFill>
                  <pic:spPr bwMode="auto">
                    <a:xfrm>
                      <a:off x="0" y="0"/>
                      <a:ext cx="5400040" cy="2635250"/>
                    </a:xfrm>
                    <a:prstGeom prst="rect">
                      <a:avLst/>
                    </a:prstGeom>
                    <a:ln>
                      <a:noFill/>
                    </a:ln>
                    <a:extLst>
                      <a:ext uri="{53640926-AAD7-44D8-BBD7-CCE9431645EC}">
                        <a14:shadowObscured xmlns:a14="http://schemas.microsoft.com/office/drawing/2010/main"/>
                      </a:ext>
                    </a:extLst>
                  </pic:spPr>
                </pic:pic>
              </a:graphicData>
            </a:graphic>
          </wp:inline>
        </w:drawing>
      </w:r>
    </w:p>
    <w:p w:rsidR="00846B24" w:rsidRDefault="00846B24" w:rsidP="005F32DB">
      <w:pPr>
        <w:jc w:val="both"/>
        <w:rPr>
          <w:rFonts w:ascii="Bodoni MT" w:hAnsi="Bodoni MT"/>
          <w:lang w:val="es-ES"/>
        </w:rPr>
      </w:pPr>
    </w:p>
    <w:p w:rsidR="00846B24" w:rsidRDefault="00846B24" w:rsidP="005F32DB">
      <w:pPr>
        <w:jc w:val="both"/>
        <w:rPr>
          <w:rFonts w:ascii="Bodoni MT" w:hAnsi="Bodoni MT"/>
          <w:lang w:val="es-ES"/>
        </w:rPr>
      </w:pPr>
    </w:p>
    <w:p w:rsidR="00846B24" w:rsidRDefault="00846B24" w:rsidP="005F32DB">
      <w:pPr>
        <w:jc w:val="both"/>
        <w:rPr>
          <w:rFonts w:ascii="Bodoni MT" w:hAnsi="Bodoni MT"/>
          <w:lang w:val="es-ES"/>
        </w:rPr>
      </w:pPr>
      <w:r>
        <w:rPr>
          <w:noProof/>
          <w:lang w:eastAsia="en-GB"/>
        </w:rPr>
        <w:lastRenderedPageBreak/>
        <w:drawing>
          <wp:inline distT="0" distB="0" distL="0" distR="0" wp14:anchorId="4B5F51C6" wp14:editId="20A4D14E">
            <wp:extent cx="5400040" cy="264477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751"/>
                    <a:stretch/>
                  </pic:blipFill>
                  <pic:spPr bwMode="auto">
                    <a:xfrm>
                      <a:off x="0" y="0"/>
                      <a:ext cx="5400040" cy="2644775"/>
                    </a:xfrm>
                    <a:prstGeom prst="rect">
                      <a:avLst/>
                    </a:prstGeom>
                    <a:ln>
                      <a:noFill/>
                    </a:ln>
                    <a:extLst>
                      <a:ext uri="{53640926-AAD7-44D8-BBD7-CCE9431645EC}">
                        <a14:shadowObscured xmlns:a14="http://schemas.microsoft.com/office/drawing/2010/main"/>
                      </a:ext>
                    </a:extLst>
                  </pic:spPr>
                </pic:pic>
              </a:graphicData>
            </a:graphic>
          </wp:inline>
        </w:drawing>
      </w:r>
    </w:p>
    <w:p w:rsidR="00846B24" w:rsidRDefault="00846B24" w:rsidP="005F32DB">
      <w:pPr>
        <w:jc w:val="both"/>
        <w:rPr>
          <w:rFonts w:ascii="Bodoni MT" w:hAnsi="Bodoni MT"/>
          <w:lang w:val="es-ES"/>
        </w:rPr>
      </w:pPr>
      <w:r>
        <w:rPr>
          <w:noProof/>
          <w:lang w:eastAsia="en-GB"/>
        </w:rPr>
        <w:drawing>
          <wp:inline distT="0" distB="0" distL="0" distR="0" wp14:anchorId="51F80C29" wp14:editId="792755EA">
            <wp:extent cx="5400040" cy="264477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751"/>
                    <a:stretch/>
                  </pic:blipFill>
                  <pic:spPr bwMode="auto">
                    <a:xfrm>
                      <a:off x="0" y="0"/>
                      <a:ext cx="5400040" cy="2644775"/>
                    </a:xfrm>
                    <a:prstGeom prst="rect">
                      <a:avLst/>
                    </a:prstGeom>
                    <a:ln>
                      <a:noFill/>
                    </a:ln>
                    <a:extLst>
                      <a:ext uri="{53640926-AAD7-44D8-BBD7-CCE9431645EC}">
                        <a14:shadowObscured xmlns:a14="http://schemas.microsoft.com/office/drawing/2010/main"/>
                      </a:ext>
                    </a:extLst>
                  </pic:spPr>
                </pic:pic>
              </a:graphicData>
            </a:graphic>
          </wp:inline>
        </w:drawing>
      </w:r>
    </w:p>
    <w:p w:rsidR="00846B24" w:rsidRPr="00846B24" w:rsidRDefault="00846B24" w:rsidP="005F32DB">
      <w:pPr>
        <w:jc w:val="both"/>
        <w:rPr>
          <w:rFonts w:ascii="Bodoni MT" w:hAnsi="Bodoni MT"/>
          <w:lang w:val="es-ES"/>
        </w:rPr>
      </w:pPr>
      <w:r>
        <w:rPr>
          <w:noProof/>
          <w:lang w:eastAsia="en-GB"/>
        </w:rPr>
        <w:drawing>
          <wp:inline distT="0" distB="0" distL="0" distR="0" wp14:anchorId="6F1618E5" wp14:editId="484CC7B5">
            <wp:extent cx="5400040" cy="201612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1202"/>
                    <a:stretch/>
                  </pic:blipFill>
                  <pic:spPr bwMode="auto">
                    <a:xfrm>
                      <a:off x="0" y="0"/>
                      <a:ext cx="5400040" cy="2016125"/>
                    </a:xfrm>
                    <a:prstGeom prst="rect">
                      <a:avLst/>
                    </a:prstGeom>
                    <a:ln>
                      <a:noFill/>
                    </a:ln>
                    <a:extLst>
                      <a:ext uri="{53640926-AAD7-44D8-BBD7-CCE9431645EC}">
                        <a14:shadowObscured xmlns:a14="http://schemas.microsoft.com/office/drawing/2010/main"/>
                      </a:ext>
                    </a:extLst>
                  </pic:spPr>
                </pic:pic>
              </a:graphicData>
            </a:graphic>
          </wp:inline>
        </w:drawing>
      </w:r>
    </w:p>
    <w:sectPr w:rsidR="00846B24" w:rsidRPr="00846B24">
      <w:footerReference w:type="default" r:id="rId1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792B" w:rsidRDefault="00E8792B" w:rsidP="00846B24">
      <w:pPr>
        <w:spacing w:after="0" w:line="240" w:lineRule="auto"/>
      </w:pPr>
      <w:r>
        <w:separator/>
      </w:r>
    </w:p>
  </w:endnote>
  <w:endnote w:type="continuationSeparator" w:id="0">
    <w:p w:rsidR="00E8792B" w:rsidRDefault="00E8792B" w:rsidP="00846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doni MT">
    <w:panose1 w:val="02070603080600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1271816"/>
      <w:docPartObj>
        <w:docPartGallery w:val="Page Numbers (Bottom of Page)"/>
        <w:docPartUnique/>
      </w:docPartObj>
    </w:sdtPr>
    <w:sdtEndPr/>
    <w:sdtContent>
      <w:p w:rsidR="00846B24" w:rsidRDefault="00846B24">
        <w:pPr>
          <w:pStyle w:val="Piedepgina"/>
          <w:jc w:val="center"/>
        </w:pPr>
        <w:r>
          <w:rPr>
            <w:noProof/>
            <w:lang w:eastAsia="en-GB"/>
          </w:rPr>
          <mc:AlternateContent>
            <mc:Choice Requires="wps">
              <w:drawing>
                <wp:inline distT="0" distB="0" distL="0" distR="0">
                  <wp:extent cx="5467350" cy="45085"/>
                  <wp:effectExtent l="9525" t="9525" r="0" b="2540"/>
                  <wp:docPr id="1" name="Decisió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ADEC256" id="_x0000_t110" coordsize="21600,21600" o:spt="110" path="m10800,l,10800,10800,21600,21600,10800xe">
                  <v:stroke joinstyle="miter"/>
                  <v:path gradientshapeok="t" o:connecttype="rect" textboxrect="5400,5400,16200,16200"/>
                </v:shapetype>
                <v:shape id="Decisió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" fillcolor="black" stroked="f">
                  <v:fill r:id="rId1" o:title="" type="pattern"/>
                  <w10:anchorlock/>
                </v:shape>
              </w:pict>
            </mc:Fallback>
          </mc:AlternateContent>
        </w:r>
      </w:p>
      <w:p w:rsidR="00846B24" w:rsidRDefault="00846B24">
        <w:pPr>
          <w:pStyle w:val="Piedepgina"/>
          <w:jc w:val="center"/>
        </w:pPr>
        <w:r>
          <w:fldChar w:fldCharType="begin"/>
        </w:r>
        <w:r>
          <w:instrText>PAGE    \* MERGEFORMAT</w:instrText>
        </w:r>
        <w:r>
          <w:fldChar w:fldCharType="separate"/>
        </w:r>
        <w:r w:rsidR="0089287B" w:rsidRPr="0089287B">
          <w:rPr>
            <w:noProof/>
            <w:lang w:val="es-ES"/>
          </w:rPr>
          <w:t>2</w:t>
        </w:r>
        <w:r>
          <w:fldChar w:fldCharType="end"/>
        </w:r>
      </w:p>
    </w:sdtContent>
  </w:sdt>
  <w:p w:rsidR="00846B24" w:rsidRDefault="00846B2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792B" w:rsidRDefault="00E8792B" w:rsidP="00846B24">
      <w:pPr>
        <w:spacing w:after="0" w:line="240" w:lineRule="auto"/>
      </w:pPr>
      <w:r>
        <w:separator/>
      </w:r>
    </w:p>
  </w:footnote>
  <w:footnote w:type="continuationSeparator" w:id="0">
    <w:p w:rsidR="00E8792B" w:rsidRDefault="00E8792B" w:rsidP="00846B2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2DB"/>
    <w:rsid w:val="00185A12"/>
    <w:rsid w:val="00527882"/>
    <w:rsid w:val="005F32DB"/>
    <w:rsid w:val="00846B24"/>
    <w:rsid w:val="0089287B"/>
    <w:rsid w:val="009553E8"/>
    <w:rsid w:val="00AD3C16"/>
    <w:rsid w:val="00E879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F644D1"/>
  <w15:chartTrackingRefBased/>
  <w15:docId w15:val="{EB45E5AB-6BEE-4065-8ABD-BA83B9A7F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46B2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46B24"/>
  </w:style>
  <w:style w:type="paragraph" w:styleId="Piedepgina">
    <w:name w:val="footer"/>
    <w:basedOn w:val="Normal"/>
    <w:link w:val="PiedepginaCar"/>
    <w:uiPriority w:val="99"/>
    <w:unhideWhenUsed/>
    <w:rsid w:val="00846B2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46B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7.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3</Pages>
  <Words>253</Words>
  <Characters>1444</Characters>
  <Application>Microsoft Office Word</Application>
  <DocSecurity>0</DocSecurity>
  <Lines>12</Lines>
  <Paragraphs>3</Paragraphs>
  <ScaleCrop>false</ScaleCrop>
  <Company/>
  <LinksUpToDate>false</LinksUpToDate>
  <CharactersWithSpaces>1694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Javier Caracuel Beltrán</dc:creator>
  <cp:keywords/>
  <dc:description/>
  <cp:lastModifiedBy>Francisco Javier Caracuel Beltrán</cp:lastModifiedBy>
  <cp:revision>4</cp:revision>
  <dcterms:created xsi:type="dcterms:W3CDTF">2017-12-17T21:30:00Z</dcterms:created>
  <dcterms:modified xsi:type="dcterms:W3CDTF">2017-12-17T22:16:00Z</dcterms:modified>
</cp:coreProperties>
</file>