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1D68" w14:textId="77777777" w:rsidR="00324B56" w:rsidRPr="007E1CDD" w:rsidRDefault="00324B56" w:rsidP="00324B56">
      <w:pPr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>I. I. S. “G. Vallauri”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DF01B0">
        <w:rPr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14:paraId="3AC94E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6983B0E" w14:textId="0E7EC491" w:rsidR="00324B56" w:rsidRDefault="00480A20" w:rsidP="009E40CB">
            <w: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091E5544" w14:textId="77777777" w:rsidR="00324B56" w:rsidRDefault="00324B56" w:rsidP="009E40CB">
            <w:pPr>
              <w:jc w:val="center"/>
            </w:pPr>
          </w:p>
          <w:p w14:paraId="6BB9C8A0" w14:textId="77777777" w:rsidR="00324B56" w:rsidRPr="00284745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Laboratorio di Chimica</w:t>
            </w:r>
          </w:p>
          <w:p w14:paraId="5152816F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653C5AF6" w14:textId="77777777" w:rsidR="00324B56" w:rsidRDefault="00324B56" w:rsidP="009E40CB">
            <w:pPr>
              <w:jc w:val="center"/>
            </w:pPr>
            <w:r>
              <w:t>Relazione</w:t>
            </w:r>
          </w:p>
          <w:p w14:paraId="577A6ED3" w14:textId="4878FCD2" w:rsidR="00324B56" w:rsidRDefault="00324B56" w:rsidP="009E40CB">
            <w:pPr>
              <w:jc w:val="center"/>
            </w:pPr>
            <w:r>
              <w:t>n°</w:t>
            </w:r>
            <w:r w:rsidR="00480A20">
              <w:t xml:space="preserve"> 10</w:t>
            </w:r>
            <w:r>
              <w:t xml:space="preserve">   </w:t>
            </w:r>
          </w:p>
        </w:tc>
        <w:tc>
          <w:tcPr>
            <w:tcW w:w="2552" w:type="dxa"/>
            <w:vAlign w:val="center"/>
          </w:tcPr>
          <w:p w14:paraId="0EFA7E3B" w14:textId="31166818" w:rsidR="00324B56" w:rsidRDefault="00324B56" w:rsidP="009E40CB">
            <w:pPr>
              <w:jc w:val="center"/>
            </w:pPr>
            <w:r>
              <w:t xml:space="preserve">Fossano, </w:t>
            </w:r>
            <w:r w:rsidR="00480A20">
              <w:t>03/04/2023</w:t>
            </w:r>
          </w:p>
        </w:tc>
      </w:tr>
      <w:tr w:rsidR="00324B56" w14:paraId="5C325414" w14:textId="77777777" w:rsidTr="009E40CB">
        <w:tc>
          <w:tcPr>
            <w:tcW w:w="2694" w:type="dxa"/>
          </w:tcPr>
          <w:p w14:paraId="57CD30D7" w14:textId="77777777" w:rsidR="00324B56" w:rsidRDefault="00324B56" w:rsidP="009E40CB"/>
          <w:p w14:paraId="75D79EA4" w14:textId="5F360827" w:rsidR="00324B56" w:rsidRDefault="00324B56" w:rsidP="009E40CB">
            <w:r>
              <w:t xml:space="preserve">Classe </w:t>
            </w:r>
            <w:r w:rsidR="00480A20">
              <w:t>1 B Inf</w:t>
            </w:r>
          </w:p>
          <w:p w14:paraId="6BEDE10D" w14:textId="77777777" w:rsidR="00324B56" w:rsidRDefault="00324B56" w:rsidP="009E40CB"/>
        </w:tc>
        <w:tc>
          <w:tcPr>
            <w:tcW w:w="3260" w:type="dxa"/>
            <w:vMerge/>
          </w:tcPr>
          <w:p w14:paraId="1FDFAA15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/>
          </w:tcPr>
          <w:p w14:paraId="628CB2EE" w14:textId="77777777" w:rsidR="00324B56" w:rsidRDefault="00324B56" w:rsidP="009E40CB">
            <w:pPr>
              <w:jc w:val="center"/>
            </w:pPr>
          </w:p>
        </w:tc>
        <w:tc>
          <w:tcPr>
            <w:tcW w:w="2552" w:type="dxa"/>
          </w:tcPr>
          <w:p w14:paraId="4AB9435B" w14:textId="77777777" w:rsidR="00324B56" w:rsidRDefault="00324B56" w:rsidP="009E40CB"/>
          <w:p w14:paraId="4059CD4E" w14:textId="36579D23" w:rsidR="00324B56" w:rsidRDefault="00480A20" w:rsidP="009E40CB">
            <w:r>
              <w:t>Componenti gruppo:</w:t>
            </w:r>
          </w:p>
          <w:p w14:paraId="5A3416D6" w14:textId="5B8C0448" w:rsidR="00480A20" w:rsidRDefault="00480A20" w:rsidP="009E40CB">
            <w:r>
              <w:t xml:space="preserve">Deda Kevin </w:t>
            </w:r>
          </w:p>
          <w:p w14:paraId="258D355E" w14:textId="7F99A9A4" w:rsidR="00480A20" w:rsidRDefault="00480A20" w:rsidP="009E40CB">
            <w:r>
              <w:t>Revello Iacopo</w:t>
            </w:r>
          </w:p>
          <w:p w14:paraId="5025FB9B" w14:textId="77777777" w:rsidR="00324B56" w:rsidRDefault="00324B56" w:rsidP="009E40CB"/>
        </w:tc>
      </w:tr>
    </w:tbl>
    <w:p w14:paraId="11D07D41" w14:textId="77777777" w:rsidR="00324B56" w:rsidRDefault="00324B56" w:rsidP="00324B56">
      <w:pPr>
        <w:spacing w:before="120"/>
        <w:rPr>
          <w:b/>
          <w:sz w:val="30"/>
          <w:szCs w:val="30"/>
        </w:rPr>
      </w:pPr>
    </w:p>
    <w:p w14:paraId="0661CF01" w14:textId="77777777" w:rsidR="009F499A" w:rsidRP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  <w:r w:rsidRPr="009F499A">
        <w:rPr>
          <w:rFonts w:ascii="Calibri" w:hAnsi="Calibri"/>
          <w:b/>
          <w:sz w:val="28"/>
          <w:szCs w:val="28"/>
        </w:rPr>
        <w:t>OBIETTIVI:</w:t>
      </w:r>
    </w:p>
    <w:p w14:paraId="714F092A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180" w:hanging="18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- conoscere i principali </w:t>
      </w:r>
      <w:r w:rsidRPr="00284745">
        <w:rPr>
          <w:rFonts w:ascii="Times New Roman" w:hAnsi="Times New Roman"/>
          <w:i/>
          <w:sz w:val="24"/>
          <w:szCs w:val="24"/>
        </w:rPr>
        <w:t>indicatori acido-base</w:t>
      </w:r>
      <w:r w:rsidRPr="00284745">
        <w:rPr>
          <w:rFonts w:ascii="Times New Roman" w:hAnsi="Times New Roman"/>
          <w:sz w:val="24"/>
          <w:szCs w:val="24"/>
        </w:rPr>
        <w:t>, ed imparare le modalità operative per il loro utilizzo</w:t>
      </w:r>
    </w:p>
    <w:p w14:paraId="001F8C1E" w14:textId="77777777" w:rsidR="009F499A" w:rsidRDefault="009F499A" w:rsidP="009F499A">
      <w:pPr>
        <w:pStyle w:val="domandaaperta"/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effettuare un’</w:t>
      </w:r>
      <w:r w:rsidRPr="00284745">
        <w:rPr>
          <w:rFonts w:ascii="Times New Roman" w:hAnsi="Times New Roman"/>
          <w:sz w:val="24"/>
          <w:szCs w:val="24"/>
        </w:rPr>
        <w:t xml:space="preserve">indagine sul </w:t>
      </w:r>
      <w:r w:rsidRPr="00284745">
        <w:rPr>
          <w:rFonts w:ascii="Times New Roman" w:hAnsi="Times New Roman"/>
          <w:i/>
          <w:sz w:val="24"/>
          <w:szCs w:val="24"/>
        </w:rPr>
        <w:t>pH</w:t>
      </w:r>
      <w:r w:rsidRPr="00284745">
        <w:rPr>
          <w:rFonts w:ascii="Times New Roman" w:hAnsi="Times New Roman"/>
          <w:sz w:val="24"/>
          <w:szCs w:val="24"/>
        </w:rPr>
        <w:t xml:space="preserve"> di alcuni alimenti e prodotti commerciali di uso quotidiano</w:t>
      </w:r>
    </w:p>
    <w:p w14:paraId="554F181D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</w:p>
    <w:p w14:paraId="565CF9BC" w14:textId="77777777" w:rsidR="009F499A" w:rsidRP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  <w:r w:rsidRPr="009F499A">
        <w:rPr>
          <w:rFonts w:ascii="Calibri" w:hAnsi="Calibri"/>
          <w:b/>
          <w:sz w:val="28"/>
          <w:szCs w:val="28"/>
        </w:rPr>
        <w:t>CONOSCENZE TEORICHE:</w:t>
      </w:r>
    </w:p>
    <w:p w14:paraId="47E58A6C" w14:textId="5E557FB2" w:rsidR="009F499A" w:rsidRPr="00284745" w:rsidRDefault="0090443D" w:rsidP="009F499A">
      <w:pPr>
        <w:pStyle w:val="domandaaperta"/>
        <w:tabs>
          <w:tab w:val="left" w:pos="360"/>
        </w:tabs>
        <w:spacing w:after="12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Già</w:t>
      </w:r>
      <w:r w:rsidR="009F499A" w:rsidRPr="00284745">
        <w:rPr>
          <w:rFonts w:ascii="Times New Roman" w:hAnsi="Times New Roman"/>
          <w:sz w:val="24"/>
          <w:szCs w:val="24"/>
        </w:rPr>
        <w:t xml:space="preserve"> nel 1600 erano conosciute molte delle proprietà che permettono di identificare una sostanza come </w:t>
      </w:r>
      <w:r w:rsidR="009F499A" w:rsidRPr="00284745">
        <w:rPr>
          <w:rFonts w:ascii="Times New Roman" w:hAnsi="Times New Roman"/>
          <w:i/>
          <w:sz w:val="24"/>
          <w:szCs w:val="24"/>
        </w:rPr>
        <w:t>acido</w:t>
      </w:r>
      <w:r w:rsidR="009F499A" w:rsidRPr="00284745">
        <w:rPr>
          <w:rFonts w:ascii="Times New Roman" w:hAnsi="Times New Roman"/>
          <w:sz w:val="24"/>
          <w:szCs w:val="24"/>
        </w:rPr>
        <w:t xml:space="preserve"> oppure come </w:t>
      </w:r>
      <w:r w:rsidR="009F499A" w:rsidRPr="00284745">
        <w:rPr>
          <w:rFonts w:ascii="Times New Roman" w:hAnsi="Times New Roman"/>
          <w:i/>
          <w:sz w:val="24"/>
          <w:szCs w:val="24"/>
        </w:rPr>
        <w:t>base</w:t>
      </w:r>
      <w:r w:rsidR="009F499A" w:rsidRPr="00284745">
        <w:rPr>
          <w:rFonts w:ascii="Times New Roman" w:hAnsi="Times New Roman"/>
          <w:sz w:val="24"/>
          <w:szCs w:val="24"/>
        </w:rPr>
        <w:t xml:space="preserve">. Intorno al 1675, Robert Boyle (chimico e </w:t>
      </w:r>
      <w:r w:rsidRPr="00284745">
        <w:rPr>
          <w:rFonts w:ascii="Times New Roman" w:hAnsi="Times New Roman"/>
          <w:sz w:val="24"/>
          <w:szCs w:val="24"/>
        </w:rPr>
        <w:t>fisico irlandese</w:t>
      </w:r>
      <w:r w:rsidR="009F499A" w:rsidRPr="00284745">
        <w:rPr>
          <w:rFonts w:ascii="Times New Roman" w:hAnsi="Times New Roman"/>
          <w:sz w:val="24"/>
          <w:szCs w:val="24"/>
        </w:rPr>
        <w:t xml:space="preserve">) combinando conoscenze accumulate nei secoli precedenti con i risultati di propri esperimenti, </w:t>
      </w:r>
      <w:r w:rsidRPr="00284745">
        <w:rPr>
          <w:rFonts w:ascii="Times New Roman" w:hAnsi="Times New Roman"/>
          <w:sz w:val="24"/>
          <w:szCs w:val="24"/>
        </w:rPr>
        <w:t>elaborò</w:t>
      </w:r>
      <w:r w:rsidR="009F499A" w:rsidRPr="00284745">
        <w:rPr>
          <w:rFonts w:ascii="Times New Roman" w:hAnsi="Times New Roman"/>
          <w:sz w:val="24"/>
          <w:szCs w:val="24"/>
        </w:rPr>
        <w:t xml:space="preserve"> un elenco delle caratteristiche generali degli acidi e delle basi:</w:t>
      </w:r>
    </w:p>
    <w:p w14:paraId="4BFC2501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Gli </w:t>
      </w:r>
      <w:r w:rsidRPr="00284745">
        <w:rPr>
          <w:rFonts w:ascii="Times New Roman" w:hAnsi="Times New Roman"/>
          <w:i/>
          <w:sz w:val="24"/>
          <w:szCs w:val="24"/>
        </w:rPr>
        <w:t>acidi</w:t>
      </w:r>
      <w:r w:rsidRPr="00284745">
        <w:rPr>
          <w:rFonts w:ascii="Times New Roman" w:hAnsi="Times New Roman"/>
          <w:sz w:val="24"/>
          <w:szCs w:val="24"/>
        </w:rPr>
        <w:t xml:space="preserve"> sono sostanze che possiedono:</w:t>
      </w:r>
    </w:p>
    <w:p w14:paraId="2324740D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un tipico sapore aspro;</w:t>
      </w:r>
    </w:p>
    <w:p w14:paraId="4884E4A6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la capacità di sciogliere certi metalli;</w:t>
      </w:r>
    </w:p>
    <w:p w14:paraId="2D448A8C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la capacità di far cambiare colore a certi estratti vegetali;</w:t>
      </w:r>
    </w:p>
    <w:p w14:paraId="3983F952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la capacità di neutralizzare le basi.</w:t>
      </w:r>
    </w:p>
    <w:p w14:paraId="17009E2D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</w:p>
    <w:p w14:paraId="0DC0E098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Le </w:t>
      </w:r>
      <w:r w:rsidRPr="00284745">
        <w:rPr>
          <w:rFonts w:ascii="Times New Roman" w:hAnsi="Times New Roman"/>
          <w:i/>
          <w:sz w:val="24"/>
          <w:szCs w:val="24"/>
        </w:rPr>
        <w:t>basi</w:t>
      </w:r>
      <w:r w:rsidRPr="00284745">
        <w:rPr>
          <w:rFonts w:ascii="Times New Roman" w:hAnsi="Times New Roman"/>
          <w:sz w:val="24"/>
          <w:szCs w:val="24"/>
        </w:rPr>
        <w:t xml:space="preserve"> sono sostanze che possiedono:</w:t>
      </w:r>
    </w:p>
    <w:p w14:paraId="3B74DC32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un tipico sapore amaro;</w:t>
      </w:r>
    </w:p>
    <w:p w14:paraId="0D302DC1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una consistenza lisciviosa al tatto;</w:t>
      </w:r>
    </w:p>
    <w:p w14:paraId="0C57F273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la capacità di ripristinare il colore originario degli estratti vegetali trattati con acidi;</w:t>
      </w:r>
    </w:p>
    <w:p w14:paraId="24FCD522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la capacità di neutralizzare gli acidi.</w:t>
      </w:r>
    </w:p>
    <w:p w14:paraId="12894B67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</w:p>
    <w:p w14:paraId="381E5DEC" w14:textId="6629F20A" w:rsidR="009F499A" w:rsidRPr="001C67EF" w:rsidRDefault="009F499A" w:rsidP="009F499A">
      <w:pPr>
        <w:pStyle w:val="domandaaperta"/>
        <w:tabs>
          <w:tab w:val="left" w:pos="36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C67EF">
        <w:rPr>
          <w:rFonts w:ascii="Times New Roman" w:hAnsi="Times New Roman"/>
          <w:sz w:val="24"/>
          <w:szCs w:val="24"/>
        </w:rPr>
        <w:t xml:space="preserve">I chimici per esprimere il grado di acidità di una soluzione hanno coniato una particolare </w:t>
      </w:r>
      <w:r w:rsidR="0090443D" w:rsidRPr="001C67EF">
        <w:rPr>
          <w:rFonts w:ascii="Times New Roman" w:hAnsi="Times New Roman"/>
          <w:sz w:val="24"/>
          <w:szCs w:val="24"/>
        </w:rPr>
        <w:t>unità</w:t>
      </w:r>
      <w:r w:rsidRPr="001C67EF">
        <w:rPr>
          <w:rFonts w:ascii="Times New Roman" w:hAnsi="Times New Roman"/>
          <w:sz w:val="24"/>
          <w:szCs w:val="24"/>
        </w:rPr>
        <w:t xml:space="preserve"> di misura detta pi</w:t>
      </w:r>
      <w:r w:rsidR="0090443D">
        <w:rPr>
          <w:rFonts w:ascii="Times New Roman" w:hAnsi="Times New Roman"/>
          <w:sz w:val="24"/>
          <w:szCs w:val="24"/>
        </w:rPr>
        <w:t xml:space="preserve"> </w:t>
      </w:r>
      <w:r w:rsidRPr="001C67EF">
        <w:rPr>
          <w:rFonts w:ascii="Times New Roman" w:hAnsi="Times New Roman"/>
          <w:sz w:val="24"/>
          <w:szCs w:val="24"/>
        </w:rPr>
        <w:t xml:space="preserve">acca e l’hanno indicata con il simbolo pH. L’insieme dei valori di pH compresi da 0 e 14 costituisce la scala del pH che fu introdotta nel 1909 dal biochimico danese S. </w:t>
      </w:r>
      <w:r w:rsidR="0090443D" w:rsidRPr="001C67EF">
        <w:rPr>
          <w:rFonts w:ascii="Times New Roman" w:hAnsi="Times New Roman"/>
          <w:sz w:val="24"/>
          <w:szCs w:val="24"/>
        </w:rPr>
        <w:t>Soerensen</w:t>
      </w:r>
      <w:r w:rsidRPr="001C67EF">
        <w:rPr>
          <w:rFonts w:ascii="Times New Roman" w:hAnsi="Times New Roman"/>
          <w:sz w:val="24"/>
          <w:szCs w:val="24"/>
        </w:rPr>
        <w:t>.</w:t>
      </w:r>
    </w:p>
    <w:p w14:paraId="000606B9" w14:textId="77777777" w:rsidR="009F499A" w:rsidRPr="001C67EF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1C67EF">
        <w:rPr>
          <w:rFonts w:ascii="Times New Roman" w:hAnsi="Times New Roman"/>
          <w:sz w:val="24"/>
          <w:szCs w:val="24"/>
        </w:rPr>
        <w:t>In termini di pH, si dice che:</w:t>
      </w:r>
    </w:p>
    <w:p w14:paraId="023C8E79" w14:textId="5165B99D" w:rsidR="009F499A" w:rsidRPr="001C67EF" w:rsidRDefault="009F499A" w:rsidP="009F499A">
      <w:pPr>
        <w:pStyle w:val="domandaaperta"/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1C67EF">
        <w:rPr>
          <w:rFonts w:ascii="Times New Roman" w:hAnsi="Times New Roman"/>
          <w:sz w:val="24"/>
          <w:szCs w:val="24"/>
        </w:rPr>
        <w:t xml:space="preserve">una soluzione è </w:t>
      </w:r>
      <w:r w:rsidRPr="001C67EF">
        <w:rPr>
          <w:rFonts w:ascii="Times New Roman" w:hAnsi="Times New Roman"/>
          <w:i/>
          <w:sz w:val="24"/>
          <w:szCs w:val="24"/>
        </w:rPr>
        <w:t>acida</w:t>
      </w:r>
      <w:r w:rsidRPr="001C67EF">
        <w:rPr>
          <w:rFonts w:ascii="Times New Roman" w:hAnsi="Times New Roman"/>
          <w:sz w:val="24"/>
          <w:szCs w:val="24"/>
        </w:rPr>
        <w:t xml:space="preserve"> se il pH&lt;7 e l’</w:t>
      </w:r>
      <w:r w:rsidR="0090443D" w:rsidRPr="001C67EF">
        <w:rPr>
          <w:rFonts w:ascii="Times New Roman" w:hAnsi="Times New Roman"/>
          <w:sz w:val="24"/>
          <w:szCs w:val="24"/>
        </w:rPr>
        <w:t>acidità</w:t>
      </w:r>
      <w:r w:rsidRPr="001C67EF">
        <w:rPr>
          <w:rFonts w:ascii="Times New Roman" w:hAnsi="Times New Roman"/>
          <w:sz w:val="24"/>
          <w:szCs w:val="24"/>
        </w:rPr>
        <w:t xml:space="preserve"> aumenta passando dal valore 7 al valore 0;</w:t>
      </w:r>
    </w:p>
    <w:p w14:paraId="68327253" w14:textId="77777777" w:rsidR="009F499A" w:rsidRPr="001C67EF" w:rsidRDefault="009F499A" w:rsidP="009F499A">
      <w:pPr>
        <w:pStyle w:val="domandaaperta"/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1C67EF">
        <w:rPr>
          <w:rFonts w:ascii="Times New Roman" w:hAnsi="Times New Roman"/>
          <w:sz w:val="24"/>
          <w:szCs w:val="24"/>
        </w:rPr>
        <w:t xml:space="preserve">una soluzione è </w:t>
      </w:r>
      <w:r w:rsidRPr="001C67EF">
        <w:rPr>
          <w:rFonts w:ascii="Times New Roman" w:hAnsi="Times New Roman"/>
          <w:i/>
          <w:sz w:val="24"/>
          <w:szCs w:val="24"/>
        </w:rPr>
        <w:t>neutra</w:t>
      </w:r>
      <w:r w:rsidRPr="001C67EF">
        <w:rPr>
          <w:rFonts w:ascii="Times New Roman" w:hAnsi="Times New Roman"/>
          <w:sz w:val="24"/>
          <w:szCs w:val="24"/>
        </w:rPr>
        <w:t xml:space="preserve"> se il pH=7;</w:t>
      </w:r>
    </w:p>
    <w:p w14:paraId="7258D4C0" w14:textId="77777777" w:rsidR="009F499A" w:rsidRPr="001C67EF" w:rsidRDefault="009F499A" w:rsidP="009F499A">
      <w:pPr>
        <w:pStyle w:val="domandaaperta"/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1C67EF">
        <w:rPr>
          <w:rFonts w:ascii="Times New Roman" w:hAnsi="Times New Roman"/>
          <w:sz w:val="24"/>
          <w:szCs w:val="24"/>
        </w:rPr>
        <w:t xml:space="preserve">una soluzione è </w:t>
      </w:r>
      <w:r w:rsidRPr="001C67EF">
        <w:rPr>
          <w:rFonts w:ascii="Times New Roman" w:hAnsi="Times New Roman"/>
          <w:i/>
          <w:sz w:val="24"/>
          <w:szCs w:val="24"/>
        </w:rPr>
        <w:t>basica</w:t>
      </w:r>
      <w:r w:rsidRPr="001C67EF">
        <w:rPr>
          <w:rFonts w:ascii="Times New Roman" w:hAnsi="Times New Roman"/>
          <w:sz w:val="24"/>
          <w:szCs w:val="24"/>
        </w:rPr>
        <w:t xml:space="preserve"> se il pH&gt;7 e la basicità aumenta passando dal valore 7 al valore 14.</w:t>
      </w:r>
    </w:p>
    <w:p w14:paraId="54E6C861" w14:textId="77777777" w:rsidR="009F499A" w:rsidRPr="00284745" w:rsidRDefault="009F499A" w:rsidP="009F499A">
      <w:pPr>
        <w:pStyle w:val="domandaaperta"/>
        <w:tabs>
          <w:tab w:val="left" w:pos="360"/>
        </w:tabs>
        <w:rPr>
          <w:rFonts w:ascii="Times New Roman" w:hAnsi="Times New Roman"/>
          <w:sz w:val="24"/>
          <w:szCs w:val="24"/>
        </w:rPr>
      </w:pPr>
    </w:p>
    <w:p w14:paraId="34A20A2E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Gli </w:t>
      </w:r>
      <w:r w:rsidRPr="00284745">
        <w:rPr>
          <w:rFonts w:ascii="Times New Roman" w:hAnsi="Times New Roman"/>
          <w:i/>
          <w:sz w:val="24"/>
          <w:szCs w:val="24"/>
        </w:rPr>
        <w:t>indicatori acido-base</w:t>
      </w:r>
      <w:r w:rsidRPr="00284745">
        <w:rPr>
          <w:rFonts w:ascii="Times New Roman" w:hAnsi="Times New Roman"/>
          <w:sz w:val="24"/>
          <w:szCs w:val="24"/>
        </w:rPr>
        <w:t xml:space="preserve"> sono sostanze che permettono di determinare il grado di acidità o di basicità di una soluzione assumendo diverso colore in ambiente acido e in ambiente basico. </w:t>
      </w:r>
    </w:p>
    <w:p w14:paraId="476D517D" w14:textId="4C66522B" w:rsidR="009F499A" w:rsidRPr="00284745" w:rsidRDefault="009F499A" w:rsidP="009F499A">
      <w:pPr>
        <w:pStyle w:val="domandaaperta"/>
        <w:tabs>
          <w:tab w:val="left" w:pos="36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Essi possono essere usati in soluzione (esempio la fenolftaleina, il metilarancio, il blu di </w:t>
      </w:r>
      <w:r w:rsidR="0090443D" w:rsidRPr="00284745">
        <w:rPr>
          <w:rFonts w:ascii="Times New Roman" w:hAnsi="Times New Roman"/>
          <w:sz w:val="24"/>
          <w:szCs w:val="24"/>
        </w:rPr>
        <w:t>bromo timolo</w:t>
      </w:r>
      <w:r w:rsidRPr="00284745">
        <w:rPr>
          <w:rFonts w:ascii="Times New Roman" w:hAnsi="Times New Roman"/>
          <w:sz w:val="24"/>
          <w:szCs w:val="24"/>
        </w:rPr>
        <w:t xml:space="preserve">) o sotto forma di cartine indicatrici, ad esempio la cartina all’indicatore universale ottenuta imbevendo strisce di carta con un miscuglio di </w:t>
      </w:r>
      <w:r w:rsidR="0090443D" w:rsidRPr="00284745">
        <w:rPr>
          <w:rFonts w:ascii="Times New Roman" w:hAnsi="Times New Roman"/>
          <w:sz w:val="24"/>
          <w:szCs w:val="24"/>
        </w:rPr>
        <w:t>più</w:t>
      </w:r>
      <w:r w:rsidRPr="00284745">
        <w:rPr>
          <w:rFonts w:ascii="Times New Roman" w:hAnsi="Times New Roman"/>
          <w:sz w:val="24"/>
          <w:szCs w:val="24"/>
        </w:rPr>
        <w:t xml:space="preserve"> indicatori.</w:t>
      </w:r>
    </w:p>
    <w:p w14:paraId="47DC0CE4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</w:p>
    <w:p w14:paraId="5FE7508E" w14:textId="77777777" w:rsidR="009F499A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</w:p>
    <w:p w14:paraId="480A4D99" w14:textId="77777777" w:rsidR="009F499A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</w:p>
    <w:p w14:paraId="4E4FC3A4" w14:textId="77777777" w:rsidR="009F499A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</w:p>
    <w:p w14:paraId="65115B58" w14:textId="77777777" w:rsidR="009F499A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</w:p>
    <w:p w14:paraId="65EA26F8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</w:p>
    <w:p w14:paraId="62E5D66D" w14:textId="77777777" w:rsidR="009F499A" w:rsidRP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  <w:r w:rsidRPr="009F499A">
        <w:rPr>
          <w:rFonts w:ascii="Calibri" w:hAnsi="Calibri"/>
          <w:b/>
          <w:sz w:val="28"/>
          <w:szCs w:val="28"/>
        </w:rPr>
        <w:t>MATERIALE E SOSTANZE OCCORRENTI:</w:t>
      </w:r>
    </w:p>
    <w:p w14:paraId="266007BD" w14:textId="4C2637AF" w:rsidR="009F499A" w:rsidRDefault="0090443D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becher</w:t>
      </w:r>
      <w:r w:rsidR="009F499A" w:rsidRPr="00284745">
        <w:rPr>
          <w:rFonts w:ascii="Times New Roman" w:hAnsi="Times New Roman"/>
          <w:sz w:val="24"/>
          <w:szCs w:val="24"/>
        </w:rPr>
        <w:t>, bacchetta di vetro</w:t>
      </w:r>
      <w:r w:rsidR="009F499A">
        <w:rPr>
          <w:rFonts w:ascii="Times New Roman" w:hAnsi="Times New Roman"/>
          <w:sz w:val="24"/>
          <w:szCs w:val="24"/>
        </w:rPr>
        <w:t xml:space="preserve">, </w:t>
      </w:r>
    </w:p>
    <w:p w14:paraId="4D15A5F7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</w:p>
    <w:p w14:paraId="528CD96F" w14:textId="77777777" w:rsid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  <w:r w:rsidRPr="009F499A">
        <w:rPr>
          <w:rFonts w:ascii="Calibri" w:hAnsi="Calibri"/>
          <w:b/>
          <w:sz w:val="28"/>
          <w:szCs w:val="28"/>
        </w:rPr>
        <w:t>SOSTANZE OCCORRENTI:</w:t>
      </w:r>
    </w:p>
    <w:p w14:paraId="007E55F6" w14:textId="77777777" w:rsidR="009F499A" w:rsidRP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  <w:r w:rsidRPr="00284745">
        <w:rPr>
          <w:rFonts w:ascii="Times New Roman" w:hAnsi="Times New Roman"/>
          <w:sz w:val="24"/>
          <w:szCs w:val="24"/>
        </w:rPr>
        <w:t>cartina all’indicatore universale di pH, soluzioni di acido cloridrico, soluzione di idrossido di sodio, acqua distillata, soluzione di fenolftalei</w:t>
      </w:r>
      <w:r>
        <w:rPr>
          <w:rFonts w:ascii="Times New Roman" w:hAnsi="Times New Roman"/>
          <w:sz w:val="24"/>
          <w:szCs w:val="24"/>
        </w:rPr>
        <w:t>na, soluzione di metil arancio</w:t>
      </w:r>
      <w:r w:rsidRPr="00284745">
        <w:rPr>
          <w:rFonts w:ascii="Times New Roman" w:hAnsi="Times New Roman"/>
          <w:sz w:val="24"/>
          <w:szCs w:val="24"/>
        </w:rPr>
        <w:t>, alimenti e prodotti usati nella vita quotidiana</w:t>
      </w:r>
    </w:p>
    <w:p w14:paraId="09B481A8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</w:p>
    <w:p w14:paraId="6CDEC1DA" w14:textId="77777777" w:rsidR="009F499A" w:rsidRPr="000A3B4E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  <w:r w:rsidRPr="000A3B4E">
        <w:rPr>
          <w:rFonts w:ascii="Calibri" w:hAnsi="Calibri"/>
          <w:b/>
          <w:sz w:val="28"/>
          <w:szCs w:val="28"/>
        </w:rPr>
        <w:t xml:space="preserve">DISEGNO </w:t>
      </w:r>
    </w:p>
    <w:p w14:paraId="38BFB9E6" w14:textId="1FBCDC6B" w:rsidR="009F499A" w:rsidRPr="00284745" w:rsidRDefault="007C230F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E9D8C" wp14:editId="101C10CA">
            <wp:extent cx="1828800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99A" w:rsidRPr="00284745">
        <w:rPr>
          <w:rFonts w:ascii="Times New Roman" w:hAnsi="Times New Roman"/>
          <w:sz w:val="24"/>
          <w:szCs w:val="24"/>
        </w:rPr>
        <w:t xml:space="preserve">                          </w:t>
      </w:r>
    </w:p>
    <w:p w14:paraId="2E4B8BCA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</w:p>
    <w:p w14:paraId="233E990E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cartina all’indicatore uni</w:t>
      </w:r>
      <w:r>
        <w:rPr>
          <w:rFonts w:ascii="Times New Roman" w:hAnsi="Times New Roman"/>
          <w:sz w:val="24"/>
          <w:szCs w:val="24"/>
        </w:rPr>
        <w:t xml:space="preserve">versale                        </w:t>
      </w:r>
    </w:p>
    <w:p w14:paraId="33826B4E" w14:textId="77777777" w:rsidR="009F499A" w:rsidRPr="00A37A86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color w:val="0000FF"/>
          <w:sz w:val="24"/>
          <w:szCs w:val="24"/>
        </w:rPr>
      </w:pPr>
    </w:p>
    <w:p w14:paraId="2D5B522C" w14:textId="77777777" w:rsidR="009F499A" w:rsidRPr="000A3B4E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  <w:r w:rsidRPr="000A3B4E">
        <w:rPr>
          <w:rFonts w:ascii="Calibri" w:hAnsi="Calibri"/>
          <w:b/>
          <w:sz w:val="28"/>
          <w:szCs w:val="28"/>
        </w:rPr>
        <w:t>MODALITA’ OPERATIVE</w:t>
      </w:r>
    </w:p>
    <w:p w14:paraId="236C3CB9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1˚ parte: </w:t>
      </w:r>
    </w:p>
    <w:p w14:paraId="0A625DC7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81254B">
        <w:rPr>
          <w:rFonts w:ascii="Times New Roman" w:hAnsi="Times New Roman"/>
          <w:sz w:val="24"/>
          <w:szCs w:val="24"/>
        </w:rPr>
        <w:t>) inserire in tre bech</w:t>
      </w:r>
      <w:r w:rsidRPr="00284745">
        <w:rPr>
          <w:rFonts w:ascii="Times New Roman" w:hAnsi="Times New Roman"/>
          <w:sz w:val="24"/>
          <w:szCs w:val="24"/>
        </w:rPr>
        <w:t>er rispettivamente: una certa quantità di soluzione di acido cloridrico, acqua e di soluzione di idrossido di sodio</w:t>
      </w:r>
    </w:p>
    <w:p w14:paraId="7AB4433A" w14:textId="1C84786E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284745">
        <w:rPr>
          <w:rFonts w:ascii="Times New Roman" w:hAnsi="Times New Roman"/>
          <w:sz w:val="24"/>
          <w:szCs w:val="24"/>
        </w:rPr>
        <w:t>) aggiungere 1-2 gocce</w:t>
      </w:r>
      <w:r w:rsidR="0081254B">
        <w:rPr>
          <w:rFonts w:ascii="Times New Roman" w:hAnsi="Times New Roman"/>
          <w:sz w:val="24"/>
          <w:szCs w:val="24"/>
        </w:rPr>
        <w:t xml:space="preserve"> di </w:t>
      </w:r>
      <w:r w:rsidRPr="00284745">
        <w:rPr>
          <w:rFonts w:ascii="Times New Roman" w:hAnsi="Times New Roman"/>
          <w:sz w:val="24"/>
          <w:szCs w:val="24"/>
        </w:rPr>
        <w:t xml:space="preserve">soluzione di indicatore, mescolare con una bacchetta di </w:t>
      </w:r>
      <w:r w:rsidR="0090443D" w:rsidRPr="00284745">
        <w:rPr>
          <w:rFonts w:ascii="Times New Roman" w:hAnsi="Times New Roman"/>
          <w:sz w:val="24"/>
          <w:szCs w:val="24"/>
        </w:rPr>
        <w:t>vetro e</w:t>
      </w:r>
      <w:r w:rsidRPr="00284745">
        <w:rPr>
          <w:rFonts w:ascii="Times New Roman" w:hAnsi="Times New Roman"/>
          <w:sz w:val="24"/>
          <w:szCs w:val="24"/>
        </w:rPr>
        <w:t xml:space="preserve"> osservare</w:t>
      </w:r>
    </w:p>
    <w:p w14:paraId="70840127" w14:textId="4FE4DCDC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284745">
        <w:rPr>
          <w:rFonts w:ascii="Times New Roman" w:hAnsi="Times New Roman"/>
          <w:sz w:val="24"/>
          <w:szCs w:val="24"/>
        </w:rPr>
        <w:t xml:space="preserve">) ripetere le </w:t>
      </w:r>
      <w:r>
        <w:rPr>
          <w:rFonts w:ascii="Times New Roman" w:hAnsi="Times New Roman"/>
          <w:sz w:val="24"/>
          <w:szCs w:val="24"/>
        </w:rPr>
        <w:t xml:space="preserve">operazioni descritte nei </w:t>
      </w:r>
      <w:r w:rsidR="0090443D">
        <w:rPr>
          <w:rFonts w:ascii="Times New Roman" w:hAnsi="Times New Roman"/>
          <w:sz w:val="24"/>
          <w:szCs w:val="24"/>
        </w:rPr>
        <w:t>punti 1</w:t>
      </w:r>
      <w:r w:rsidRPr="00284745"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sz w:val="24"/>
          <w:szCs w:val="24"/>
        </w:rPr>
        <w:t>2</w:t>
      </w:r>
      <w:r w:rsidRPr="00284745">
        <w:rPr>
          <w:rFonts w:ascii="Times New Roman" w:hAnsi="Times New Roman"/>
          <w:sz w:val="24"/>
          <w:szCs w:val="24"/>
        </w:rPr>
        <w:t xml:space="preserve"> con tutti gli indicatori a disposizione e riportare le osservazioni in tabella</w:t>
      </w:r>
    </w:p>
    <w:p w14:paraId="132D2364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284745">
        <w:rPr>
          <w:rFonts w:ascii="Times New Roman" w:hAnsi="Times New Roman"/>
          <w:sz w:val="24"/>
          <w:szCs w:val="24"/>
        </w:rPr>
        <w:t>) prelevare una goccia di soluzione di acido cloridrico utilizzando una bacchetta di vetro, farla cadere su un pezzo di cartina all’indicatore universale, osservare il colore ottenuto e confrontarlo con quello della scala cromatica riportata sulla confezione. Riportare le osservazioni in tabella</w:t>
      </w:r>
    </w:p>
    <w:p w14:paraId="45B36E4C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284745">
        <w:rPr>
          <w:rFonts w:ascii="Times New Roman" w:hAnsi="Times New Roman"/>
          <w:sz w:val="24"/>
          <w:szCs w:val="24"/>
        </w:rPr>
        <w:t xml:space="preserve">) ripetere le operazioni descritte al punto </w:t>
      </w:r>
      <w:r>
        <w:rPr>
          <w:rFonts w:ascii="Times New Roman" w:hAnsi="Times New Roman"/>
          <w:sz w:val="24"/>
          <w:szCs w:val="24"/>
        </w:rPr>
        <w:t>4</w:t>
      </w:r>
      <w:r w:rsidRPr="00284745">
        <w:rPr>
          <w:rFonts w:ascii="Times New Roman" w:hAnsi="Times New Roman"/>
          <w:sz w:val="24"/>
          <w:szCs w:val="24"/>
        </w:rPr>
        <w:t xml:space="preserve"> con la soluzione di idrossido di sodio e </w:t>
      </w:r>
      <w:r>
        <w:rPr>
          <w:rFonts w:ascii="Times New Roman" w:hAnsi="Times New Roman"/>
          <w:sz w:val="24"/>
          <w:szCs w:val="24"/>
        </w:rPr>
        <w:t xml:space="preserve">con l’acqua </w:t>
      </w:r>
    </w:p>
    <w:p w14:paraId="0F9B3194" w14:textId="77777777" w:rsid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color w:val="0000FF"/>
          <w:sz w:val="24"/>
          <w:szCs w:val="24"/>
        </w:rPr>
      </w:pPr>
    </w:p>
    <w:p w14:paraId="4FC9B7AF" w14:textId="77777777" w:rsid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color w:val="0000FF"/>
          <w:sz w:val="24"/>
          <w:szCs w:val="24"/>
        </w:rPr>
      </w:pPr>
    </w:p>
    <w:p w14:paraId="089881E7" w14:textId="77777777" w:rsid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color w:val="0000FF"/>
          <w:sz w:val="24"/>
          <w:szCs w:val="24"/>
        </w:rPr>
      </w:pPr>
    </w:p>
    <w:p w14:paraId="5DBC3FC7" w14:textId="77777777" w:rsidR="009F499A" w:rsidRPr="00A37A86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color w:val="0000FF"/>
          <w:sz w:val="24"/>
          <w:szCs w:val="24"/>
        </w:rPr>
      </w:pPr>
    </w:p>
    <w:p w14:paraId="19E78C5D" w14:textId="02B360B5" w:rsidR="009F499A" w:rsidRPr="000A3B4E" w:rsidRDefault="0090443D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  <w:r w:rsidRPr="000A3B4E">
        <w:rPr>
          <w:rFonts w:ascii="Calibri" w:hAnsi="Calibri"/>
          <w:b/>
          <w:sz w:val="28"/>
          <w:szCs w:val="28"/>
        </w:rPr>
        <w:lastRenderedPageBreak/>
        <w:t>RACCOLTA DATI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410"/>
        <w:gridCol w:w="2400"/>
        <w:gridCol w:w="2417"/>
        <w:gridCol w:w="2401"/>
      </w:tblGrid>
      <w:tr w:rsidR="009F499A" w:rsidRPr="00284745" w14:paraId="18D66B0B" w14:textId="77777777" w:rsidTr="004762DD">
        <w:tc>
          <w:tcPr>
            <w:tcW w:w="2444" w:type="dxa"/>
          </w:tcPr>
          <w:p w14:paraId="630081CF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4" w:type="dxa"/>
          </w:tcPr>
          <w:p w14:paraId="2580BA9E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Soluzione di</w:t>
            </w:r>
          </w:p>
          <w:p w14:paraId="5683FFC3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acido cloridrico</w:t>
            </w:r>
          </w:p>
        </w:tc>
        <w:tc>
          <w:tcPr>
            <w:tcW w:w="2445" w:type="dxa"/>
          </w:tcPr>
          <w:p w14:paraId="20F7B6CE" w14:textId="77777777" w:rsidR="009F499A" w:rsidRPr="004D0C88" w:rsidRDefault="009F499A" w:rsidP="00773FA4">
            <w:pPr>
              <w:pStyle w:val="domandaaperta"/>
              <w:tabs>
                <w:tab w:val="left" w:pos="360"/>
              </w:tabs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 xml:space="preserve">Acqua </w:t>
            </w:r>
            <w:r w:rsidR="00773FA4">
              <w:rPr>
                <w:rFonts w:ascii="Times New Roman" w:hAnsi="Times New Roman"/>
                <w:sz w:val="24"/>
                <w:szCs w:val="24"/>
              </w:rPr>
              <w:t>potabile</w:t>
            </w:r>
          </w:p>
        </w:tc>
        <w:tc>
          <w:tcPr>
            <w:tcW w:w="2445" w:type="dxa"/>
          </w:tcPr>
          <w:p w14:paraId="5A2CC3F1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ind w:left="47" w:hanging="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Soluzione di</w:t>
            </w:r>
          </w:p>
          <w:p w14:paraId="0265DCDB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ind w:left="47" w:hanging="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idrossido di sodio</w:t>
            </w:r>
          </w:p>
        </w:tc>
      </w:tr>
      <w:tr w:rsidR="009F499A" w:rsidRPr="00284745" w14:paraId="48927C38" w14:textId="77777777" w:rsidTr="004762DD">
        <w:tc>
          <w:tcPr>
            <w:tcW w:w="2444" w:type="dxa"/>
          </w:tcPr>
          <w:p w14:paraId="74D54249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Fenolftaleina</w:t>
            </w:r>
          </w:p>
        </w:tc>
        <w:tc>
          <w:tcPr>
            <w:tcW w:w="2444" w:type="dxa"/>
          </w:tcPr>
          <w:p w14:paraId="345CF1B1" w14:textId="0AE9E3B5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Incolore</w:t>
            </w:r>
          </w:p>
        </w:tc>
        <w:tc>
          <w:tcPr>
            <w:tcW w:w="2445" w:type="dxa"/>
          </w:tcPr>
          <w:p w14:paraId="6CB0E0D9" w14:textId="19313BFF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Incolore</w:t>
            </w:r>
          </w:p>
        </w:tc>
        <w:tc>
          <w:tcPr>
            <w:tcW w:w="2445" w:type="dxa"/>
          </w:tcPr>
          <w:p w14:paraId="58AEE4F5" w14:textId="05BFC64D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Fucsia</w:t>
            </w:r>
          </w:p>
        </w:tc>
      </w:tr>
      <w:tr w:rsidR="009F499A" w:rsidRPr="00284745" w14:paraId="2E637BC9" w14:textId="77777777" w:rsidTr="004762DD">
        <w:tc>
          <w:tcPr>
            <w:tcW w:w="2444" w:type="dxa"/>
          </w:tcPr>
          <w:p w14:paraId="36B45BCB" w14:textId="2FA7911A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Metilarancio</w:t>
            </w:r>
          </w:p>
        </w:tc>
        <w:tc>
          <w:tcPr>
            <w:tcW w:w="2444" w:type="dxa"/>
          </w:tcPr>
          <w:p w14:paraId="4032405B" w14:textId="099FD04F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Rosso </w:t>
            </w:r>
          </w:p>
        </w:tc>
        <w:tc>
          <w:tcPr>
            <w:tcW w:w="2445" w:type="dxa"/>
          </w:tcPr>
          <w:p w14:paraId="62DBB315" w14:textId="5B5C9BE6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Giallo </w:t>
            </w:r>
          </w:p>
        </w:tc>
        <w:tc>
          <w:tcPr>
            <w:tcW w:w="2445" w:type="dxa"/>
          </w:tcPr>
          <w:p w14:paraId="2172062C" w14:textId="326754F9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Giallo</w:t>
            </w:r>
          </w:p>
        </w:tc>
      </w:tr>
      <w:tr w:rsidR="009F499A" w:rsidRPr="00284745" w14:paraId="253F094B" w14:textId="77777777" w:rsidTr="004762DD">
        <w:tc>
          <w:tcPr>
            <w:tcW w:w="2444" w:type="dxa"/>
          </w:tcPr>
          <w:p w14:paraId="39909188" w14:textId="77777777" w:rsidR="009F499A" w:rsidRPr="004D0C88" w:rsidRDefault="0081254B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Cartina indicatore</w:t>
            </w:r>
            <w:r w:rsidR="009F499A" w:rsidRPr="004D0C88">
              <w:rPr>
                <w:rFonts w:ascii="Times New Roman" w:hAnsi="Times New Roman"/>
                <w:sz w:val="24"/>
                <w:szCs w:val="24"/>
              </w:rPr>
              <w:t xml:space="preserve"> universale su carta</w:t>
            </w:r>
          </w:p>
        </w:tc>
        <w:tc>
          <w:tcPr>
            <w:tcW w:w="2444" w:type="dxa"/>
          </w:tcPr>
          <w:p w14:paraId="7A2BDB21" w14:textId="38A6FE23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Rosso</w:t>
            </w:r>
          </w:p>
        </w:tc>
        <w:tc>
          <w:tcPr>
            <w:tcW w:w="2445" w:type="dxa"/>
          </w:tcPr>
          <w:p w14:paraId="7F828130" w14:textId="0FA592F6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Verde/Azzurro</w:t>
            </w:r>
          </w:p>
        </w:tc>
        <w:tc>
          <w:tcPr>
            <w:tcW w:w="2445" w:type="dxa"/>
          </w:tcPr>
          <w:p w14:paraId="4CA3068C" w14:textId="6A6E2B3F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Blu</w:t>
            </w:r>
          </w:p>
        </w:tc>
      </w:tr>
      <w:tr w:rsidR="009F499A" w:rsidRPr="00284745" w14:paraId="38C45261" w14:textId="77777777" w:rsidTr="004762DD">
        <w:tc>
          <w:tcPr>
            <w:tcW w:w="2444" w:type="dxa"/>
          </w:tcPr>
          <w:p w14:paraId="7E545351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Valori di pH</w:t>
            </w:r>
          </w:p>
        </w:tc>
        <w:tc>
          <w:tcPr>
            <w:tcW w:w="2444" w:type="dxa"/>
          </w:tcPr>
          <w:p w14:paraId="040D38CD" w14:textId="0D5BCA74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0A48B305" w14:textId="157277FE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2208702E" w14:textId="2B462F62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14:paraId="5E991985" w14:textId="77777777" w:rsidR="009F499A" w:rsidRPr="00284745" w:rsidRDefault="009F499A" w:rsidP="009F499A">
      <w:pPr>
        <w:pStyle w:val="domandaaperta"/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</w:p>
    <w:p w14:paraId="3274EBB1" w14:textId="77777777" w:rsidR="009F499A" w:rsidRDefault="009F499A" w:rsidP="009F499A">
      <w:pPr>
        <w:pStyle w:val="domandaaperta"/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2˚ parte: </w:t>
      </w:r>
      <w:r w:rsidRPr="00284745">
        <w:rPr>
          <w:rFonts w:ascii="Times New Roman" w:hAnsi="Times New Roman"/>
          <w:sz w:val="24"/>
          <w:szCs w:val="24"/>
        </w:rPr>
        <w:t xml:space="preserve"> </w:t>
      </w:r>
    </w:p>
    <w:p w14:paraId="4A82C01D" w14:textId="77777777" w:rsid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284745">
        <w:rPr>
          <w:rFonts w:ascii="Times New Roman" w:hAnsi="Times New Roman"/>
          <w:sz w:val="24"/>
          <w:szCs w:val="24"/>
        </w:rPr>
        <w:t xml:space="preserve">) inserire in </w:t>
      </w:r>
      <w:r>
        <w:rPr>
          <w:rFonts w:ascii="Times New Roman" w:hAnsi="Times New Roman"/>
          <w:sz w:val="24"/>
          <w:szCs w:val="24"/>
        </w:rPr>
        <w:t>un bech</w:t>
      </w:r>
      <w:r w:rsidRPr="00284745">
        <w:rPr>
          <w:rFonts w:ascii="Times New Roman" w:hAnsi="Times New Roman"/>
          <w:sz w:val="24"/>
          <w:szCs w:val="24"/>
        </w:rPr>
        <w:t xml:space="preserve">er rispettivamente: una certa quantità di </w:t>
      </w:r>
      <w:r>
        <w:rPr>
          <w:rFonts w:ascii="Times New Roman" w:hAnsi="Times New Roman"/>
          <w:sz w:val="24"/>
          <w:szCs w:val="24"/>
        </w:rPr>
        <w:t>alimento o prodotto commerciale</w:t>
      </w:r>
    </w:p>
    <w:p w14:paraId="1510F812" w14:textId="32A9842E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81254B">
        <w:rPr>
          <w:rFonts w:ascii="Times New Roman" w:hAnsi="Times New Roman"/>
          <w:sz w:val="24"/>
          <w:szCs w:val="24"/>
        </w:rPr>
        <w:t xml:space="preserve">) aggiungere 1-2 gocce di </w:t>
      </w:r>
      <w:r w:rsidRPr="00284745">
        <w:rPr>
          <w:rFonts w:ascii="Times New Roman" w:hAnsi="Times New Roman"/>
          <w:sz w:val="24"/>
          <w:szCs w:val="24"/>
        </w:rPr>
        <w:t xml:space="preserve">soluzione di indicatore, mescolare con una bacchetta di </w:t>
      </w:r>
      <w:r w:rsidR="0090443D" w:rsidRPr="00284745">
        <w:rPr>
          <w:rFonts w:ascii="Times New Roman" w:hAnsi="Times New Roman"/>
          <w:sz w:val="24"/>
          <w:szCs w:val="24"/>
        </w:rPr>
        <w:t>vetro e</w:t>
      </w:r>
      <w:r w:rsidRPr="00284745">
        <w:rPr>
          <w:rFonts w:ascii="Times New Roman" w:hAnsi="Times New Roman"/>
          <w:sz w:val="24"/>
          <w:szCs w:val="24"/>
        </w:rPr>
        <w:t xml:space="preserve"> osservare</w:t>
      </w:r>
    </w:p>
    <w:p w14:paraId="470994B8" w14:textId="549F916C" w:rsidR="009F499A" w:rsidRPr="00284745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284745">
        <w:rPr>
          <w:rFonts w:ascii="Times New Roman" w:hAnsi="Times New Roman"/>
          <w:sz w:val="24"/>
          <w:szCs w:val="24"/>
        </w:rPr>
        <w:t xml:space="preserve">) ripetere le </w:t>
      </w:r>
      <w:r>
        <w:rPr>
          <w:rFonts w:ascii="Times New Roman" w:hAnsi="Times New Roman"/>
          <w:sz w:val="24"/>
          <w:szCs w:val="24"/>
        </w:rPr>
        <w:t xml:space="preserve">operazioni descritte nei </w:t>
      </w:r>
      <w:r w:rsidR="0090443D">
        <w:rPr>
          <w:rFonts w:ascii="Times New Roman" w:hAnsi="Times New Roman"/>
          <w:sz w:val="24"/>
          <w:szCs w:val="24"/>
        </w:rPr>
        <w:t>punti 1</w:t>
      </w:r>
      <w:r w:rsidRPr="00284745"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sz w:val="24"/>
          <w:szCs w:val="24"/>
        </w:rPr>
        <w:t>2</w:t>
      </w:r>
      <w:r w:rsidRPr="00284745">
        <w:rPr>
          <w:rFonts w:ascii="Times New Roman" w:hAnsi="Times New Roman"/>
          <w:sz w:val="24"/>
          <w:szCs w:val="24"/>
        </w:rPr>
        <w:t xml:space="preserve"> con tutti gli indicatori a disposizione e riportare le osservazioni in tabella</w:t>
      </w:r>
    </w:p>
    <w:p w14:paraId="559B29F0" w14:textId="77777777" w:rsidR="009F499A" w:rsidRPr="00284745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sz w:val="24"/>
          <w:szCs w:val="24"/>
        </w:rPr>
      </w:pPr>
    </w:p>
    <w:p w14:paraId="3CA4C6E3" w14:textId="77777777" w:rsidR="009F499A" w:rsidRPr="00A37A86" w:rsidRDefault="009F499A" w:rsidP="009F499A">
      <w:pPr>
        <w:pStyle w:val="domandaaperta"/>
        <w:tabs>
          <w:tab w:val="left" w:pos="360"/>
        </w:tabs>
        <w:ind w:left="0" w:firstLine="0"/>
        <w:rPr>
          <w:rFonts w:ascii="Times New Roman" w:hAnsi="Times New Roman"/>
          <w:color w:val="0000FF"/>
          <w:sz w:val="24"/>
          <w:szCs w:val="24"/>
        </w:rPr>
      </w:pPr>
    </w:p>
    <w:p w14:paraId="186EBF1F" w14:textId="4B7EC55A" w:rsidR="009F499A" w:rsidRPr="000A3B4E" w:rsidRDefault="0090443D" w:rsidP="009F499A">
      <w:pPr>
        <w:pStyle w:val="domandaaperta"/>
        <w:tabs>
          <w:tab w:val="left" w:pos="360"/>
        </w:tabs>
        <w:ind w:left="0" w:firstLine="0"/>
        <w:rPr>
          <w:rFonts w:ascii="Calibri" w:hAnsi="Calibri"/>
          <w:b/>
          <w:sz w:val="28"/>
          <w:szCs w:val="28"/>
        </w:rPr>
      </w:pPr>
      <w:r w:rsidRPr="000A3B4E">
        <w:rPr>
          <w:rFonts w:ascii="Calibri" w:hAnsi="Calibri"/>
          <w:b/>
          <w:sz w:val="28"/>
          <w:szCs w:val="28"/>
        </w:rPr>
        <w:t>RACCOLTA DATI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36"/>
        <w:gridCol w:w="1429"/>
        <w:gridCol w:w="1656"/>
        <w:gridCol w:w="3565"/>
        <w:gridCol w:w="1042"/>
      </w:tblGrid>
      <w:tr w:rsidR="009F499A" w:rsidRPr="00284745" w14:paraId="3478FAC6" w14:textId="77777777" w:rsidTr="009F499A">
        <w:tc>
          <w:tcPr>
            <w:tcW w:w="903" w:type="pct"/>
          </w:tcPr>
          <w:p w14:paraId="6BA6B4C4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alimento/prodotto commerciale</w:t>
            </w:r>
          </w:p>
        </w:tc>
        <w:tc>
          <w:tcPr>
            <w:tcW w:w="813" w:type="pct"/>
          </w:tcPr>
          <w:p w14:paraId="7571BF5B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Colore con fenolftaleina</w:t>
            </w:r>
          </w:p>
        </w:tc>
        <w:tc>
          <w:tcPr>
            <w:tcW w:w="647" w:type="pct"/>
          </w:tcPr>
          <w:p w14:paraId="27C70583" w14:textId="77777777" w:rsidR="009F499A" w:rsidRPr="004D0C88" w:rsidRDefault="009F499A" w:rsidP="009F499A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Colore con metilarancio</w:t>
            </w:r>
          </w:p>
        </w:tc>
        <w:tc>
          <w:tcPr>
            <w:tcW w:w="2034" w:type="pct"/>
          </w:tcPr>
          <w:p w14:paraId="192B4B62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colore della cartina indicatrice universale e valore del pH corrispondente al colore</w:t>
            </w:r>
          </w:p>
        </w:tc>
        <w:tc>
          <w:tcPr>
            <w:tcW w:w="603" w:type="pct"/>
          </w:tcPr>
          <w:p w14:paraId="2CF7AB72" w14:textId="5B2133C1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 xml:space="preserve">carattere </w:t>
            </w:r>
            <w:r w:rsidR="0090443D" w:rsidRPr="004D0C88">
              <w:rPr>
                <w:rFonts w:ascii="Times New Roman" w:hAnsi="Times New Roman"/>
                <w:sz w:val="24"/>
                <w:szCs w:val="24"/>
              </w:rPr>
              <w:t>acido, basico</w:t>
            </w:r>
            <w:r w:rsidRPr="004D0C88">
              <w:rPr>
                <w:rFonts w:ascii="Times New Roman" w:hAnsi="Times New Roman"/>
                <w:sz w:val="24"/>
                <w:szCs w:val="24"/>
              </w:rPr>
              <w:t xml:space="preserve"> o neutro?</w:t>
            </w:r>
          </w:p>
        </w:tc>
      </w:tr>
      <w:tr w:rsidR="009F499A" w:rsidRPr="00284745" w14:paraId="59EC1495" w14:textId="77777777" w:rsidTr="009F499A">
        <w:tc>
          <w:tcPr>
            <w:tcW w:w="903" w:type="pct"/>
          </w:tcPr>
          <w:p w14:paraId="203946EA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Aceto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bianco</w:t>
            </w:r>
          </w:p>
        </w:tc>
        <w:tc>
          <w:tcPr>
            <w:tcW w:w="813" w:type="pct"/>
          </w:tcPr>
          <w:p w14:paraId="50622F56" w14:textId="357B90BC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Incolore</w:t>
            </w:r>
          </w:p>
        </w:tc>
        <w:tc>
          <w:tcPr>
            <w:tcW w:w="647" w:type="pct"/>
          </w:tcPr>
          <w:p w14:paraId="61BED626" w14:textId="2B815053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Rosso</w:t>
            </w:r>
          </w:p>
        </w:tc>
        <w:tc>
          <w:tcPr>
            <w:tcW w:w="2034" w:type="pct"/>
          </w:tcPr>
          <w:p w14:paraId="712A5CD3" w14:textId="2738AF4A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Arancione pH 4 </w:t>
            </w:r>
          </w:p>
        </w:tc>
        <w:tc>
          <w:tcPr>
            <w:tcW w:w="603" w:type="pct"/>
          </w:tcPr>
          <w:p w14:paraId="0137EF83" w14:textId="23693B07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  <w:tr w:rsidR="009F499A" w:rsidRPr="00284745" w14:paraId="26535135" w14:textId="77777777" w:rsidTr="009F499A">
        <w:tc>
          <w:tcPr>
            <w:tcW w:w="903" w:type="pct"/>
          </w:tcPr>
          <w:p w14:paraId="50DE8779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latte</w:t>
            </w:r>
          </w:p>
        </w:tc>
        <w:tc>
          <w:tcPr>
            <w:tcW w:w="813" w:type="pct"/>
          </w:tcPr>
          <w:p w14:paraId="04000F1E" w14:textId="539F6CAC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Incolore</w:t>
            </w:r>
          </w:p>
        </w:tc>
        <w:tc>
          <w:tcPr>
            <w:tcW w:w="647" w:type="pct"/>
          </w:tcPr>
          <w:p w14:paraId="1150A36E" w14:textId="6DBC868B" w:rsidR="009F499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Arancio</w:t>
            </w:r>
          </w:p>
        </w:tc>
        <w:tc>
          <w:tcPr>
            <w:tcW w:w="2034" w:type="pct"/>
          </w:tcPr>
          <w:p w14:paraId="5D9A68E8" w14:textId="786ADA4A" w:rsidR="00A101EA" w:rsidRPr="004D0C88" w:rsidRDefault="00480A2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Verde/Azzurro</w:t>
            </w:r>
            <w:r w:rsidR="00A101EA">
              <w:rPr>
                <w:rFonts w:ascii="Times New Roman" w:hAnsi="Times New Roman"/>
                <w:sz w:val="24"/>
                <w:szCs w:val="24"/>
              </w:rPr>
              <w:t xml:space="preserve"> pH 7</w:t>
            </w:r>
          </w:p>
        </w:tc>
        <w:tc>
          <w:tcPr>
            <w:tcW w:w="603" w:type="pct"/>
          </w:tcPr>
          <w:p w14:paraId="07B78418" w14:textId="152195C0" w:rsidR="009F499A" w:rsidRPr="004D0C88" w:rsidRDefault="00EE2D4F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Neutro</w:t>
            </w:r>
          </w:p>
        </w:tc>
      </w:tr>
      <w:tr w:rsidR="009F499A" w:rsidRPr="00284745" w14:paraId="637D5030" w14:textId="77777777" w:rsidTr="009F499A">
        <w:tc>
          <w:tcPr>
            <w:tcW w:w="903" w:type="pct"/>
          </w:tcPr>
          <w:p w14:paraId="655F127A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 xml:space="preserve">acqua </w:t>
            </w:r>
            <w:r>
              <w:rPr>
                <w:rFonts w:ascii="Times New Roman" w:hAnsi="Times New Roman"/>
                <w:sz w:val="24"/>
                <w:szCs w:val="24"/>
              </w:rPr>
              <w:t>potabile</w:t>
            </w:r>
          </w:p>
        </w:tc>
        <w:tc>
          <w:tcPr>
            <w:tcW w:w="813" w:type="pct"/>
          </w:tcPr>
          <w:p w14:paraId="0B54C351" w14:textId="22F7F7E7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Incolore </w:t>
            </w:r>
          </w:p>
        </w:tc>
        <w:tc>
          <w:tcPr>
            <w:tcW w:w="647" w:type="pct"/>
          </w:tcPr>
          <w:p w14:paraId="4DD5AA9B" w14:textId="51DA6B4C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Giallo </w:t>
            </w:r>
          </w:p>
        </w:tc>
        <w:tc>
          <w:tcPr>
            <w:tcW w:w="2034" w:type="pct"/>
          </w:tcPr>
          <w:p w14:paraId="18FECE48" w14:textId="36E8D380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Verde/</w:t>
            </w:r>
            <w:r w:rsidR="0090443D">
              <w:rPr>
                <w:rFonts w:ascii="Times New Roman" w:hAnsi="Times New Roman"/>
                <w:sz w:val="24"/>
                <w:szCs w:val="24"/>
              </w:rPr>
              <w:t>Azzurro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pH 7</w:t>
            </w:r>
          </w:p>
        </w:tc>
        <w:tc>
          <w:tcPr>
            <w:tcW w:w="603" w:type="pct"/>
          </w:tcPr>
          <w:p w14:paraId="023C6F0F" w14:textId="65D72E51" w:rsidR="009F499A" w:rsidRPr="004D0C88" w:rsidRDefault="00EE2D4F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Neutro</w:t>
            </w:r>
          </w:p>
        </w:tc>
      </w:tr>
      <w:tr w:rsidR="009F499A" w:rsidRPr="00284745" w14:paraId="2CFD87FC" w14:textId="77777777" w:rsidTr="009F499A">
        <w:tc>
          <w:tcPr>
            <w:tcW w:w="903" w:type="pct"/>
          </w:tcPr>
          <w:p w14:paraId="597A350E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coca cola</w:t>
            </w:r>
          </w:p>
        </w:tc>
        <w:tc>
          <w:tcPr>
            <w:tcW w:w="813" w:type="pct"/>
          </w:tcPr>
          <w:p w14:paraId="40522EFB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7" w:type="pct"/>
          </w:tcPr>
          <w:p w14:paraId="2BE1254E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4" w:type="pct"/>
          </w:tcPr>
          <w:p w14:paraId="7760FE2B" w14:textId="3031DD64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Arancione pH 3</w:t>
            </w:r>
          </w:p>
        </w:tc>
        <w:tc>
          <w:tcPr>
            <w:tcW w:w="603" w:type="pct"/>
          </w:tcPr>
          <w:p w14:paraId="5F03B9D8" w14:textId="2DD7B752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  <w:tr w:rsidR="009F499A" w:rsidRPr="00284745" w14:paraId="60491BF2" w14:textId="77777777" w:rsidTr="009F499A">
        <w:tc>
          <w:tcPr>
            <w:tcW w:w="903" w:type="pct"/>
          </w:tcPr>
          <w:p w14:paraId="15569355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Sapone da bucato</w:t>
            </w:r>
          </w:p>
        </w:tc>
        <w:tc>
          <w:tcPr>
            <w:tcW w:w="813" w:type="pct"/>
          </w:tcPr>
          <w:p w14:paraId="355EF3FA" w14:textId="1DF18A4B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Fucsia</w:t>
            </w:r>
          </w:p>
        </w:tc>
        <w:tc>
          <w:tcPr>
            <w:tcW w:w="647" w:type="pct"/>
          </w:tcPr>
          <w:p w14:paraId="16C29E55" w14:textId="48C29102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Giallo/Arancio</w:t>
            </w:r>
          </w:p>
        </w:tc>
        <w:tc>
          <w:tcPr>
            <w:tcW w:w="2034" w:type="pct"/>
          </w:tcPr>
          <w:p w14:paraId="4340D48E" w14:textId="21C50180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Verde/ Blu pH 8</w:t>
            </w:r>
          </w:p>
        </w:tc>
        <w:tc>
          <w:tcPr>
            <w:tcW w:w="603" w:type="pct"/>
          </w:tcPr>
          <w:p w14:paraId="292735D6" w14:textId="609B64CE" w:rsidR="009F499A" w:rsidRPr="004D0C88" w:rsidRDefault="00EE2D4F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Basico</w:t>
            </w:r>
          </w:p>
        </w:tc>
      </w:tr>
      <w:tr w:rsidR="009F499A" w:rsidRPr="00284745" w14:paraId="361007E1" w14:textId="77777777" w:rsidTr="009F499A">
        <w:tc>
          <w:tcPr>
            <w:tcW w:w="903" w:type="pct"/>
          </w:tcPr>
          <w:p w14:paraId="6FC1FE82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ammoniaca</w:t>
            </w:r>
          </w:p>
        </w:tc>
        <w:tc>
          <w:tcPr>
            <w:tcW w:w="813" w:type="pct"/>
          </w:tcPr>
          <w:p w14:paraId="004DBB24" w14:textId="44B799CB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Fucsia </w:t>
            </w:r>
          </w:p>
        </w:tc>
        <w:tc>
          <w:tcPr>
            <w:tcW w:w="647" w:type="pct"/>
          </w:tcPr>
          <w:p w14:paraId="4110F592" w14:textId="6793156F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Giallo </w:t>
            </w:r>
          </w:p>
        </w:tc>
        <w:tc>
          <w:tcPr>
            <w:tcW w:w="2034" w:type="pct"/>
          </w:tcPr>
          <w:p w14:paraId="42A9C34C" w14:textId="19EA3526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Blu pH 9</w:t>
            </w:r>
          </w:p>
        </w:tc>
        <w:tc>
          <w:tcPr>
            <w:tcW w:w="603" w:type="pct"/>
          </w:tcPr>
          <w:p w14:paraId="05B619FF" w14:textId="0853A64F" w:rsidR="009F499A" w:rsidRPr="004D0C88" w:rsidRDefault="00EE2D4F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Basico</w:t>
            </w:r>
          </w:p>
        </w:tc>
      </w:tr>
      <w:tr w:rsidR="009F499A" w:rsidRPr="00284745" w14:paraId="59375426" w14:textId="77777777" w:rsidTr="009F499A">
        <w:tc>
          <w:tcPr>
            <w:tcW w:w="903" w:type="pct"/>
          </w:tcPr>
          <w:p w14:paraId="200B1E14" w14:textId="77777777" w:rsidR="009F499A" w:rsidRPr="004D0C88" w:rsidRDefault="00D70760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Succo di frutta</w:t>
            </w:r>
          </w:p>
        </w:tc>
        <w:tc>
          <w:tcPr>
            <w:tcW w:w="813" w:type="pct"/>
          </w:tcPr>
          <w:p w14:paraId="658DA8D9" w14:textId="11C80B0A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Incolore </w:t>
            </w:r>
          </w:p>
        </w:tc>
        <w:tc>
          <w:tcPr>
            <w:tcW w:w="647" w:type="pct"/>
          </w:tcPr>
          <w:p w14:paraId="069386E5" w14:textId="3E1B26DC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Rosso/Arancio</w:t>
            </w:r>
          </w:p>
        </w:tc>
        <w:tc>
          <w:tcPr>
            <w:tcW w:w="2034" w:type="pct"/>
          </w:tcPr>
          <w:p w14:paraId="64AAAE8B" w14:textId="25F32F2E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Rosso/Arancio pH 4</w:t>
            </w:r>
          </w:p>
        </w:tc>
        <w:tc>
          <w:tcPr>
            <w:tcW w:w="603" w:type="pct"/>
          </w:tcPr>
          <w:p w14:paraId="02F702E9" w14:textId="21AEBAE9" w:rsidR="009F499A" w:rsidRPr="004D0C88" w:rsidRDefault="00A101E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  <w:tr w:rsidR="009F499A" w:rsidRPr="00284745" w14:paraId="4D85515E" w14:textId="77777777" w:rsidTr="009F499A">
        <w:tc>
          <w:tcPr>
            <w:tcW w:w="903" w:type="pct"/>
          </w:tcPr>
          <w:p w14:paraId="3AA415CA" w14:textId="77777777" w:rsidR="009F499A" w:rsidRPr="004D0C88" w:rsidRDefault="00773FA4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Vino bianco</w:t>
            </w:r>
          </w:p>
        </w:tc>
        <w:tc>
          <w:tcPr>
            <w:tcW w:w="813" w:type="pct"/>
          </w:tcPr>
          <w:p w14:paraId="43E4CB03" w14:textId="7535DB0B" w:rsidR="009F499A" w:rsidRPr="004D0C88" w:rsidRDefault="00EE2D4F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Incolore </w:t>
            </w:r>
          </w:p>
        </w:tc>
        <w:tc>
          <w:tcPr>
            <w:tcW w:w="647" w:type="pct"/>
          </w:tcPr>
          <w:p w14:paraId="3B4D09C2" w14:textId="2C738D26" w:rsidR="009F499A" w:rsidRPr="004D0C88" w:rsidRDefault="00EE2D4F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Rosso </w:t>
            </w:r>
          </w:p>
        </w:tc>
        <w:tc>
          <w:tcPr>
            <w:tcW w:w="2034" w:type="pct"/>
          </w:tcPr>
          <w:p w14:paraId="157C1EE3" w14:textId="3A8FB50B" w:rsidR="009F499A" w:rsidRPr="004D0C88" w:rsidRDefault="00EE2D4F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Rosso pH 4</w:t>
            </w:r>
          </w:p>
        </w:tc>
        <w:tc>
          <w:tcPr>
            <w:tcW w:w="603" w:type="pct"/>
          </w:tcPr>
          <w:p w14:paraId="55B9A1E9" w14:textId="6CB2FD6D" w:rsidR="009F499A" w:rsidRPr="004D0C88" w:rsidRDefault="00EE2D4F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</w:tbl>
    <w:p w14:paraId="0E8F684E" w14:textId="77777777" w:rsidR="009F499A" w:rsidRDefault="009F499A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</w:p>
    <w:p w14:paraId="2EA1340E" w14:textId="77777777" w:rsidR="00DF01B0" w:rsidRDefault="00DF01B0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</w:p>
    <w:p w14:paraId="7956CE01" w14:textId="77777777" w:rsidR="00DF01B0" w:rsidRDefault="00DF01B0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</w:p>
    <w:p w14:paraId="122A032A" w14:textId="77777777" w:rsidR="00DF01B0" w:rsidRDefault="00DF01B0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</w:p>
    <w:p w14:paraId="70C80D0A" w14:textId="77777777" w:rsidR="00DF01B0" w:rsidRDefault="00DF01B0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</w:p>
    <w:p w14:paraId="45A92DF8" w14:textId="77777777" w:rsidR="00DF01B0" w:rsidRDefault="00DF01B0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</w:p>
    <w:p w14:paraId="06556E52" w14:textId="77777777" w:rsidR="00DF01B0" w:rsidRDefault="00DF01B0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</w:p>
    <w:p w14:paraId="1675F07F" w14:textId="77777777" w:rsidR="00DF01B0" w:rsidRPr="00284745" w:rsidRDefault="00DF01B0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</w:p>
    <w:p w14:paraId="4597EE29" w14:textId="77777777" w:rsidR="009F499A" w:rsidRPr="00DF01B0" w:rsidRDefault="009F499A" w:rsidP="00DF01B0">
      <w:pPr>
        <w:pStyle w:val="domandaaperta"/>
        <w:tabs>
          <w:tab w:val="left" w:pos="360"/>
        </w:tabs>
        <w:spacing w:after="120"/>
        <w:ind w:left="0" w:firstLine="0"/>
        <w:rPr>
          <w:rFonts w:ascii="Calibri" w:hAnsi="Calibri"/>
          <w:b/>
          <w:sz w:val="28"/>
          <w:szCs w:val="28"/>
        </w:rPr>
      </w:pPr>
      <w:r w:rsidRPr="000A3B4E">
        <w:rPr>
          <w:rFonts w:ascii="Calibri" w:hAnsi="Calibri"/>
          <w:b/>
          <w:sz w:val="28"/>
          <w:szCs w:val="28"/>
        </w:rPr>
        <w:lastRenderedPageBreak/>
        <w:t>CONCLUSIONI</w:t>
      </w:r>
    </w:p>
    <w:p w14:paraId="7098734F" w14:textId="03856736" w:rsidR="009F499A" w:rsidRDefault="009F499A" w:rsidP="00DF01B0">
      <w:pPr>
        <w:pStyle w:val="domandaaperta"/>
        <w:numPr>
          <w:ilvl w:val="0"/>
          <w:numId w:val="9"/>
        </w:numPr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Come si </w:t>
      </w:r>
      <w:r w:rsidR="00EE2D4F" w:rsidRPr="00284745">
        <w:rPr>
          <w:rFonts w:ascii="Times New Roman" w:hAnsi="Times New Roman"/>
          <w:sz w:val="24"/>
          <w:szCs w:val="24"/>
        </w:rPr>
        <w:t>può</w:t>
      </w:r>
      <w:r w:rsidRPr="00284745">
        <w:rPr>
          <w:rFonts w:ascii="Times New Roman" w:hAnsi="Times New Roman"/>
          <w:sz w:val="24"/>
          <w:szCs w:val="24"/>
        </w:rPr>
        <w:t xml:space="preserve"> definire una sostanza acida?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DF01B0" w14:paraId="60C124A2" w14:textId="77777777" w:rsidTr="00AF5F71">
        <w:tc>
          <w:tcPr>
            <w:tcW w:w="9778" w:type="dxa"/>
          </w:tcPr>
          <w:p w14:paraId="238C846E" w14:textId="6658925C" w:rsidR="00DF01B0" w:rsidRPr="00AF5F71" w:rsidRDefault="00B7348F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Una sostanza è definita </w:t>
            </w:r>
            <w:r w:rsidR="00A101EA">
              <w:rPr>
                <w:rFonts w:ascii="Times New Roman" w:hAnsi="Times New Roman"/>
                <w:sz w:val="24"/>
                <w:szCs w:val="24"/>
              </w:rPr>
              <w:t>acid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quando il pH è minore di 7, quando </w:t>
            </w:r>
            <w:r w:rsidR="00A101EA">
              <w:rPr>
                <w:rFonts w:ascii="Times New Roman" w:hAnsi="Times New Roman"/>
                <w:sz w:val="24"/>
                <w:szCs w:val="24"/>
              </w:rPr>
              <w:t>hanno un tipico sapore aspro</w:t>
            </w:r>
            <w:r w:rsidR="0090443D">
              <w:rPr>
                <w:rFonts w:ascii="Times New Roman" w:hAnsi="Times New Roman"/>
                <w:sz w:val="24"/>
                <w:szCs w:val="24"/>
              </w:rPr>
              <w:t>, quando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1EA">
              <w:rPr>
                <w:rFonts w:ascii="Times New Roman" w:hAnsi="Times New Roman"/>
                <w:sz w:val="24"/>
                <w:szCs w:val="24"/>
              </w:rPr>
              <w:t xml:space="preserve">hanno la capacità di sciogliere </w:t>
            </w:r>
            <w:r>
              <w:rPr>
                <w:rFonts w:ascii="Times New Roman" w:hAnsi="Times New Roman"/>
                <w:sz w:val="24"/>
                <w:szCs w:val="24"/>
              </w:rPr>
              <w:t>certi metalli, la capacità di far cambiare colore ad alcuni estratti naturali e anche di neutralizzare le sostanze basiche. Degli esempi possono essere i mandarini, le arance e i limoni.</w:t>
            </w:r>
          </w:p>
        </w:tc>
      </w:tr>
      <w:tr w:rsidR="00DF01B0" w14:paraId="6999AE0F" w14:textId="77777777" w:rsidTr="00AF5F71">
        <w:tc>
          <w:tcPr>
            <w:tcW w:w="9778" w:type="dxa"/>
          </w:tcPr>
          <w:p w14:paraId="6CA74F4A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1B0" w14:paraId="6354A2E8" w14:textId="77777777" w:rsidTr="00AF5F71">
        <w:tc>
          <w:tcPr>
            <w:tcW w:w="9778" w:type="dxa"/>
          </w:tcPr>
          <w:p w14:paraId="47B7701B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FA9C16" w14:textId="2201C2F6" w:rsidR="009F499A" w:rsidRDefault="009F499A" w:rsidP="00DF01B0">
      <w:pPr>
        <w:pStyle w:val="domandaaperta"/>
        <w:numPr>
          <w:ilvl w:val="0"/>
          <w:numId w:val="9"/>
        </w:numPr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Come si </w:t>
      </w:r>
      <w:r w:rsidR="00EE2D4F" w:rsidRPr="00284745">
        <w:rPr>
          <w:rFonts w:ascii="Times New Roman" w:hAnsi="Times New Roman"/>
          <w:sz w:val="24"/>
          <w:szCs w:val="24"/>
        </w:rPr>
        <w:t>può</w:t>
      </w:r>
      <w:r w:rsidRPr="00284745">
        <w:rPr>
          <w:rFonts w:ascii="Times New Roman" w:hAnsi="Times New Roman"/>
          <w:sz w:val="24"/>
          <w:szCs w:val="24"/>
        </w:rPr>
        <w:t xml:space="preserve"> definire una sostanza basica?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DF01B0" w14:paraId="43534BBB" w14:textId="77777777" w:rsidTr="00AF5F71">
        <w:tc>
          <w:tcPr>
            <w:tcW w:w="9778" w:type="dxa"/>
          </w:tcPr>
          <w:p w14:paraId="6942D0DB" w14:textId="6D0A2C7E" w:rsidR="00DF01B0" w:rsidRPr="00AF5F71" w:rsidRDefault="00B7348F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Una sostanza è definita basica quando il pH è </w:t>
            </w:r>
            <w:r w:rsidR="00EE2D4F">
              <w:rPr>
                <w:rFonts w:ascii="Times New Roman" w:hAnsi="Times New Roman"/>
                <w:sz w:val="24"/>
                <w:szCs w:val="24"/>
              </w:rPr>
              <w:t>maggiore di 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quando hanno un sapore amaro, quando hanno una consistenza lisciva al tatto o viscida, </w:t>
            </w:r>
            <w:r w:rsidR="00EE2D4F">
              <w:rPr>
                <w:rFonts w:ascii="Times New Roman" w:hAnsi="Times New Roman"/>
                <w:sz w:val="24"/>
                <w:szCs w:val="24"/>
              </w:rPr>
              <w:t xml:space="preserve">quando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hanno la capacità di ripristinare il colore originale alle fibre vegetali come cotone e lana e hanno la </w:t>
            </w:r>
            <w:r w:rsidR="00EE2D4F">
              <w:rPr>
                <w:rFonts w:ascii="Times New Roman" w:hAnsi="Times New Roman"/>
                <w:sz w:val="24"/>
                <w:szCs w:val="24"/>
              </w:rPr>
              <w:t>capacità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 neutralizzare gli acidi. </w:t>
            </w:r>
          </w:p>
        </w:tc>
      </w:tr>
      <w:tr w:rsidR="00DF01B0" w14:paraId="5C18AA1F" w14:textId="77777777" w:rsidTr="00AF5F71">
        <w:tc>
          <w:tcPr>
            <w:tcW w:w="9778" w:type="dxa"/>
          </w:tcPr>
          <w:p w14:paraId="6D8D2D88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1B0" w14:paraId="68E81D48" w14:textId="77777777" w:rsidTr="00AF5F71">
        <w:tc>
          <w:tcPr>
            <w:tcW w:w="9778" w:type="dxa"/>
          </w:tcPr>
          <w:p w14:paraId="394360DF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B83DEE" w14:textId="77777777" w:rsidR="009F499A" w:rsidRDefault="009F499A" w:rsidP="00DF01B0">
      <w:pPr>
        <w:pStyle w:val="domandaaperta"/>
        <w:numPr>
          <w:ilvl w:val="0"/>
          <w:numId w:val="9"/>
        </w:numPr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>Che cosa si intende con il termine “indicatore acido-base”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DF01B0" w14:paraId="0A129F62" w14:textId="77777777" w:rsidTr="00AF5F71">
        <w:tc>
          <w:tcPr>
            <w:tcW w:w="9778" w:type="dxa"/>
          </w:tcPr>
          <w:p w14:paraId="562CA714" w14:textId="0E9CA9E3" w:rsidR="00DF01B0" w:rsidRPr="00AF5F71" w:rsidRDefault="00EE2D4F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Sono delle sostanze che cambiano colore a seconda se si trovano in ambiente acido, o contatto con una sostanza acida, in ambiente basico o a contatto con una sostanza basica.  </w:t>
            </w:r>
            <w:r w:rsidR="0090443D">
              <w:rPr>
                <w:rFonts w:ascii="Times New Roman" w:hAnsi="Times New Roman"/>
                <w:sz w:val="24"/>
                <w:szCs w:val="24"/>
              </w:rPr>
              <w:t>Ad esempio,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la fenolftaleina, la meno precisa che abbiamo utilizzato durante l’esperienza, il metilarancio e infine la cartina ad indicatore universale</w:t>
            </w:r>
          </w:p>
        </w:tc>
      </w:tr>
      <w:tr w:rsidR="00DF01B0" w14:paraId="4D29C546" w14:textId="77777777" w:rsidTr="00AF5F71">
        <w:tc>
          <w:tcPr>
            <w:tcW w:w="9778" w:type="dxa"/>
          </w:tcPr>
          <w:p w14:paraId="07792269" w14:textId="4E99FD22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1B0" w14:paraId="522B400E" w14:textId="77777777" w:rsidTr="00AF5F71">
        <w:tc>
          <w:tcPr>
            <w:tcW w:w="9778" w:type="dxa"/>
          </w:tcPr>
          <w:p w14:paraId="5681F1EF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04537F2" w14:textId="77777777" w:rsidR="00DF01B0" w:rsidRPr="00284745" w:rsidRDefault="009F499A" w:rsidP="00DF01B0">
      <w:pPr>
        <w:pStyle w:val="domandaaperta"/>
        <w:numPr>
          <w:ilvl w:val="0"/>
          <w:numId w:val="9"/>
        </w:numPr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Definire il termine </w:t>
      </w:r>
      <w:r w:rsidR="005D1CCE">
        <w:rPr>
          <w:rFonts w:ascii="Times New Roman" w:hAnsi="Times New Roman"/>
          <w:sz w:val="24"/>
          <w:szCs w:val="24"/>
        </w:rPr>
        <w:t>pH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DF01B0" w14:paraId="7F0338A0" w14:textId="77777777" w:rsidTr="00AF5F71">
        <w:tc>
          <w:tcPr>
            <w:tcW w:w="9778" w:type="dxa"/>
          </w:tcPr>
          <w:p w14:paraId="5A80171A" w14:textId="20FCE19B" w:rsidR="00B5319C" w:rsidRPr="00AF5F71" w:rsidRDefault="00EE2D4F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L’unita di misura dell’acidità della sostanza</w:t>
            </w:r>
            <w:r w:rsidR="00B531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443D">
              <w:rPr>
                <w:rFonts w:ascii="Times New Roman" w:hAnsi="Times New Roman"/>
                <w:sz w:val="24"/>
                <w:szCs w:val="24"/>
              </w:rPr>
              <w:t>e ha</w:t>
            </w:r>
            <w:r w:rsidR="00B5319C">
              <w:rPr>
                <w:rFonts w:ascii="Times New Roman" w:hAnsi="Times New Roman"/>
                <w:sz w:val="24"/>
                <w:szCs w:val="24"/>
              </w:rPr>
              <w:t xml:space="preserve"> una scala che va da 0 a 14: da 0 a 7 la sostanza è acida, se è </w:t>
            </w:r>
            <w:r w:rsidR="0090443D">
              <w:rPr>
                <w:rFonts w:ascii="Times New Roman" w:hAnsi="Times New Roman"/>
                <w:sz w:val="24"/>
                <w:szCs w:val="24"/>
              </w:rPr>
              <w:t>pari a 7 è neutra mentre se è maggiore di 7 è basica.</w:t>
            </w:r>
          </w:p>
        </w:tc>
      </w:tr>
      <w:tr w:rsidR="00DF01B0" w14:paraId="58889AFC" w14:textId="77777777" w:rsidTr="00AF5F71">
        <w:tc>
          <w:tcPr>
            <w:tcW w:w="9778" w:type="dxa"/>
          </w:tcPr>
          <w:p w14:paraId="39A05FD1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1B0" w14:paraId="41CB45A1" w14:textId="77777777" w:rsidTr="00AF5F71">
        <w:tc>
          <w:tcPr>
            <w:tcW w:w="9778" w:type="dxa"/>
          </w:tcPr>
          <w:p w14:paraId="0BAE8905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DDBF4D" w14:textId="7CFD3BB7" w:rsidR="009F499A" w:rsidRPr="00B5319C" w:rsidRDefault="009F499A" w:rsidP="00DF01B0">
      <w:pPr>
        <w:pStyle w:val="domandaaperta"/>
        <w:numPr>
          <w:ilvl w:val="0"/>
          <w:numId w:val="9"/>
        </w:numPr>
        <w:tabs>
          <w:tab w:val="left" w:pos="360"/>
        </w:tabs>
        <w:spacing w:after="120"/>
        <w:ind w:left="360" w:firstLine="0"/>
        <w:rPr>
          <w:rFonts w:ascii="Times New Roman" w:hAnsi="Times New Roman"/>
          <w:sz w:val="24"/>
          <w:szCs w:val="24"/>
        </w:rPr>
      </w:pPr>
      <w:r w:rsidRPr="00B5319C">
        <w:rPr>
          <w:rFonts w:ascii="Times New Roman" w:hAnsi="Times New Roman"/>
          <w:sz w:val="24"/>
          <w:szCs w:val="24"/>
        </w:rPr>
        <w:t xml:space="preserve">Qual </w:t>
      </w:r>
      <w:r w:rsidR="00EE2D4F" w:rsidRPr="00B5319C">
        <w:rPr>
          <w:rFonts w:ascii="Times New Roman" w:hAnsi="Times New Roman"/>
          <w:sz w:val="24"/>
          <w:szCs w:val="24"/>
        </w:rPr>
        <w:t>è</w:t>
      </w:r>
      <w:r w:rsidRPr="00B5319C">
        <w:rPr>
          <w:rFonts w:ascii="Times New Roman" w:hAnsi="Times New Roman"/>
          <w:sz w:val="24"/>
          <w:szCs w:val="24"/>
        </w:rPr>
        <w:t xml:space="preserve"> la differenza principale fra </w:t>
      </w:r>
      <w:r w:rsidR="00B5319C" w:rsidRPr="00B5319C">
        <w:rPr>
          <w:rFonts w:ascii="Times New Roman" w:hAnsi="Times New Roman"/>
          <w:sz w:val="24"/>
          <w:szCs w:val="24"/>
        </w:rPr>
        <w:t>la cartina</w:t>
      </w:r>
      <w:r w:rsidR="00B5319C" w:rsidRPr="00B5319C">
        <w:rPr>
          <w:rFonts w:ascii="Times New Roman" w:hAnsi="Times New Roman"/>
          <w:sz w:val="24"/>
          <w:szCs w:val="24"/>
        </w:rPr>
        <w:t xml:space="preserve"> </w:t>
      </w:r>
      <w:r w:rsidRPr="00B5319C">
        <w:rPr>
          <w:rFonts w:ascii="Times New Roman" w:hAnsi="Times New Roman"/>
          <w:sz w:val="24"/>
          <w:szCs w:val="24"/>
        </w:rPr>
        <w:t>indicat</w:t>
      </w:r>
      <w:r w:rsidR="00B5319C" w:rsidRPr="00B5319C">
        <w:rPr>
          <w:rFonts w:ascii="Times New Roman" w:hAnsi="Times New Roman"/>
          <w:sz w:val="24"/>
          <w:szCs w:val="24"/>
        </w:rPr>
        <w:t>rice</w:t>
      </w:r>
      <w:r w:rsidRPr="00B5319C">
        <w:rPr>
          <w:rFonts w:ascii="Times New Roman" w:hAnsi="Times New Roman"/>
          <w:sz w:val="24"/>
          <w:szCs w:val="24"/>
        </w:rPr>
        <w:t xml:space="preserve"> universale e gli altri indicatori utilizzati nell’esperienza?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DF01B0" w14:paraId="6D99309B" w14:textId="77777777" w:rsidTr="00AF5F71">
        <w:tc>
          <w:tcPr>
            <w:tcW w:w="9778" w:type="dxa"/>
          </w:tcPr>
          <w:p w14:paraId="1800B129" w14:textId="610A5488" w:rsidR="00DF01B0" w:rsidRPr="00AF5F71" w:rsidRDefault="00B5319C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fenolftaleina è la meno precisa, perché cambia colore sono in ambiente basico</w:t>
            </w:r>
            <w:r w:rsidR="0090443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il metilarancio cambia colore solo in ambiente acido e basico e </w:t>
            </w:r>
            <w:r w:rsidR="0090443D">
              <w:rPr>
                <w:rFonts w:ascii="Times New Roman" w:hAnsi="Times New Roman"/>
                <w:sz w:val="24"/>
                <w:szCs w:val="24"/>
              </w:rPr>
              <w:t>i precedenti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non ci forniscono il grado di acidità, per trovalo bisogna utilizzare la cartina ad indicatore universale che cambia colore in ambiente acido e basico </w:t>
            </w:r>
          </w:p>
        </w:tc>
      </w:tr>
      <w:tr w:rsidR="00DF01B0" w14:paraId="4DCD1310" w14:textId="77777777" w:rsidTr="00AF5F71">
        <w:tc>
          <w:tcPr>
            <w:tcW w:w="9778" w:type="dxa"/>
          </w:tcPr>
          <w:p w14:paraId="28EAABC9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1B0" w14:paraId="5E033B9B" w14:textId="77777777" w:rsidTr="00AF5F71">
        <w:tc>
          <w:tcPr>
            <w:tcW w:w="9778" w:type="dxa"/>
          </w:tcPr>
          <w:p w14:paraId="4F612CDF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1285EC" w14:textId="6213452B" w:rsidR="009F499A" w:rsidRDefault="009F499A" w:rsidP="00DF01B0">
      <w:pPr>
        <w:pStyle w:val="domandaaperta"/>
        <w:numPr>
          <w:ilvl w:val="0"/>
          <w:numId w:val="9"/>
        </w:numPr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Dopo aver schiarito il tè con del succo di limone, quale tipo di sostanza si </w:t>
      </w:r>
      <w:r w:rsidR="0090443D" w:rsidRPr="00284745">
        <w:rPr>
          <w:rFonts w:ascii="Times New Roman" w:hAnsi="Times New Roman"/>
          <w:sz w:val="24"/>
          <w:szCs w:val="24"/>
        </w:rPr>
        <w:t>può</w:t>
      </w:r>
      <w:r w:rsidRPr="00284745">
        <w:rPr>
          <w:rFonts w:ascii="Times New Roman" w:hAnsi="Times New Roman"/>
          <w:sz w:val="24"/>
          <w:szCs w:val="24"/>
        </w:rPr>
        <w:t xml:space="preserve"> aggiungere per ripristinare il suo colore originale?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DF01B0" w14:paraId="7BB7E1A9" w14:textId="77777777" w:rsidTr="00AF5F71">
        <w:tc>
          <w:tcPr>
            <w:tcW w:w="9778" w:type="dxa"/>
          </w:tcPr>
          <w:p w14:paraId="0AA875B2" w14:textId="6289FF8E" w:rsidR="00DF01B0" w:rsidRPr="00AF5F71" w:rsidRDefault="00B5319C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tipo di sostanza migliore da aggiungere è una sostanza acida dato che le sostanze acide hanno la capacità di riportare al colore originale le fibre naturali come cotone, lana e lino ma hanno anche la capacità di neutralizzare le sostanze acide</w:t>
            </w:r>
          </w:p>
        </w:tc>
      </w:tr>
      <w:tr w:rsidR="00DF01B0" w14:paraId="6C34CB72" w14:textId="77777777" w:rsidTr="00AF5F71">
        <w:tc>
          <w:tcPr>
            <w:tcW w:w="9778" w:type="dxa"/>
          </w:tcPr>
          <w:p w14:paraId="585912D8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1B0" w14:paraId="5034E690" w14:textId="77777777" w:rsidTr="00AF5F71">
        <w:tc>
          <w:tcPr>
            <w:tcW w:w="9778" w:type="dxa"/>
          </w:tcPr>
          <w:p w14:paraId="406DD298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7DF7E2" w14:textId="30EBD529" w:rsidR="009F499A" w:rsidRDefault="009F499A" w:rsidP="00DF01B0">
      <w:pPr>
        <w:pStyle w:val="domandaaperta"/>
        <w:numPr>
          <w:ilvl w:val="0"/>
          <w:numId w:val="9"/>
        </w:numPr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 w:rsidRPr="00284745">
        <w:rPr>
          <w:rFonts w:ascii="Times New Roman" w:hAnsi="Times New Roman"/>
          <w:sz w:val="24"/>
          <w:szCs w:val="24"/>
        </w:rPr>
        <w:t xml:space="preserve">Durante la pioggia è stato raccolto un campione di acqua piovana. Come si </w:t>
      </w:r>
      <w:r w:rsidR="00B5319C" w:rsidRPr="00284745">
        <w:rPr>
          <w:rFonts w:ascii="Times New Roman" w:hAnsi="Times New Roman"/>
          <w:sz w:val="24"/>
          <w:szCs w:val="24"/>
        </w:rPr>
        <w:t>può</w:t>
      </w:r>
      <w:r w:rsidRPr="00284745">
        <w:rPr>
          <w:rFonts w:ascii="Times New Roman" w:hAnsi="Times New Roman"/>
          <w:sz w:val="24"/>
          <w:szCs w:val="24"/>
        </w:rPr>
        <w:t xml:space="preserve"> controllare se è acida o no?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DF01B0" w14:paraId="6A53BEBA" w14:textId="77777777" w:rsidTr="00AF5F71">
        <w:tc>
          <w:tcPr>
            <w:tcW w:w="9778" w:type="dxa"/>
          </w:tcPr>
          <w:p w14:paraId="339B5D36" w14:textId="6191CEC1" w:rsidR="00DF01B0" w:rsidRPr="00AF5F71" w:rsidRDefault="00B5319C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 può verificare mettendo una goccia dell’acqua piovana raccolta su una cartina indicatrice universale </w:t>
            </w:r>
            <w:r w:rsidR="0090443D">
              <w:rPr>
                <w:rFonts w:ascii="Times New Roman" w:hAnsi="Times New Roman"/>
                <w:sz w:val="24"/>
                <w:szCs w:val="24"/>
              </w:rPr>
              <w:t>e verificare se il pH di quell’acqua è minore di 7 se la condizione si verifica la sostanza è acida, se è pari a 7 è basica mentre se è maggiore di 7 è neutra. Ad ogni colore è associato un valore che può variare da 0 a 14.</w:t>
            </w:r>
          </w:p>
        </w:tc>
      </w:tr>
      <w:tr w:rsidR="00DF01B0" w14:paraId="1632E782" w14:textId="77777777" w:rsidTr="00AF5F71">
        <w:tc>
          <w:tcPr>
            <w:tcW w:w="9778" w:type="dxa"/>
          </w:tcPr>
          <w:p w14:paraId="29C8C4CE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1B0" w14:paraId="19A48F41" w14:textId="77777777" w:rsidTr="00AF5F71">
        <w:tc>
          <w:tcPr>
            <w:tcW w:w="9778" w:type="dxa"/>
          </w:tcPr>
          <w:p w14:paraId="39E82372" w14:textId="77777777" w:rsidR="00DF01B0" w:rsidRPr="00AF5F71" w:rsidRDefault="00DF01B0" w:rsidP="00AF5F71">
            <w:pPr>
              <w:pStyle w:val="domandaaperta"/>
              <w:tabs>
                <w:tab w:val="left" w:pos="360"/>
              </w:tabs>
              <w:spacing w:after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92071" w14:textId="77777777" w:rsidR="0090443D" w:rsidRDefault="0090443D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</w:p>
    <w:p w14:paraId="336D5EE7" w14:textId="64F325DC" w:rsidR="009F499A" w:rsidRDefault="0090443D" w:rsidP="009F499A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F499A">
        <w:rPr>
          <w:rFonts w:ascii="Times New Roman" w:hAnsi="Times New Roman"/>
          <w:sz w:val="24"/>
          <w:szCs w:val="24"/>
        </w:rPr>
        <w:t>) Classificare i prodotti in tabella in acidi, neutri e basici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368"/>
        <w:gridCol w:w="3240"/>
        <w:gridCol w:w="2520"/>
      </w:tblGrid>
      <w:tr w:rsidR="009F499A" w14:paraId="442EE477" w14:textId="77777777" w:rsidTr="004762DD">
        <w:tc>
          <w:tcPr>
            <w:tcW w:w="1368" w:type="dxa"/>
          </w:tcPr>
          <w:p w14:paraId="05DEA52E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pH</w:t>
            </w:r>
          </w:p>
        </w:tc>
        <w:tc>
          <w:tcPr>
            <w:tcW w:w="3240" w:type="dxa"/>
          </w:tcPr>
          <w:p w14:paraId="49738058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prodotto</w:t>
            </w:r>
          </w:p>
        </w:tc>
        <w:tc>
          <w:tcPr>
            <w:tcW w:w="2520" w:type="dxa"/>
          </w:tcPr>
          <w:p w14:paraId="6F0F975E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carattere</w:t>
            </w:r>
          </w:p>
        </w:tc>
      </w:tr>
      <w:tr w:rsidR="009F499A" w14:paraId="053E2BEA" w14:textId="77777777" w:rsidTr="004762DD">
        <w:tc>
          <w:tcPr>
            <w:tcW w:w="1368" w:type="dxa"/>
          </w:tcPr>
          <w:p w14:paraId="55FF71AF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240" w:type="dxa"/>
          </w:tcPr>
          <w:p w14:paraId="43B93937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soluzione di acqua e sale</w:t>
            </w:r>
          </w:p>
        </w:tc>
        <w:tc>
          <w:tcPr>
            <w:tcW w:w="2520" w:type="dxa"/>
          </w:tcPr>
          <w:p w14:paraId="33D4C960" w14:textId="423C10AA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Neutra</w:t>
            </w:r>
          </w:p>
        </w:tc>
      </w:tr>
      <w:tr w:rsidR="009F499A" w14:paraId="2623C5B9" w14:textId="77777777" w:rsidTr="004762DD">
        <w:tc>
          <w:tcPr>
            <w:tcW w:w="1368" w:type="dxa"/>
          </w:tcPr>
          <w:p w14:paraId="3D2760C9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3240" w:type="dxa"/>
          </w:tcPr>
          <w:p w14:paraId="2AB8E260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succo di arancia</w:t>
            </w:r>
          </w:p>
        </w:tc>
        <w:tc>
          <w:tcPr>
            <w:tcW w:w="2520" w:type="dxa"/>
          </w:tcPr>
          <w:p w14:paraId="11D1512C" w14:textId="6D46D56D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  <w:tr w:rsidR="009F499A" w14:paraId="11AA4959" w14:textId="77777777" w:rsidTr="004762DD">
        <w:tc>
          <w:tcPr>
            <w:tcW w:w="1368" w:type="dxa"/>
          </w:tcPr>
          <w:p w14:paraId="456521A6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14:paraId="53C8B62B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albume d’uovo</w:t>
            </w:r>
          </w:p>
        </w:tc>
        <w:tc>
          <w:tcPr>
            <w:tcW w:w="2520" w:type="dxa"/>
          </w:tcPr>
          <w:p w14:paraId="560179CB" w14:textId="1F47B246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Basico</w:t>
            </w:r>
          </w:p>
        </w:tc>
      </w:tr>
      <w:tr w:rsidR="009F499A" w14:paraId="516638DA" w14:textId="77777777" w:rsidTr="004762DD">
        <w:tc>
          <w:tcPr>
            <w:tcW w:w="1368" w:type="dxa"/>
          </w:tcPr>
          <w:p w14:paraId="4CCCA4B0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4-5</w:t>
            </w:r>
          </w:p>
        </w:tc>
        <w:tc>
          <w:tcPr>
            <w:tcW w:w="3240" w:type="dxa"/>
          </w:tcPr>
          <w:p w14:paraId="61D6C71B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detersivo per stoviglie</w:t>
            </w:r>
          </w:p>
        </w:tc>
        <w:tc>
          <w:tcPr>
            <w:tcW w:w="2520" w:type="dxa"/>
          </w:tcPr>
          <w:p w14:paraId="07A1487B" w14:textId="13007407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  <w:tr w:rsidR="009F499A" w14:paraId="732B02EE" w14:textId="77777777" w:rsidTr="004762DD">
        <w:tc>
          <w:tcPr>
            <w:tcW w:w="1368" w:type="dxa"/>
          </w:tcPr>
          <w:p w14:paraId="599FD670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14:paraId="63F27F52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schiuma da barba</w:t>
            </w:r>
          </w:p>
        </w:tc>
        <w:tc>
          <w:tcPr>
            <w:tcW w:w="2520" w:type="dxa"/>
          </w:tcPr>
          <w:p w14:paraId="690B578F" w14:textId="1FCE7F82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Basico</w:t>
            </w:r>
          </w:p>
        </w:tc>
      </w:tr>
      <w:tr w:rsidR="009F499A" w14:paraId="1FA60ECE" w14:textId="77777777" w:rsidTr="004762DD">
        <w:tc>
          <w:tcPr>
            <w:tcW w:w="1368" w:type="dxa"/>
          </w:tcPr>
          <w:p w14:paraId="541C5993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6,2</w:t>
            </w:r>
          </w:p>
        </w:tc>
        <w:tc>
          <w:tcPr>
            <w:tcW w:w="3240" w:type="dxa"/>
          </w:tcPr>
          <w:p w14:paraId="5EA532A5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saliva</w:t>
            </w:r>
          </w:p>
        </w:tc>
        <w:tc>
          <w:tcPr>
            <w:tcW w:w="2520" w:type="dxa"/>
          </w:tcPr>
          <w:p w14:paraId="0294C068" w14:textId="035DA5BE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Acida</w:t>
            </w:r>
          </w:p>
        </w:tc>
      </w:tr>
      <w:tr w:rsidR="009F499A" w14:paraId="66CAA951" w14:textId="77777777" w:rsidTr="004762DD">
        <w:tc>
          <w:tcPr>
            <w:tcW w:w="1368" w:type="dxa"/>
          </w:tcPr>
          <w:p w14:paraId="4092B115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</w:tcPr>
          <w:p w14:paraId="56A03E9B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shampoo</w:t>
            </w:r>
          </w:p>
        </w:tc>
        <w:tc>
          <w:tcPr>
            <w:tcW w:w="2520" w:type="dxa"/>
          </w:tcPr>
          <w:p w14:paraId="5C8EA131" w14:textId="6D3AE4F6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  <w:tr w:rsidR="009F499A" w14:paraId="47F52364" w14:textId="77777777" w:rsidTr="004762DD">
        <w:tc>
          <w:tcPr>
            <w:tcW w:w="1368" w:type="dxa"/>
          </w:tcPr>
          <w:p w14:paraId="07CE8470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6-6,5</w:t>
            </w:r>
          </w:p>
        </w:tc>
        <w:tc>
          <w:tcPr>
            <w:tcW w:w="3240" w:type="dxa"/>
          </w:tcPr>
          <w:p w14:paraId="18BB6168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acqua minerale frizzante</w:t>
            </w:r>
          </w:p>
        </w:tc>
        <w:tc>
          <w:tcPr>
            <w:tcW w:w="2520" w:type="dxa"/>
          </w:tcPr>
          <w:p w14:paraId="67948668" w14:textId="0E60D193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  <w:tr w:rsidR="009F499A" w14:paraId="681D3DEB" w14:textId="77777777" w:rsidTr="004762DD">
        <w:tc>
          <w:tcPr>
            <w:tcW w:w="1368" w:type="dxa"/>
          </w:tcPr>
          <w:p w14:paraId="225B847A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240" w:type="dxa"/>
          </w:tcPr>
          <w:p w14:paraId="2BF60B4C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acqua distillata</w:t>
            </w:r>
          </w:p>
        </w:tc>
        <w:tc>
          <w:tcPr>
            <w:tcW w:w="2520" w:type="dxa"/>
          </w:tcPr>
          <w:p w14:paraId="191C2752" w14:textId="680CA903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Neutro</w:t>
            </w:r>
          </w:p>
        </w:tc>
      </w:tr>
      <w:tr w:rsidR="009F499A" w14:paraId="6168ABED" w14:textId="77777777" w:rsidTr="004762DD">
        <w:tc>
          <w:tcPr>
            <w:tcW w:w="1368" w:type="dxa"/>
          </w:tcPr>
          <w:p w14:paraId="44DD4500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7,4</w:t>
            </w:r>
          </w:p>
        </w:tc>
        <w:tc>
          <w:tcPr>
            <w:tcW w:w="3240" w:type="dxa"/>
          </w:tcPr>
          <w:p w14:paraId="77ACE8AA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sangue</w:t>
            </w:r>
          </w:p>
        </w:tc>
        <w:tc>
          <w:tcPr>
            <w:tcW w:w="2520" w:type="dxa"/>
          </w:tcPr>
          <w:p w14:paraId="3F66AF87" w14:textId="2F2B8FFA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Basico</w:t>
            </w:r>
          </w:p>
        </w:tc>
      </w:tr>
      <w:tr w:rsidR="009F499A" w14:paraId="457EBA22" w14:textId="77777777" w:rsidTr="004762DD">
        <w:tc>
          <w:tcPr>
            <w:tcW w:w="1368" w:type="dxa"/>
          </w:tcPr>
          <w:p w14:paraId="079893CB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7,6</w:t>
            </w:r>
          </w:p>
        </w:tc>
        <w:tc>
          <w:tcPr>
            <w:tcW w:w="3240" w:type="dxa"/>
          </w:tcPr>
          <w:p w14:paraId="036A8D6B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acqua minerale naturale</w:t>
            </w:r>
          </w:p>
        </w:tc>
        <w:tc>
          <w:tcPr>
            <w:tcW w:w="2520" w:type="dxa"/>
          </w:tcPr>
          <w:p w14:paraId="29BFFDF7" w14:textId="5B7AD56C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Basico</w:t>
            </w:r>
          </w:p>
        </w:tc>
      </w:tr>
      <w:tr w:rsidR="009F499A" w14:paraId="5DAD82CA" w14:textId="77777777" w:rsidTr="004762DD">
        <w:tc>
          <w:tcPr>
            <w:tcW w:w="1368" w:type="dxa"/>
          </w:tcPr>
          <w:p w14:paraId="29B7762E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7E3D95A7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caffè espresso</w:t>
            </w:r>
          </w:p>
        </w:tc>
        <w:tc>
          <w:tcPr>
            <w:tcW w:w="2520" w:type="dxa"/>
          </w:tcPr>
          <w:p w14:paraId="1BA32ACC" w14:textId="265840ED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  <w:tr w:rsidR="009F499A" w14:paraId="1217828C" w14:textId="77777777" w:rsidTr="004762DD">
        <w:tc>
          <w:tcPr>
            <w:tcW w:w="1368" w:type="dxa"/>
          </w:tcPr>
          <w:p w14:paraId="647F5F70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3240" w:type="dxa"/>
          </w:tcPr>
          <w:p w14:paraId="057D46A6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succo gastrico</w:t>
            </w:r>
          </w:p>
        </w:tc>
        <w:tc>
          <w:tcPr>
            <w:tcW w:w="2520" w:type="dxa"/>
          </w:tcPr>
          <w:p w14:paraId="320C048E" w14:textId="16151BAD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Acido</w:t>
            </w:r>
          </w:p>
        </w:tc>
      </w:tr>
      <w:tr w:rsidR="009F499A" w14:paraId="788026B2" w14:textId="77777777" w:rsidTr="004762DD">
        <w:tc>
          <w:tcPr>
            <w:tcW w:w="1368" w:type="dxa"/>
          </w:tcPr>
          <w:p w14:paraId="2AF7E8DC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9,5</w:t>
            </w:r>
          </w:p>
        </w:tc>
        <w:tc>
          <w:tcPr>
            <w:tcW w:w="3240" w:type="dxa"/>
          </w:tcPr>
          <w:p w14:paraId="03AD1C03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detersivo da bucato</w:t>
            </w:r>
          </w:p>
        </w:tc>
        <w:tc>
          <w:tcPr>
            <w:tcW w:w="2520" w:type="dxa"/>
          </w:tcPr>
          <w:p w14:paraId="23185BA2" w14:textId="11F1152B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Basico</w:t>
            </w:r>
          </w:p>
        </w:tc>
      </w:tr>
      <w:tr w:rsidR="009F499A" w14:paraId="3BF354DB" w14:textId="77777777" w:rsidTr="004762DD">
        <w:tc>
          <w:tcPr>
            <w:tcW w:w="1368" w:type="dxa"/>
          </w:tcPr>
          <w:p w14:paraId="67597A7D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10,5</w:t>
            </w:r>
          </w:p>
        </w:tc>
        <w:tc>
          <w:tcPr>
            <w:tcW w:w="3240" w:type="dxa"/>
          </w:tcPr>
          <w:p w14:paraId="6EBD091D" w14:textId="77777777" w:rsidR="009F499A" w:rsidRPr="004D0C88" w:rsidRDefault="009F499A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C88">
              <w:rPr>
                <w:rFonts w:ascii="Times New Roman" w:hAnsi="Times New Roman"/>
                <w:sz w:val="24"/>
                <w:szCs w:val="24"/>
              </w:rPr>
              <w:t>ammoniaca per uso domestico</w:t>
            </w:r>
          </w:p>
        </w:tc>
        <w:tc>
          <w:tcPr>
            <w:tcW w:w="2520" w:type="dxa"/>
          </w:tcPr>
          <w:p w14:paraId="65139977" w14:textId="517258AD" w:rsidR="009F499A" w:rsidRPr="004D0C88" w:rsidRDefault="0090443D" w:rsidP="004762DD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Basico</w:t>
            </w:r>
          </w:p>
        </w:tc>
      </w:tr>
    </w:tbl>
    <w:p w14:paraId="010B1B3F" w14:textId="77777777" w:rsidR="009F499A" w:rsidRDefault="009F499A" w:rsidP="000A3B4E">
      <w:pPr>
        <w:pStyle w:val="domandaaperta"/>
        <w:tabs>
          <w:tab w:val="left" w:pos="360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</w:p>
    <w:sectPr w:rsidR="009F499A" w:rsidSect="00743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C2E67C6"/>
    <w:multiLevelType w:val="hybridMultilevel"/>
    <w:tmpl w:val="961E67A4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83EC1"/>
    <w:multiLevelType w:val="hybridMultilevel"/>
    <w:tmpl w:val="7324CAB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2E91774"/>
    <w:multiLevelType w:val="hybridMultilevel"/>
    <w:tmpl w:val="506CB0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406537">
    <w:abstractNumId w:val="1"/>
  </w:num>
  <w:num w:numId="2" w16cid:durableId="2044207986">
    <w:abstractNumId w:val="0"/>
  </w:num>
  <w:num w:numId="3" w16cid:durableId="326905589">
    <w:abstractNumId w:val="7"/>
  </w:num>
  <w:num w:numId="4" w16cid:durableId="970550424">
    <w:abstractNumId w:val="4"/>
  </w:num>
  <w:num w:numId="5" w16cid:durableId="1173035417">
    <w:abstractNumId w:val="5"/>
  </w:num>
  <w:num w:numId="6" w16cid:durableId="1026910615">
    <w:abstractNumId w:val="8"/>
  </w:num>
  <w:num w:numId="7" w16cid:durableId="550001577">
    <w:abstractNumId w:val="3"/>
  </w:num>
  <w:num w:numId="8" w16cid:durableId="1060709014">
    <w:abstractNumId w:val="2"/>
  </w:num>
  <w:num w:numId="9" w16cid:durableId="71856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0A3B4E"/>
    <w:rsid w:val="000B792B"/>
    <w:rsid w:val="00160F3D"/>
    <w:rsid w:val="001A3D13"/>
    <w:rsid w:val="00244E58"/>
    <w:rsid w:val="00260EBD"/>
    <w:rsid w:val="00264231"/>
    <w:rsid w:val="002D4569"/>
    <w:rsid w:val="00324B56"/>
    <w:rsid w:val="003865E7"/>
    <w:rsid w:val="003B726D"/>
    <w:rsid w:val="004762DD"/>
    <w:rsid w:val="00480A20"/>
    <w:rsid w:val="00482B8D"/>
    <w:rsid w:val="00490F1A"/>
    <w:rsid w:val="00532E9E"/>
    <w:rsid w:val="005856E0"/>
    <w:rsid w:val="005D1CCE"/>
    <w:rsid w:val="005E4BC9"/>
    <w:rsid w:val="00625B9C"/>
    <w:rsid w:val="00643DD6"/>
    <w:rsid w:val="00666145"/>
    <w:rsid w:val="0067765B"/>
    <w:rsid w:val="006D712D"/>
    <w:rsid w:val="00702CF3"/>
    <w:rsid w:val="00743601"/>
    <w:rsid w:val="00773FA4"/>
    <w:rsid w:val="007A7C3F"/>
    <w:rsid w:val="007C230F"/>
    <w:rsid w:val="007D1CF9"/>
    <w:rsid w:val="0081254B"/>
    <w:rsid w:val="00880CBA"/>
    <w:rsid w:val="0089201F"/>
    <w:rsid w:val="00903CD8"/>
    <w:rsid w:val="0090443D"/>
    <w:rsid w:val="009075FB"/>
    <w:rsid w:val="009A630D"/>
    <w:rsid w:val="009B75F3"/>
    <w:rsid w:val="009E40CB"/>
    <w:rsid w:val="009F499A"/>
    <w:rsid w:val="00A101EA"/>
    <w:rsid w:val="00A63EBE"/>
    <w:rsid w:val="00A6586D"/>
    <w:rsid w:val="00AA3C3A"/>
    <w:rsid w:val="00AD6719"/>
    <w:rsid w:val="00AF5F71"/>
    <w:rsid w:val="00B5319C"/>
    <w:rsid w:val="00B7348F"/>
    <w:rsid w:val="00C01C0E"/>
    <w:rsid w:val="00CA2ACB"/>
    <w:rsid w:val="00D53ED6"/>
    <w:rsid w:val="00D70760"/>
    <w:rsid w:val="00DF01B0"/>
    <w:rsid w:val="00EA1B62"/>
    <w:rsid w:val="00EE2D4F"/>
    <w:rsid w:val="00F21087"/>
    <w:rsid w:val="00F447AB"/>
    <w:rsid w:val="00F56421"/>
    <w:rsid w:val="00F8257E"/>
    <w:rsid w:val="00F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CD5F"/>
  <w15:chartTrackingRefBased/>
  <w15:docId w15:val="{C67801B3-AA23-420F-9B0E-8E177AC3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34F918-6727-4F78-941B-E79C4B75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2</cp:revision>
  <cp:lastPrinted>2013-02-01T15:07:00Z</cp:lastPrinted>
  <dcterms:created xsi:type="dcterms:W3CDTF">2023-04-02T13:23:00Z</dcterms:created>
  <dcterms:modified xsi:type="dcterms:W3CDTF">2023-04-02T13:23:00Z</dcterms:modified>
</cp:coreProperties>
</file>