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BDE" w14:textId="48FCB79B" w:rsidR="00324B56" w:rsidRPr="00FC63A5" w:rsidRDefault="00324B56" w:rsidP="00324B56">
      <w:pPr>
        <w:spacing w:before="120"/>
        <w:rPr>
          <w:i/>
          <w:iCs/>
          <w:color w:val="000000" w:themeColor="text1"/>
          <w:sz w:val="30"/>
          <w:szCs w:val="30"/>
        </w:rPr>
      </w:pPr>
      <w:r w:rsidRPr="00FC63A5">
        <w:rPr>
          <w:i/>
          <w:iCs/>
          <w:color w:val="000000" w:themeColor="text1"/>
          <w:sz w:val="30"/>
          <w:szCs w:val="30"/>
        </w:rPr>
        <w:t>I. I. S. “G. Vallauri”</w:t>
      </w:r>
      <w:r w:rsidRPr="00FC63A5">
        <w:rPr>
          <w:i/>
          <w:iCs/>
          <w:color w:val="000000" w:themeColor="text1"/>
          <w:sz w:val="30"/>
          <w:szCs w:val="30"/>
        </w:rPr>
        <w:tab/>
      </w:r>
      <w:r w:rsidRPr="00FC63A5">
        <w:rPr>
          <w:i/>
          <w:iCs/>
          <w:color w:val="000000" w:themeColor="text1"/>
          <w:sz w:val="30"/>
          <w:szCs w:val="30"/>
        </w:rPr>
        <w:tab/>
      </w:r>
      <w:r w:rsidRPr="00FC63A5">
        <w:rPr>
          <w:i/>
          <w:iCs/>
          <w:color w:val="000000" w:themeColor="text1"/>
          <w:sz w:val="30"/>
          <w:szCs w:val="30"/>
        </w:rPr>
        <w:tab/>
      </w:r>
      <w:r w:rsidRPr="00FC63A5">
        <w:rPr>
          <w:i/>
          <w:iCs/>
          <w:color w:val="000000" w:themeColor="text1"/>
          <w:sz w:val="30"/>
          <w:szCs w:val="30"/>
        </w:rPr>
        <w:tab/>
      </w:r>
      <w:r w:rsidRPr="00FC63A5">
        <w:rPr>
          <w:i/>
          <w:iCs/>
          <w:color w:val="000000" w:themeColor="text1"/>
          <w:sz w:val="30"/>
          <w:szCs w:val="30"/>
        </w:rPr>
        <w:tab/>
      </w:r>
      <w:r w:rsidRPr="00FC63A5">
        <w:rPr>
          <w:i/>
          <w:iCs/>
          <w:color w:val="000000" w:themeColor="text1"/>
          <w:sz w:val="30"/>
          <w:szCs w:val="30"/>
        </w:rPr>
        <w:tab/>
      </w:r>
      <w:r w:rsidR="00B97D35" w:rsidRPr="00FC63A5">
        <w:rPr>
          <w:i/>
          <w:iCs/>
          <w:color w:val="000000" w:themeColor="text1"/>
          <w:sz w:val="30"/>
          <w:szCs w:val="30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A338BC" w:rsidRPr="00FC63A5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FC63A5" w:rsidRDefault="00B50E50" w:rsidP="009E40CB">
            <w:pPr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FC63A5" w:rsidRDefault="00324B56" w:rsidP="009E40CB">
            <w:pPr>
              <w:jc w:val="center"/>
              <w:rPr>
                <w:color w:val="000000" w:themeColor="text1"/>
                <w:sz w:val="30"/>
                <w:szCs w:val="30"/>
              </w:rPr>
            </w:pPr>
          </w:p>
          <w:p w14:paraId="49005CDF" w14:textId="77777777" w:rsidR="00324B56" w:rsidRPr="00FC63A5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30"/>
                <w:szCs w:val="30"/>
              </w:rPr>
            </w:pPr>
            <w:r w:rsidRPr="00FC63A5">
              <w:rPr>
                <w:rFonts w:ascii="Times New Roman" w:hAnsi="Times New Roman"/>
                <w:color w:val="000000" w:themeColor="text1"/>
                <w:sz w:val="30"/>
                <w:szCs w:val="30"/>
              </w:rPr>
              <w:t xml:space="preserve">Laboratorio di </w:t>
            </w:r>
            <w:r w:rsidR="00B50E50" w:rsidRPr="00FC63A5">
              <w:rPr>
                <w:rFonts w:ascii="Times New Roman" w:hAnsi="Times New Roman"/>
                <w:color w:val="000000" w:themeColor="text1"/>
                <w:sz w:val="30"/>
                <w:szCs w:val="30"/>
              </w:rPr>
              <w:t>Fisica</w:t>
            </w:r>
            <w:r w:rsidRPr="00FC63A5">
              <w:rPr>
                <w:rFonts w:ascii="Times New Roman" w:hAnsi="Times New Roman"/>
                <w:color w:val="000000" w:themeColor="text1"/>
                <w:sz w:val="30"/>
                <w:szCs w:val="30"/>
              </w:rPr>
              <w:t xml:space="preserve"> </w:t>
            </w:r>
          </w:p>
          <w:p w14:paraId="2DF7A1B7" w14:textId="77777777" w:rsidR="00324B56" w:rsidRPr="00FC63A5" w:rsidRDefault="00324B56" w:rsidP="009E40CB">
            <w:pPr>
              <w:jc w:val="center"/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FC63A5" w:rsidRDefault="00324B56" w:rsidP="009E40CB">
            <w:pPr>
              <w:jc w:val="center"/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>Relazione</w:t>
            </w:r>
          </w:p>
          <w:p w14:paraId="7BF5CC1F" w14:textId="28BFF196" w:rsidR="00324B56" w:rsidRPr="00FC63A5" w:rsidRDefault="00B50E50" w:rsidP="009E40CB">
            <w:pPr>
              <w:jc w:val="center"/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>N°</w:t>
            </w:r>
            <w:r w:rsidR="00FF33E5" w:rsidRPr="00FC63A5">
              <w:rPr>
                <w:color w:val="000000" w:themeColor="text1"/>
                <w:sz w:val="30"/>
                <w:szCs w:val="30"/>
              </w:rPr>
              <w:t xml:space="preserve"> </w:t>
            </w:r>
            <w:r w:rsidR="006532A5" w:rsidRPr="00FC63A5">
              <w:rPr>
                <w:color w:val="000000" w:themeColor="text1"/>
                <w:sz w:val="30"/>
                <w:szCs w:val="30"/>
              </w:rPr>
              <w:t>27</w:t>
            </w:r>
          </w:p>
        </w:tc>
        <w:tc>
          <w:tcPr>
            <w:tcW w:w="2552" w:type="dxa"/>
            <w:vAlign w:val="center"/>
          </w:tcPr>
          <w:p w14:paraId="1FA4B6E7" w14:textId="10E2D0C2" w:rsidR="00324B56" w:rsidRPr="00FC63A5" w:rsidRDefault="00B05285" w:rsidP="009E40CB">
            <w:pPr>
              <w:jc w:val="center"/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>Fossano,</w:t>
            </w:r>
            <w:r w:rsidR="00FF33E5" w:rsidRPr="00FC63A5">
              <w:rPr>
                <w:color w:val="000000" w:themeColor="text1"/>
                <w:sz w:val="30"/>
                <w:szCs w:val="30"/>
              </w:rPr>
              <w:t xml:space="preserve"> </w:t>
            </w:r>
            <w:r w:rsidR="006532A5" w:rsidRPr="00FC63A5">
              <w:rPr>
                <w:color w:val="000000" w:themeColor="text1"/>
                <w:sz w:val="30"/>
                <w:szCs w:val="30"/>
              </w:rPr>
              <w:t>18/05/2024</w:t>
            </w:r>
          </w:p>
        </w:tc>
      </w:tr>
      <w:tr w:rsidR="00A338BC" w:rsidRPr="00FC63A5" w14:paraId="4D76A058" w14:textId="77777777" w:rsidTr="009E40CB">
        <w:tc>
          <w:tcPr>
            <w:tcW w:w="2694" w:type="dxa"/>
          </w:tcPr>
          <w:p w14:paraId="3F0BBB77" w14:textId="77777777" w:rsidR="00324B56" w:rsidRPr="00FC63A5" w:rsidRDefault="00324B56" w:rsidP="009E40CB">
            <w:pPr>
              <w:rPr>
                <w:color w:val="000000" w:themeColor="text1"/>
                <w:sz w:val="30"/>
                <w:szCs w:val="30"/>
              </w:rPr>
            </w:pPr>
          </w:p>
          <w:p w14:paraId="4023A21E" w14:textId="77777777" w:rsidR="00324B56" w:rsidRPr="00FC63A5" w:rsidRDefault="00324B56" w:rsidP="009E40CB">
            <w:pPr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 xml:space="preserve">Classe </w:t>
            </w:r>
            <w:r w:rsidR="00B50E50" w:rsidRPr="00FC63A5">
              <w:rPr>
                <w:color w:val="000000" w:themeColor="text1"/>
                <w:sz w:val="30"/>
                <w:szCs w:val="30"/>
              </w:rPr>
              <w:t>2</w:t>
            </w:r>
            <w:r w:rsidR="00B05285" w:rsidRPr="00FC63A5">
              <w:rPr>
                <w:color w:val="000000" w:themeColor="text1"/>
                <w:sz w:val="30"/>
                <w:szCs w:val="30"/>
              </w:rPr>
              <w:t xml:space="preserve"> B INF</w:t>
            </w:r>
          </w:p>
          <w:p w14:paraId="320F233A" w14:textId="77777777" w:rsidR="00324B56" w:rsidRPr="00FC63A5" w:rsidRDefault="00324B56" w:rsidP="009E40CB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FC63A5" w:rsidRDefault="00324B56" w:rsidP="009E40CB">
            <w:pPr>
              <w:jc w:val="center"/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FC63A5" w:rsidRDefault="00324B56" w:rsidP="009E40CB">
            <w:pPr>
              <w:jc w:val="center"/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2552" w:type="dxa"/>
          </w:tcPr>
          <w:p w14:paraId="332F0752" w14:textId="77777777" w:rsidR="00324B56" w:rsidRPr="00FC63A5" w:rsidRDefault="00324B56" w:rsidP="009E40CB">
            <w:pPr>
              <w:rPr>
                <w:color w:val="000000" w:themeColor="text1"/>
                <w:sz w:val="30"/>
                <w:szCs w:val="30"/>
              </w:rPr>
            </w:pPr>
          </w:p>
          <w:p w14:paraId="2E38A09E" w14:textId="77777777" w:rsidR="00324B56" w:rsidRPr="00FC63A5" w:rsidRDefault="00B05285" w:rsidP="00B05285">
            <w:pPr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 xml:space="preserve">Gruppo: </w:t>
            </w:r>
            <w:r w:rsidR="00B50E50" w:rsidRPr="00FC63A5">
              <w:rPr>
                <w:color w:val="000000" w:themeColor="text1"/>
                <w:sz w:val="30"/>
                <w:szCs w:val="30"/>
              </w:rPr>
              <w:t xml:space="preserve">Francavilla Andrea, Manunta Gabriele, Lorenzo Barberis, </w:t>
            </w:r>
            <w:proofErr w:type="spellStart"/>
            <w:r w:rsidR="00B50E50" w:rsidRPr="00FC63A5">
              <w:rPr>
                <w:color w:val="000000" w:themeColor="text1"/>
                <w:sz w:val="30"/>
                <w:szCs w:val="30"/>
              </w:rPr>
              <w:t>Ufe</w:t>
            </w:r>
            <w:proofErr w:type="spellEnd"/>
            <w:r w:rsidR="00B50E50" w:rsidRPr="00FC63A5">
              <w:rPr>
                <w:color w:val="000000" w:themeColor="text1"/>
                <w:sz w:val="30"/>
                <w:szCs w:val="30"/>
              </w:rPr>
              <w:t xml:space="preserve"> Elio</w:t>
            </w:r>
            <w:r w:rsidRPr="00FC63A5">
              <w:rPr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14:paraId="1396026F" w14:textId="5316D65B" w:rsidR="00EA550A" w:rsidRPr="00FC63A5" w:rsidRDefault="00324B56" w:rsidP="00324B56">
      <w:pPr>
        <w:spacing w:before="120"/>
        <w:jc w:val="both"/>
        <w:rPr>
          <w:b/>
          <w:bCs/>
          <w:color w:val="000000" w:themeColor="text1"/>
          <w:sz w:val="30"/>
          <w:szCs w:val="30"/>
        </w:rPr>
      </w:pPr>
      <w:r w:rsidRPr="00FC63A5">
        <w:rPr>
          <w:b/>
          <w:bCs/>
          <w:color w:val="000000" w:themeColor="text1"/>
          <w:sz w:val="30"/>
          <w:szCs w:val="30"/>
        </w:rPr>
        <w:t>TITOLO</w:t>
      </w:r>
      <w:r w:rsidR="006F44A3" w:rsidRPr="00FC63A5">
        <w:rPr>
          <w:b/>
          <w:bCs/>
          <w:color w:val="000000" w:themeColor="text1"/>
          <w:sz w:val="30"/>
          <w:szCs w:val="30"/>
        </w:rPr>
        <w:t>:</w:t>
      </w:r>
      <w:r w:rsidR="006532A5" w:rsidRPr="00FC63A5">
        <w:rPr>
          <w:b/>
          <w:bCs/>
          <w:color w:val="000000" w:themeColor="text1"/>
          <w:sz w:val="30"/>
          <w:szCs w:val="30"/>
        </w:rPr>
        <w:t xml:space="preserve"> Dilatazione Termica</w:t>
      </w:r>
      <w:r w:rsidR="006F44A3" w:rsidRPr="00FC63A5">
        <w:rPr>
          <w:b/>
          <w:bCs/>
          <w:color w:val="000000" w:themeColor="text1"/>
          <w:sz w:val="30"/>
          <w:szCs w:val="30"/>
        </w:rPr>
        <w:t xml:space="preserve"> </w:t>
      </w:r>
    </w:p>
    <w:p w14:paraId="0E4A2CF4" w14:textId="509C83B5" w:rsidR="00FF2015" w:rsidRPr="00FC63A5" w:rsidRDefault="006F44A3" w:rsidP="00FF2015">
      <w:pPr>
        <w:rPr>
          <w:color w:val="000000" w:themeColor="text1"/>
          <w:sz w:val="30"/>
          <w:szCs w:val="30"/>
        </w:rPr>
      </w:pPr>
      <w:r w:rsidRPr="00FC63A5">
        <w:rPr>
          <w:b/>
          <w:bCs/>
          <w:color w:val="000000" w:themeColor="text1"/>
          <w:sz w:val="30"/>
          <w:szCs w:val="30"/>
        </w:rPr>
        <w:t>Obiettiv</w:t>
      </w:r>
      <w:r w:rsidR="00FF2015" w:rsidRPr="00FC63A5">
        <w:rPr>
          <w:b/>
          <w:bCs/>
          <w:color w:val="000000" w:themeColor="text1"/>
          <w:sz w:val="30"/>
          <w:szCs w:val="30"/>
        </w:rPr>
        <w:t>i</w:t>
      </w:r>
      <w:r w:rsidRPr="00FC63A5">
        <w:rPr>
          <w:b/>
          <w:bCs/>
          <w:color w:val="000000" w:themeColor="text1"/>
          <w:sz w:val="30"/>
          <w:szCs w:val="30"/>
        </w:rPr>
        <w:t>:</w:t>
      </w:r>
      <w:r w:rsidRPr="00FC63A5">
        <w:rPr>
          <w:color w:val="000000" w:themeColor="text1"/>
          <w:sz w:val="30"/>
          <w:szCs w:val="30"/>
        </w:rPr>
        <w:t xml:space="preserve"> </w:t>
      </w:r>
      <w:r w:rsidR="006532A5" w:rsidRPr="00FC63A5">
        <w:rPr>
          <w:color w:val="000000" w:themeColor="text1"/>
          <w:sz w:val="30"/>
          <w:szCs w:val="30"/>
        </w:rPr>
        <w:t xml:space="preserve">Determinare il coefficiente di dilatazione termica landa di </w:t>
      </w:r>
      <w:proofErr w:type="gramStart"/>
      <w:r w:rsidR="006532A5" w:rsidRPr="00FC63A5">
        <w:rPr>
          <w:color w:val="000000" w:themeColor="text1"/>
          <w:sz w:val="30"/>
          <w:szCs w:val="30"/>
        </w:rPr>
        <w:t>3</w:t>
      </w:r>
      <w:proofErr w:type="gramEnd"/>
      <w:r w:rsidR="006532A5" w:rsidRPr="00FC63A5">
        <w:rPr>
          <w:color w:val="000000" w:themeColor="text1"/>
          <w:sz w:val="30"/>
          <w:szCs w:val="30"/>
        </w:rPr>
        <w:t xml:space="preserve"> metalli diversi.</w:t>
      </w:r>
    </w:p>
    <w:p w14:paraId="6C36351D" w14:textId="35015945" w:rsidR="006532A5" w:rsidRPr="00FC63A5" w:rsidRDefault="00345EA5" w:rsidP="00345EA5">
      <w:pPr>
        <w:tabs>
          <w:tab w:val="right" w:pos="9638"/>
        </w:tabs>
        <w:rPr>
          <w:color w:val="000000" w:themeColor="text1"/>
          <w:sz w:val="30"/>
          <w:szCs w:val="30"/>
        </w:rPr>
      </w:pPr>
      <w:r w:rsidRPr="00FC63A5">
        <w:rPr>
          <w:b/>
          <w:bCs/>
          <w:color w:val="000000" w:themeColor="text1"/>
          <w:sz w:val="30"/>
          <w:szCs w:val="30"/>
        </w:rPr>
        <w:t>M</w:t>
      </w:r>
      <w:r w:rsidR="006F44A3" w:rsidRPr="00FC63A5">
        <w:rPr>
          <w:b/>
          <w:bCs/>
          <w:color w:val="000000" w:themeColor="text1"/>
          <w:sz w:val="30"/>
          <w:szCs w:val="30"/>
        </w:rPr>
        <w:t>ateriale Utilizzato</w:t>
      </w:r>
      <w:r w:rsidR="00F45A90" w:rsidRPr="00FC63A5">
        <w:rPr>
          <w:color w:val="000000" w:themeColor="text1"/>
          <w:sz w:val="30"/>
          <w:szCs w:val="30"/>
        </w:rPr>
        <w:t>:</w:t>
      </w:r>
      <w:r w:rsidR="006532A5" w:rsidRPr="00FC63A5">
        <w:rPr>
          <w:color w:val="000000" w:themeColor="text1"/>
          <w:sz w:val="30"/>
          <w:szCs w:val="30"/>
        </w:rPr>
        <w:t xml:space="preserve"> Dilatometro, 3 sbarre metalliche forate, bollitore, tubo di gomma, micrometro (S=0.01 mm P= 10 mm) e termometro digitale (S=1 C°, P=100 C°).</w:t>
      </w:r>
    </w:p>
    <w:p w14:paraId="67519A0C" w14:textId="2BD62909" w:rsidR="00EA550A" w:rsidRDefault="006F44A3" w:rsidP="006F44A3">
      <w:pPr>
        <w:tabs>
          <w:tab w:val="right" w:pos="9638"/>
        </w:tabs>
        <w:rPr>
          <w:b/>
          <w:bCs/>
          <w:color w:val="000000" w:themeColor="text1"/>
          <w:sz w:val="30"/>
          <w:szCs w:val="30"/>
        </w:rPr>
      </w:pPr>
      <w:r w:rsidRPr="00FC63A5">
        <w:rPr>
          <w:b/>
          <w:bCs/>
          <w:color w:val="000000" w:themeColor="text1"/>
          <w:sz w:val="30"/>
          <w:szCs w:val="30"/>
        </w:rPr>
        <w:t>Schema di montaggio:</w:t>
      </w:r>
    </w:p>
    <w:p w14:paraId="56E59C1E" w14:textId="77777777" w:rsidR="00CB013C" w:rsidRDefault="00CB013C" w:rsidP="006F44A3">
      <w:pPr>
        <w:tabs>
          <w:tab w:val="right" w:pos="9638"/>
        </w:tabs>
        <w:rPr>
          <w:b/>
          <w:bCs/>
          <w:color w:val="000000" w:themeColor="text1"/>
          <w:sz w:val="30"/>
          <w:szCs w:val="30"/>
        </w:rPr>
      </w:pPr>
    </w:p>
    <w:p w14:paraId="6A06A04F" w14:textId="23A38C3E" w:rsidR="00CB013C" w:rsidRDefault="00CB013C" w:rsidP="006F44A3">
      <w:pPr>
        <w:tabs>
          <w:tab w:val="right" w:pos="9638"/>
        </w:tabs>
        <w:rPr>
          <w:b/>
          <w:bCs/>
          <w:color w:val="000000" w:themeColor="text1"/>
          <w:sz w:val="30"/>
          <w:szCs w:val="30"/>
        </w:rPr>
      </w:pPr>
    </w:p>
    <w:p w14:paraId="6615460E" w14:textId="77777777" w:rsidR="00CB013C" w:rsidRDefault="00CB013C" w:rsidP="006F44A3">
      <w:pPr>
        <w:tabs>
          <w:tab w:val="right" w:pos="9638"/>
        </w:tabs>
        <w:rPr>
          <w:b/>
          <w:bCs/>
          <w:color w:val="000000" w:themeColor="text1"/>
          <w:sz w:val="30"/>
          <w:szCs w:val="30"/>
        </w:rPr>
      </w:pPr>
    </w:p>
    <w:p w14:paraId="3F283C09" w14:textId="77777777" w:rsidR="00CB013C" w:rsidRDefault="00CB013C" w:rsidP="006F44A3">
      <w:pPr>
        <w:tabs>
          <w:tab w:val="right" w:pos="9638"/>
        </w:tabs>
        <w:rPr>
          <w:b/>
          <w:bCs/>
          <w:color w:val="000000" w:themeColor="text1"/>
          <w:sz w:val="30"/>
          <w:szCs w:val="30"/>
        </w:rPr>
      </w:pPr>
    </w:p>
    <w:p w14:paraId="1772A095" w14:textId="77777777" w:rsidR="00CB013C" w:rsidRDefault="00CB013C" w:rsidP="006F44A3">
      <w:pPr>
        <w:tabs>
          <w:tab w:val="right" w:pos="9638"/>
        </w:tabs>
        <w:rPr>
          <w:b/>
          <w:bCs/>
          <w:color w:val="000000" w:themeColor="text1"/>
          <w:sz w:val="30"/>
          <w:szCs w:val="30"/>
        </w:rPr>
      </w:pPr>
    </w:p>
    <w:p w14:paraId="6782C6D2" w14:textId="77777777" w:rsidR="006532A5" w:rsidRPr="00FC63A5" w:rsidRDefault="006532A5" w:rsidP="006F44A3">
      <w:pPr>
        <w:tabs>
          <w:tab w:val="right" w:pos="9638"/>
        </w:tabs>
        <w:rPr>
          <w:color w:val="000000" w:themeColor="text1"/>
          <w:sz w:val="30"/>
          <w:szCs w:val="30"/>
        </w:rPr>
      </w:pPr>
    </w:p>
    <w:p w14:paraId="1F436956" w14:textId="77777777" w:rsidR="006532A5" w:rsidRPr="00FC63A5" w:rsidRDefault="006532A5" w:rsidP="006F44A3">
      <w:pPr>
        <w:tabs>
          <w:tab w:val="right" w:pos="9638"/>
        </w:tabs>
        <w:rPr>
          <w:color w:val="000000" w:themeColor="text1"/>
          <w:sz w:val="30"/>
          <w:szCs w:val="30"/>
        </w:rPr>
      </w:pPr>
    </w:p>
    <w:p w14:paraId="6A468FB1" w14:textId="77777777" w:rsidR="006532A5" w:rsidRPr="00FC63A5" w:rsidRDefault="006532A5" w:rsidP="006F44A3">
      <w:pPr>
        <w:tabs>
          <w:tab w:val="right" w:pos="9638"/>
        </w:tabs>
        <w:rPr>
          <w:color w:val="000000" w:themeColor="text1"/>
          <w:sz w:val="30"/>
          <w:szCs w:val="30"/>
        </w:rPr>
      </w:pPr>
    </w:p>
    <w:p w14:paraId="52DDFD36" w14:textId="3106C6D9" w:rsidR="00A338BC" w:rsidRPr="00FC63A5" w:rsidRDefault="006F44A3" w:rsidP="006F44A3">
      <w:pPr>
        <w:tabs>
          <w:tab w:val="right" w:pos="9638"/>
        </w:tabs>
        <w:rPr>
          <w:color w:val="000000" w:themeColor="text1"/>
          <w:sz w:val="30"/>
          <w:szCs w:val="30"/>
        </w:rPr>
      </w:pPr>
      <w:r w:rsidRPr="00FC63A5">
        <w:rPr>
          <w:b/>
          <w:bCs/>
          <w:color w:val="000000" w:themeColor="text1"/>
          <w:sz w:val="30"/>
          <w:szCs w:val="30"/>
        </w:rPr>
        <w:t>Cenni Teorici</w:t>
      </w:r>
      <w:r w:rsidRPr="00FC63A5">
        <w:rPr>
          <w:color w:val="000000" w:themeColor="text1"/>
          <w:sz w:val="30"/>
          <w:szCs w:val="30"/>
        </w:rPr>
        <w:t>:</w:t>
      </w:r>
      <w:r w:rsidR="00EA550A" w:rsidRPr="00FC63A5">
        <w:rPr>
          <w:color w:val="000000" w:themeColor="text1"/>
          <w:sz w:val="30"/>
          <w:szCs w:val="30"/>
        </w:rPr>
        <w:t xml:space="preserve"> </w:t>
      </w:r>
      <w:r w:rsidR="00A338BC" w:rsidRPr="00FC63A5">
        <w:rPr>
          <w:color w:val="000000" w:themeColor="text1"/>
          <w:sz w:val="30"/>
          <w:szCs w:val="30"/>
        </w:rPr>
        <w:t xml:space="preserve">La dilatazione termica è un fenomeno che avviene quando un corpo aumenta la sua lunghezza e all’aumentare della temperatura e diminuisce al diminuire della temperatura. </w:t>
      </w:r>
      <w:r w:rsidR="00A338BC" w:rsidRPr="00FC63A5">
        <w:rPr>
          <w:color w:val="000000" w:themeColor="text1"/>
          <w:sz w:val="30"/>
          <w:szCs w:val="30"/>
        </w:rPr>
        <w:t>Δ</w:t>
      </w:r>
      <w:r w:rsidR="00A338BC" w:rsidRPr="00FC63A5">
        <w:rPr>
          <w:color w:val="000000" w:themeColor="text1"/>
          <w:sz w:val="30"/>
          <w:szCs w:val="30"/>
        </w:rPr>
        <w:t>L = L</w:t>
      </w:r>
      <w:r w:rsidR="00A338BC" w:rsidRPr="00FC63A5">
        <w:rPr>
          <w:color w:val="000000" w:themeColor="text1"/>
          <w:sz w:val="30"/>
          <w:szCs w:val="30"/>
          <w:vertAlign w:val="subscript"/>
        </w:rPr>
        <w:t>0</w:t>
      </w:r>
      <w:r w:rsidR="00A338BC" w:rsidRPr="00FC63A5">
        <w:rPr>
          <w:color w:val="000000" w:themeColor="text1"/>
          <w:sz w:val="30"/>
          <w:szCs w:val="30"/>
        </w:rPr>
        <w:t>*</w:t>
      </w:r>
      <w:r w:rsidR="00A338BC" w:rsidRPr="00FC63A5">
        <w:rPr>
          <w:color w:val="000000" w:themeColor="text1"/>
          <w:sz w:val="30"/>
          <w:szCs w:val="30"/>
          <w:shd w:val="clear" w:color="auto" w:fill="FFFFFF"/>
        </w:rPr>
        <w:t>λ</w:t>
      </w:r>
      <w:r w:rsidR="00A338BC" w:rsidRPr="00FC63A5">
        <w:rPr>
          <w:color w:val="000000" w:themeColor="text1"/>
          <w:sz w:val="30"/>
          <w:szCs w:val="30"/>
          <w:shd w:val="clear" w:color="auto" w:fill="FFFFFF"/>
        </w:rPr>
        <w:t>*</w:t>
      </w:r>
      <w:r w:rsidR="00A338BC" w:rsidRPr="00FC63A5">
        <w:rPr>
          <w:color w:val="000000" w:themeColor="text1"/>
          <w:sz w:val="30"/>
          <w:szCs w:val="30"/>
        </w:rPr>
        <w:t xml:space="preserve"> </w:t>
      </w:r>
      <w:r w:rsidR="00A338BC" w:rsidRPr="00FC63A5">
        <w:rPr>
          <w:color w:val="000000" w:themeColor="text1"/>
          <w:sz w:val="30"/>
          <w:szCs w:val="30"/>
        </w:rPr>
        <w:t>Δ</w:t>
      </w:r>
      <w:r w:rsidR="00A338BC" w:rsidRPr="00FC63A5">
        <w:rPr>
          <w:color w:val="000000" w:themeColor="text1"/>
          <w:sz w:val="30"/>
          <w:szCs w:val="30"/>
        </w:rPr>
        <w:t>T</w:t>
      </w:r>
    </w:p>
    <w:p w14:paraId="46E79A06" w14:textId="77777777" w:rsidR="00FC63A5" w:rsidRPr="00FC63A5" w:rsidRDefault="00D8397B" w:rsidP="00F45A90">
      <w:pPr>
        <w:tabs>
          <w:tab w:val="right" w:pos="9638"/>
        </w:tabs>
        <w:rPr>
          <w:b/>
          <w:bCs/>
          <w:color w:val="000000" w:themeColor="text1"/>
          <w:sz w:val="30"/>
          <w:szCs w:val="30"/>
        </w:rPr>
      </w:pPr>
      <w:r w:rsidRPr="00FC63A5">
        <w:rPr>
          <w:b/>
          <w:bCs/>
          <w:color w:val="000000" w:themeColor="text1"/>
          <w:sz w:val="30"/>
          <w:szCs w:val="30"/>
        </w:rPr>
        <w:t>Procedimento:</w:t>
      </w:r>
    </w:p>
    <w:p w14:paraId="60EB613F" w14:textId="01EEA29C" w:rsidR="00EA550A" w:rsidRPr="00FC63A5" w:rsidRDefault="00FC63A5" w:rsidP="00FC63A5">
      <w:pPr>
        <w:pStyle w:val="Paragrafoelenco"/>
        <w:numPr>
          <w:ilvl w:val="0"/>
          <w:numId w:val="11"/>
        </w:numPr>
        <w:tabs>
          <w:tab w:val="right" w:pos="9638"/>
        </w:tabs>
        <w:rPr>
          <w:color w:val="000000" w:themeColor="text1"/>
          <w:sz w:val="30"/>
          <w:szCs w:val="30"/>
        </w:rPr>
      </w:pPr>
      <w:r w:rsidRPr="00FC63A5">
        <w:rPr>
          <w:color w:val="000000" w:themeColor="text1"/>
          <w:sz w:val="30"/>
          <w:szCs w:val="30"/>
        </w:rPr>
        <w:t>Posizionare la sbarra di metallo sul dilatometro</w:t>
      </w:r>
    </w:p>
    <w:p w14:paraId="0D055156" w14:textId="210299D3" w:rsidR="00FC63A5" w:rsidRPr="00FC63A5" w:rsidRDefault="00FC63A5" w:rsidP="00FC63A5">
      <w:pPr>
        <w:pStyle w:val="Paragrafoelenco"/>
        <w:numPr>
          <w:ilvl w:val="0"/>
          <w:numId w:val="11"/>
        </w:numPr>
        <w:tabs>
          <w:tab w:val="right" w:pos="9638"/>
        </w:tabs>
        <w:rPr>
          <w:color w:val="000000" w:themeColor="text1"/>
          <w:sz w:val="30"/>
          <w:szCs w:val="30"/>
        </w:rPr>
      </w:pPr>
      <w:r w:rsidRPr="00FC63A5">
        <w:rPr>
          <w:color w:val="000000" w:themeColor="text1"/>
          <w:sz w:val="30"/>
          <w:szCs w:val="30"/>
        </w:rPr>
        <w:t xml:space="preserve">Dalla parte fissa del tubo collegare il bollitore </w:t>
      </w:r>
    </w:p>
    <w:p w14:paraId="0BA44B2C" w14:textId="153AB20D" w:rsidR="00FC63A5" w:rsidRPr="00FC63A5" w:rsidRDefault="00FC63A5" w:rsidP="00FC63A5">
      <w:pPr>
        <w:pStyle w:val="Paragrafoelenco"/>
        <w:numPr>
          <w:ilvl w:val="0"/>
          <w:numId w:val="11"/>
        </w:numPr>
        <w:tabs>
          <w:tab w:val="right" w:pos="9638"/>
        </w:tabs>
        <w:rPr>
          <w:color w:val="000000" w:themeColor="text1"/>
          <w:sz w:val="30"/>
          <w:szCs w:val="30"/>
        </w:rPr>
      </w:pPr>
      <w:r w:rsidRPr="00FC63A5">
        <w:rPr>
          <w:color w:val="000000" w:themeColor="text1"/>
          <w:sz w:val="30"/>
          <w:szCs w:val="30"/>
        </w:rPr>
        <w:t>Accendere il bollitore e aspettare finché la temperatura non si alza e che rimanga costante nel tempo</w:t>
      </w:r>
    </w:p>
    <w:p w14:paraId="394074C3" w14:textId="7BF9BD35" w:rsidR="00FC63A5" w:rsidRPr="00FC63A5" w:rsidRDefault="00FC63A5" w:rsidP="00FC63A5">
      <w:pPr>
        <w:pStyle w:val="Paragrafoelenco"/>
        <w:numPr>
          <w:ilvl w:val="0"/>
          <w:numId w:val="11"/>
        </w:numPr>
        <w:tabs>
          <w:tab w:val="right" w:pos="9638"/>
        </w:tabs>
        <w:rPr>
          <w:color w:val="000000" w:themeColor="text1"/>
          <w:sz w:val="30"/>
          <w:szCs w:val="30"/>
        </w:rPr>
      </w:pPr>
      <w:r w:rsidRPr="00FC63A5">
        <w:rPr>
          <w:color w:val="000000" w:themeColor="text1"/>
          <w:sz w:val="30"/>
          <w:szCs w:val="30"/>
        </w:rPr>
        <w:t>Osservare l’allungamento della sbarra sul micrometro e segnare il valore in tabella.</w:t>
      </w:r>
    </w:p>
    <w:p w14:paraId="18C067EE" w14:textId="587FD846" w:rsidR="00F45A90" w:rsidRPr="00FC63A5" w:rsidRDefault="00F45A90" w:rsidP="00F45A90">
      <w:pPr>
        <w:tabs>
          <w:tab w:val="right" w:pos="9638"/>
        </w:tabs>
        <w:rPr>
          <w:b/>
          <w:bCs/>
          <w:color w:val="000000" w:themeColor="text1"/>
          <w:sz w:val="30"/>
          <w:szCs w:val="30"/>
        </w:rPr>
      </w:pPr>
      <w:r w:rsidRPr="00FC63A5">
        <w:rPr>
          <w:b/>
          <w:bCs/>
          <w:color w:val="000000" w:themeColor="text1"/>
          <w:sz w:val="30"/>
          <w:szCs w:val="30"/>
        </w:rPr>
        <w:t>Raccolta Dati:</w:t>
      </w:r>
      <w:r w:rsidR="00EA550A" w:rsidRPr="00FC63A5">
        <w:rPr>
          <w:b/>
          <w:bCs/>
          <w:color w:val="000000" w:themeColor="text1"/>
          <w:sz w:val="30"/>
          <w:szCs w:val="30"/>
        </w:rPr>
        <w:t xml:space="preserve"> </w:t>
      </w: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1450"/>
        <w:gridCol w:w="1369"/>
        <w:gridCol w:w="1111"/>
        <w:gridCol w:w="1102"/>
        <w:gridCol w:w="1191"/>
        <w:gridCol w:w="1341"/>
        <w:gridCol w:w="2325"/>
      </w:tblGrid>
      <w:tr w:rsidR="00CB013C" w:rsidRPr="00FC63A5" w14:paraId="385F6A5D" w14:textId="77777777" w:rsidTr="00FC63A5">
        <w:tc>
          <w:tcPr>
            <w:tcW w:w="1396" w:type="dxa"/>
          </w:tcPr>
          <w:p w14:paraId="5CBB052B" w14:textId="6F64D27D" w:rsidR="00FC63A5" w:rsidRPr="00FC63A5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 xml:space="preserve">Materiale </w:t>
            </w:r>
          </w:p>
        </w:tc>
        <w:tc>
          <w:tcPr>
            <w:tcW w:w="1397" w:type="dxa"/>
          </w:tcPr>
          <w:p w14:paraId="0DC219D7" w14:textId="7526123A" w:rsidR="00FC63A5" w:rsidRPr="00FC63A5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>L0</w:t>
            </w:r>
            <w:r>
              <w:rPr>
                <w:color w:val="000000" w:themeColor="text1"/>
                <w:sz w:val="30"/>
                <w:szCs w:val="30"/>
              </w:rPr>
              <w:t xml:space="preserve"> (m)</w:t>
            </w:r>
          </w:p>
        </w:tc>
        <w:tc>
          <w:tcPr>
            <w:tcW w:w="1143" w:type="dxa"/>
          </w:tcPr>
          <w:p w14:paraId="6A661110" w14:textId="7EFE8976" w:rsidR="00FC63A5" w:rsidRPr="00FC63A5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>Ti</w:t>
            </w:r>
            <w:r>
              <w:rPr>
                <w:color w:val="000000" w:themeColor="text1"/>
                <w:sz w:val="30"/>
                <w:szCs w:val="30"/>
              </w:rPr>
              <w:t xml:space="preserve"> (C°)</w:t>
            </w:r>
          </w:p>
        </w:tc>
        <w:tc>
          <w:tcPr>
            <w:tcW w:w="1134" w:type="dxa"/>
          </w:tcPr>
          <w:p w14:paraId="68A98959" w14:textId="36C74122" w:rsidR="00FC63A5" w:rsidRPr="00FC63A5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>Tf</w:t>
            </w:r>
            <w:r>
              <w:rPr>
                <w:color w:val="000000" w:themeColor="text1"/>
                <w:sz w:val="30"/>
                <w:szCs w:val="30"/>
              </w:rPr>
              <w:t xml:space="preserve"> (C°)</w:t>
            </w:r>
          </w:p>
        </w:tc>
        <w:tc>
          <w:tcPr>
            <w:tcW w:w="1134" w:type="dxa"/>
          </w:tcPr>
          <w:p w14:paraId="4B0702CF" w14:textId="201AD46D" w:rsidR="00FC63A5" w:rsidRPr="00FC63A5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</w:rPr>
              <w:t>ΔL</w:t>
            </w:r>
            <w:r>
              <w:rPr>
                <w:color w:val="000000" w:themeColor="text1"/>
                <w:sz w:val="30"/>
                <w:szCs w:val="30"/>
              </w:rPr>
              <w:t xml:space="preserve"> (m)</w:t>
            </w:r>
          </w:p>
        </w:tc>
        <w:tc>
          <w:tcPr>
            <w:tcW w:w="1275" w:type="dxa"/>
          </w:tcPr>
          <w:p w14:paraId="6703931E" w14:textId="2042F9E4" w:rsidR="00FC63A5" w:rsidRPr="00FC63A5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  <w:shd w:val="clear" w:color="auto" w:fill="FFFFFF"/>
              </w:rPr>
              <w:t>λ</w:t>
            </w:r>
            <w:r>
              <w:rPr>
                <w:color w:val="000000" w:themeColor="text1"/>
                <w:sz w:val="30"/>
                <w:szCs w:val="30"/>
                <w:shd w:val="clear" w:color="auto" w:fill="FFFFFF"/>
              </w:rPr>
              <w:t xml:space="preserve"> (C°^</w:t>
            </w:r>
            <w:r>
              <w:rPr>
                <w:color w:val="000000" w:themeColor="text1"/>
                <w:sz w:val="30"/>
                <w:szCs w:val="30"/>
                <w:shd w:val="clear" w:color="auto" w:fill="FFFFFF"/>
                <w:vertAlign w:val="superscript"/>
              </w:rPr>
              <w:t>-1</w:t>
            </w:r>
            <w:r>
              <w:rPr>
                <w:color w:val="000000" w:themeColor="text1"/>
                <w:sz w:val="30"/>
                <w:szCs w:val="30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0F2FD086" w14:textId="0EBD0307" w:rsidR="00FC63A5" w:rsidRPr="00FC63A5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FC63A5">
              <w:rPr>
                <w:color w:val="000000" w:themeColor="text1"/>
                <w:sz w:val="30"/>
                <w:szCs w:val="30"/>
                <w:shd w:val="clear" w:color="auto" w:fill="FFFFFF"/>
              </w:rPr>
              <w:t>λ</w:t>
            </w:r>
            <w:r>
              <w:rPr>
                <w:color w:val="000000" w:themeColor="text1"/>
                <w:sz w:val="30"/>
                <w:szCs w:val="30"/>
                <w:shd w:val="clear" w:color="auto" w:fill="FFFFFF"/>
              </w:rPr>
              <w:t xml:space="preserve"> Teorico </w:t>
            </w:r>
            <w:r>
              <w:rPr>
                <w:color w:val="000000" w:themeColor="text1"/>
                <w:sz w:val="30"/>
                <w:szCs w:val="30"/>
                <w:shd w:val="clear" w:color="auto" w:fill="FFFFFF"/>
              </w:rPr>
              <w:t>(C°^</w:t>
            </w:r>
            <w:r>
              <w:rPr>
                <w:color w:val="000000" w:themeColor="text1"/>
                <w:sz w:val="30"/>
                <w:szCs w:val="30"/>
                <w:shd w:val="clear" w:color="auto" w:fill="FFFFFF"/>
                <w:vertAlign w:val="superscript"/>
              </w:rPr>
              <w:t>-1</w:t>
            </w:r>
            <w:r>
              <w:rPr>
                <w:color w:val="000000" w:themeColor="text1"/>
                <w:sz w:val="30"/>
                <w:szCs w:val="30"/>
                <w:shd w:val="clear" w:color="auto" w:fill="FFFFFF"/>
              </w:rPr>
              <w:t>)</w:t>
            </w:r>
          </w:p>
        </w:tc>
      </w:tr>
      <w:tr w:rsidR="00CB013C" w:rsidRPr="00CB013C" w14:paraId="72791673" w14:textId="77777777" w:rsidTr="00FC63A5">
        <w:tc>
          <w:tcPr>
            <w:tcW w:w="1396" w:type="dxa"/>
          </w:tcPr>
          <w:p w14:paraId="3F8048C7" w14:textId="20C9EF35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Acciaio</w:t>
            </w:r>
          </w:p>
        </w:tc>
        <w:tc>
          <w:tcPr>
            <w:tcW w:w="1397" w:type="dxa"/>
          </w:tcPr>
          <w:p w14:paraId="3774CFB6" w14:textId="04B352F9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0.5000</w:t>
            </w:r>
          </w:p>
        </w:tc>
        <w:tc>
          <w:tcPr>
            <w:tcW w:w="1143" w:type="dxa"/>
          </w:tcPr>
          <w:p w14:paraId="175155A8" w14:textId="6BA4C49C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22</w:t>
            </w:r>
          </w:p>
        </w:tc>
        <w:tc>
          <w:tcPr>
            <w:tcW w:w="1134" w:type="dxa"/>
          </w:tcPr>
          <w:p w14:paraId="264FCE06" w14:textId="1B409CEB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98</w:t>
            </w:r>
          </w:p>
        </w:tc>
        <w:tc>
          <w:tcPr>
            <w:tcW w:w="1134" w:type="dxa"/>
          </w:tcPr>
          <w:p w14:paraId="5E9F744D" w14:textId="01897D58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0.00044</w:t>
            </w:r>
          </w:p>
        </w:tc>
        <w:tc>
          <w:tcPr>
            <w:tcW w:w="1275" w:type="dxa"/>
          </w:tcPr>
          <w:p w14:paraId="263D89B0" w14:textId="18042541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  <w:shd w:val="clear" w:color="auto" w:fill="FFFFFF"/>
              </w:rPr>
              <w:t>0.000015</w:t>
            </w:r>
          </w:p>
        </w:tc>
        <w:tc>
          <w:tcPr>
            <w:tcW w:w="2410" w:type="dxa"/>
          </w:tcPr>
          <w:p w14:paraId="21D7E501" w14:textId="3C041922" w:rsidR="00FC63A5" w:rsidRPr="00CB013C" w:rsidRDefault="00CB013C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0.000017</w:t>
            </w:r>
          </w:p>
        </w:tc>
      </w:tr>
      <w:tr w:rsidR="00CB013C" w:rsidRPr="00CB013C" w14:paraId="1662E076" w14:textId="77777777" w:rsidTr="00FC63A5">
        <w:tc>
          <w:tcPr>
            <w:tcW w:w="1396" w:type="dxa"/>
          </w:tcPr>
          <w:p w14:paraId="2A5F37BC" w14:textId="6EF76756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 xml:space="preserve">Ottone </w:t>
            </w:r>
          </w:p>
        </w:tc>
        <w:tc>
          <w:tcPr>
            <w:tcW w:w="1397" w:type="dxa"/>
          </w:tcPr>
          <w:p w14:paraId="21E9E7D0" w14:textId="41BD858B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0.5000</w:t>
            </w:r>
          </w:p>
        </w:tc>
        <w:tc>
          <w:tcPr>
            <w:tcW w:w="1143" w:type="dxa"/>
          </w:tcPr>
          <w:p w14:paraId="256ED91A" w14:textId="41D6F136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28</w:t>
            </w:r>
          </w:p>
        </w:tc>
        <w:tc>
          <w:tcPr>
            <w:tcW w:w="1134" w:type="dxa"/>
          </w:tcPr>
          <w:p w14:paraId="288B7950" w14:textId="196AE424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98</w:t>
            </w:r>
          </w:p>
        </w:tc>
        <w:tc>
          <w:tcPr>
            <w:tcW w:w="1134" w:type="dxa"/>
          </w:tcPr>
          <w:p w14:paraId="09B9B4C1" w14:textId="4CE3716B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0.00068</w:t>
            </w:r>
          </w:p>
        </w:tc>
        <w:tc>
          <w:tcPr>
            <w:tcW w:w="1275" w:type="dxa"/>
          </w:tcPr>
          <w:p w14:paraId="3457F68D" w14:textId="66A9D14D" w:rsidR="00FC63A5" w:rsidRPr="00CB013C" w:rsidRDefault="00CB013C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  <w:shd w:val="clear" w:color="auto" w:fill="FFFFFF"/>
              </w:rPr>
              <w:t>0.000019</w:t>
            </w:r>
          </w:p>
        </w:tc>
        <w:tc>
          <w:tcPr>
            <w:tcW w:w="2410" w:type="dxa"/>
          </w:tcPr>
          <w:p w14:paraId="2D9A6008" w14:textId="754A6974" w:rsidR="00FC63A5" w:rsidRPr="00CB013C" w:rsidRDefault="00CB013C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0.000019</w:t>
            </w:r>
          </w:p>
        </w:tc>
      </w:tr>
      <w:tr w:rsidR="00CB013C" w:rsidRPr="00CB013C" w14:paraId="4DE699B3" w14:textId="77777777" w:rsidTr="00FC63A5">
        <w:tc>
          <w:tcPr>
            <w:tcW w:w="1396" w:type="dxa"/>
          </w:tcPr>
          <w:p w14:paraId="6A49C244" w14:textId="4A3C3816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Alluminio</w:t>
            </w:r>
          </w:p>
        </w:tc>
        <w:tc>
          <w:tcPr>
            <w:tcW w:w="1397" w:type="dxa"/>
          </w:tcPr>
          <w:p w14:paraId="2AAE9BC6" w14:textId="7162A27F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0.5000</w:t>
            </w:r>
          </w:p>
        </w:tc>
        <w:tc>
          <w:tcPr>
            <w:tcW w:w="1143" w:type="dxa"/>
          </w:tcPr>
          <w:p w14:paraId="079AB215" w14:textId="3B981E0D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22</w:t>
            </w:r>
          </w:p>
        </w:tc>
        <w:tc>
          <w:tcPr>
            <w:tcW w:w="1134" w:type="dxa"/>
          </w:tcPr>
          <w:p w14:paraId="54AE771D" w14:textId="1A71E1AD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98</w:t>
            </w:r>
          </w:p>
        </w:tc>
        <w:tc>
          <w:tcPr>
            <w:tcW w:w="1134" w:type="dxa"/>
          </w:tcPr>
          <w:p w14:paraId="441C892C" w14:textId="4E64F739" w:rsidR="00FC63A5" w:rsidRPr="00CB013C" w:rsidRDefault="00FC63A5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0.00081</w:t>
            </w:r>
          </w:p>
        </w:tc>
        <w:tc>
          <w:tcPr>
            <w:tcW w:w="1275" w:type="dxa"/>
          </w:tcPr>
          <w:p w14:paraId="15C73D92" w14:textId="77FA5F13" w:rsidR="00FC63A5" w:rsidRPr="00CB013C" w:rsidRDefault="00CB013C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0.000023</w:t>
            </w:r>
          </w:p>
        </w:tc>
        <w:tc>
          <w:tcPr>
            <w:tcW w:w="2410" w:type="dxa"/>
          </w:tcPr>
          <w:p w14:paraId="1791C2B0" w14:textId="31F74C17" w:rsidR="00FC63A5" w:rsidRPr="00CB013C" w:rsidRDefault="00CB013C" w:rsidP="00FC63A5">
            <w:pPr>
              <w:tabs>
                <w:tab w:val="right" w:pos="9638"/>
              </w:tabs>
              <w:rPr>
                <w:color w:val="000000" w:themeColor="text1"/>
                <w:sz w:val="30"/>
                <w:szCs w:val="30"/>
              </w:rPr>
            </w:pPr>
            <w:r w:rsidRPr="00CB013C">
              <w:rPr>
                <w:color w:val="000000" w:themeColor="text1"/>
                <w:sz w:val="30"/>
                <w:szCs w:val="30"/>
              </w:rPr>
              <w:t>0.000024</w:t>
            </w:r>
          </w:p>
        </w:tc>
      </w:tr>
    </w:tbl>
    <w:p w14:paraId="22D0EEF4" w14:textId="1A05018C" w:rsidR="006523B0" w:rsidRPr="00CB013C" w:rsidRDefault="00B50E50" w:rsidP="00324B56">
      <w:pPr>
        <w:tabs>
          <w:tab w:val="left" w:pos="540"/>
        </w:tabs>
        <w:rPr>
          <w:color w:val="000000" w:themeColor="text1"/>
          <w:sz w:val="30"/>
          <w:szCs w:val="30"/>
        </w:rPr>
      </w:pPr>
      <w:r w:rsidRPr="00FC63A5">
        <w:rPr>
          <w:b/>
          <w:bCs/>
          <w:color w:val="000000" w:themeColor="text1"/>
          <w:sz w:val="30"/>
          <w:szCs w:val="30"/>
        </w:rPr>
        <w:lastRenderedPageBreak/>
        <w:t>Conclusioni:</w:t>
      </w:r>
      <w:r w:rsidR="00CB013C">
        <w:rPr>
          <w:b/>
          <w:bCs/>
          <w:color w:val="000000" w:themeColor="text1"/>
          <w:sz w:val="30"/>
          <w:szCs w:val="30"/>
        </w:rPr>
        <w:t xml:space="preserve"> </w:t>
      </w:r>
      <w:r w:rsidR="00CB013C" w:rsidRPr="00CB013C">
        <w:rPr>
          <w:color w:val="000000" w:themeColor="text1"/>
          <w:sz w:val="30"/>
          <w:szCs w:val="30"/>
        </w:rPr>
        <w:t>L’obbiettivo dell’esperienza è stato raggiunto dato che il coefficiente di dilatazione termica lineare ottenuto è uguale a quello teorico</w:t>
      </w:r>
    </w:p>
    <w:p w14:paraId="63D0F141" w14:textId="77777777" w:rsidR="00CB013C" w:rsidRPr="00FC63A5" w:rsidRDefault="00CB013C" w:rsidP="00324B56">
      <w:pPr>
        <w:tabs>
          <w:tab w:val="left" w:pos="540"/>
        </w:tabs>
        <w:rPr>
          <w:b/>
          <w:bCs/>
          <w:color w:val="000000" w:themeColor="text1"/>
          <w:sz w:val="30"/>
          <w:szCs w:val="30"/>
        </w:rPr>
      </w:pPr>
    </w:p>
    <w:p w14:paraId="446BCBE0" w14:textId="77777777" w:rsidR="006523B0" w:rsidRPr="00FC63A5" w:rsidRDefault="006523B0" w:rsidP="00324B56">
      <w:pPr>
        <w:tabs>
          <w:tab w:val="left" w:pos="540"/>
        </w:tabs>
        <w:rPr>
          <w:b/>
          <w:bCs/>
          <w:color w:val="000000" w:themeColor="text1"/>
          <w:sz w:val="30"/>
          <w:szCs w:val="30"/>
        </w:rPr>
      </w:pPr>
    </w:p>
    <w:sectPr w:rsidR="006523B0" w:rsidRPr="00FC63A5" w:rsidSect="006A4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32B1D2B"/>
    <w:multiLevelType w:val="hybridMultilevel"/>
    <w:tmpl w:val="71263B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4435C8"/>
    <w:multiLevelType w:val="hybridMultilevel"/>
    <w:tmpl w:val="5B92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203263"/>
    <w:multiLevelType w:val="hybridMultilevel"/>
    <w:tmpl w:val="5EA0B0F6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B45F4"/>
    <w:multiLevelType w:val="hybridMultilevel"/>
    <w:tmpl w:val="CD442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8"/>
  </w:num>
  <w:num w:numId="4" w16cid:durableId="210268747">
    <w:abstractNumId w:val="3"/>
  </w:num>
  <w:num w:numId="5" w16cid:durableId="1737050726">
    <w:abstractNumId w:val="4"/>
  </w:num>
  <w:num w:numId="6" w16cid:durableId="2124880605">
    <w:abstractNumId w:val="10"/>
  </w:num>
  <w:num w:numId="7" w16cid:durableId="1002857149">
    <w:abstractNumId w:val="6"/>
  </w:num>
  <w:num w:numId="8" w16cid:durableId="1502547028">
    <w:abstractNumId w:val="5"/>
  </w:num>
  <w:num w:numId="9" w16cid:durableId="70009928">
    <w:abstractNumId w:val="2"/>
  </w:num>
  <w:num w:numId="10" w16cid:durableId="1655598914">
    <w:abstractNumId w:val="9"/>
  </w:num>
  <w:num w:numId="11" w16cid:durableId="1333140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257F5"/>
    <w:rsid w:val="001A3D13"/>
    <w:rsid w:val="001F5575"/>
    <w:rsid w:val="001F7AC2"/>
    <w:rsid w:val="00244E58"/>
    <w:rsid w:val="00260EBD"/>
    <w:rsid w:val="00264231"/>
    <w:rsid w:val="00272BC3"/>
    <w:rsid w:val="002D4569"/>
    <w:rsid w:val="002F3CF9"/>
    <w:rsid w:val="00324B56"/>
    <w:rsid w:val="00345EA5"/>
    <w:rsid w:val="003865E7"/>
    <w:rsid w:val="003B2D0C"/>
    <w:rsid w:val="003B726D"/>
    <w:rsid w:val="004355A3"/>
    <w:rsid w:val="004753AF"/>
    <w:rsid w:val="00482B8D"/>
    <w:rsid w:val="00490F1A"/>
    <w:rsid w:val="004973DF"/>
    <w:rsid w:val="004B5934"/>
    <w:rsid w:val="00527E2B"/>
    <w:rsid w:val="00532E9E"/>
    <w:rsid w:val="005856E0"/>
    <w:rsid w:val="006255FF"/>
    <w:rsid w:val="00625B9C"/>
    <w:rsid w:val="00630D35"/>
    <w:rsid w:val="00643DD6"/>
    <w:rsid w:val="006523B0"/>
    <w:rsid w:val="006532A5"/>
    <w:rsid w:val="00666145"/>
    <w:rsid w:val="0067765B"/>
    <w:rsid w:val="00695938"/>
    <w:rsid w:val="006A4131"/>
    <w:rsid w:val="006A4702"/>
    <w:rsid w:val="006D712D"/>
    <w:rsid w:val="006F44A3"/>
    <w:rsid w:val="00702CF3"/>
    <w:rsid w:val="00716279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16CB8"/>
    <w:rsid w:val="00830135"/>
    <w:rsid w:val="00872E8F"/>
    <w:rsid w:val="00880CBA"/>
    <w:rsid w:val="00890323"/>
    <w:rsid w:val="0089201F"/>
    <w:rsid w:val="008A04D8"/>
    <w:rsid w:val="008B7898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31FDC"/>
    <w:rsid w:val="00A338BC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23D41"/>
    <w:rsid w:val="00CA2ACB"/>
    <w:rsid w:val="00CB013C"/>
    <w:rsid w:val="00D37CEF"/>
    <w:rsid w:val="00D53ED6"/>
    <w:rsid w:val="00D752EE"/>
    <w:rsid w:val="00D8397B"/>
    <w:rsid w:val="00DE2DDD"/>
    <w:rsid w:val="00E6175C"/>
    <w:rsid w:val="00EA550A"/>
    <w:rsid w:val="00F21087"/>
    <w:rsid w:val="00F447AB"/>
    <w:rsid w:val="00F45A90"/>
    <w:rsid w:val="00F56421"/>
    <w:rsid w:val="00F64908"/>
    <w:rsid w:val="00FC63A5"/>
    <w:rsid w:val="00FC7C9C"/>
    <w:rsid w:val="00FF2015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docId w15:val="{07D28656-32A4-48F5-B5F8-B51DDD01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  <w:style w:type="character" w:customStyle="1" w:styleId="hgkelc">
    <w:name w:val="hgkelc"/>
    <w:basedOn w:val="Carpredefinitoparagrafo"/>
    <w:rsid w:val="00EA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2024-05-08T18:56:00Z</cp:lastPrinted>
  <dcterms:created xsi:type="dcterms:W3CDTF">2024-05-22T13:23:00Z</dcterms:created>
  <dcterms:modified xsi:type="dcterms:W3CDTF">2024-05-22T13:23:00Z</dcterms:modified>
</cp:coreProperties>
</file>