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ACA2" w14:textId="77777777" w:rsidR="00324B56" w:rsidRPr="007E1CDD" w:rsidRDefault="00324B56" w:rsidP="00324B56">
      <w:pPr>
        <w:spacing w:before="120"/>
        <w:rPr>
          <w:b/>
          <w:bCs/>
          <w:i/>
          <w:iCs/>
        </w:rPr>
      </w:pPr>
      <w:r>
        <w:rPr>
          <w:b/>
          <w:bCs/>
          <w:i/>
          <w:iCs/>
        </w:rPr>
        <w:t>I. I. S. “G. Vallauri”</w:t>
      </w:r>
      <w:r>
        <w:rPr>
          <w:b/>
          <w:bCs/>
          <w:i/>
          <w:iCs/>
        </w:rPr>
        <w:tab/>
      </w:r>
      <w:r>
        <w:rPr>
          <w:b/>
          <w:bCs/>
          <w:i/>
          <w:iCs/>
        </w:rPr>
        <w:tab/>
      </w:r>
      <w:r>
        <w:rPr>
          <w:b/>
          <w:bCs/>
          <w:i/>
          <w:iCs/>
        </w:rPr>
        <w:tab/>
      </w:r>
      <w:r>
        <w:rPr>
          <w:b/>
          <w:bCs/>
          <w:i/>
          <w:iCs/>
        </w:rPr>
        <w:tab/>
      </w:r>
      <w:r>
        <w:rPr>
          <w:b/>
          <w:bCs/>
          <w:i/>
          <w:iCs/>
        </w:rPr>
        <w:tab/>
      </w:r>
      <w:r>
        <w:rPr>
          <w:b/>
          <w:bCs/>
          <w:i/>
          <w:iCs/>
        </w:rPr>
        <w:tab/>
      </w:r>
      <w:r w:rsidR="00B97D35">
        <w:rPr>
          <w:b/>
          <w:bCs/>
          <w:i/>
          <w:iCs/>
        </w:rPr>
        <w:t>Settore Tecnologico</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3260"/>
        <w:gridCol w:w="1417"/>
        <w:gridCol w:w="2552"/>
      </w:tblGrid>
      <w:tr w:rsidR="00324B56" w14:paraId="15F14B3D" w14:textId="77777777" w:rsidTr="009E40CB">
        <w:trPr>
          <w:trHeight w:val="968"/>
        </w:trPr>
        <w:tc>
          <w:tcPr>
            <w:tcW w:w="2694" w:type="dxa"/>
            <w:vAlign w:val="center"/>
          </w:tcPr>
          <w:p w14:paraId="20619F51" w14:textId="77777777" w:rsidR="00324B56" w:rsidRDefault="00B50E50" w:rsidP="009E40CB">
            <w:r>
              <w:t xml:space="preserve">Francavilla Andrea </w:t>
            </w:r>
          </w:p>
        </w:tc>
        <w:tc>
          <w:tcPr>
            <w:tcW w:w="3260" w:type="dxa"/>
            <w:vMerge w:val="restart"/>
            <w:vAlign w:val="center"/>
          </w:tcPr>
          <w:p w14:paraId="5C299F72" w14:textId="77777777" w:rsidR="00324B56" w:rsidRDefault="00324B56" w:rsidP="009E40CB">
            <w:pPr>
              <w:jc w:val="center"/>
            </w:pPr>
          </w:p>
          <w:p w14:paraId="43D6BB05" w14:textId="77777777" w:rsidR="00324B56" w:rsidRPr="00284745" w:rsidRDefault="00324B56" w:rsidP="009E40CB">
            <w:pPr>
              <w:pStyle w:val="domandaaperta"/>
              <w:tabs>
                <w:tab w:val="left" w:pos="360"/>
              </w:tabs>
              <w:spacing w:after="120"/>
              <w:ind w:left="0" w:firstLine="0"/>
              <w:jc w:val="center"/>
              <w:rPr>
                <w:rFonts w:ascii="Times New Roman" w:hAnsi="Times New Roman"/>
                <w:sz w:val="24"/>
                <w:szCs w:val="24"/>
              </w:rPr>
            </w:pPr>
            <w:r>
              <w:rPr>
                <w:rFonts w:ascii="Times New Roman" w:hAnsi="Times New Roman"/>
                <w:sz w:val="24"/>
                <w:szCs w:val="24"/>
              </w:rPr>
              <w:t xml:space="preserve">Laboratorio di </w:t>
            </w:r>
            <w:r w:rsidR="00B50E50">
              <w:rPr>
                <w:rFonts w:ascii="Times New Roman" w:hAnsi="Times New Roman"/>
                <w:sz w:val="24"/>
                <w:szCs w:val="24"/>
              </w:rPr>
              <w:t>Fisica</w:t>
            </w:r>
            <w:r>
              <w:rPr>
                <w:rFonts w:ascii="Times New Roman" w:hAnsi="Times New Roman"/>
                <w:sz w:val="24"/>
                <w:szCs w:val="24"/>
              </w:rPr>
              <w:t xml:space="preserve"> </w:t>
            </w:r>
          </w:p>
          <w:p w14:paraId="1FD18A28" w14:textId="77777777" w:rsidR="00324B56" w:rsidRDefault="00324B56" w:rsidP="009E40CB">
            <w:pPr>
              <w:jc w:val="center"/>
            </w:pPr>
          </w:p>
        </w:tc>
        <w:tc>
          <w:tcPr>
            <w:tcW w:w="1417" w:type="dxa"/>
            <w:vMerge w:val="restart"/>
            <w:vAlign w:val="center"/>
          </w:tcPr>
          <w:p w14:paraId="44ADE41E" w14:textId="77777777" w:rsidR="00324B56" w:rsidRDefault="00324B56" w:rsidP="009E40CB">
            <w:pPr>
              <w:jc w:val="center"/>
            </w:pPr>
            <w:r>
              <w:t>Relazione</w:t>
            </w:r>
          </w:p>
          <w:p w14:paraId="5E152698" w14:textId="211A470B" w:rsidR="00324B56" w:rsidRDefault="00B50E50" w:rsidP="009E40CB">
            <w:pPr>
              <w:jc w:val="center"/>
            </w:pPr>
            <w:r>
              <w:t>N°</w:t>
            </w:r>
            <w:r w:rsidR="00A556A5">
              <w:t>3</w:t>
            </w:r>
          </w:p>
        </w:tc>
        <w:tc>
          <w:tcPr>
            <w:tcW w:w="2552" w:type="dxa"/>
            <w:vAlign w:val="center"/>
          </w:tcPr>
          <w:p w14:paraId="6C766AEF" w14:textId="18EB9903" w:rsidR="00324B56" w:rsidRDefault="00B05285" w:rsidP="009E40CB">
            <w:pPr>
              <w:jc w:val="center"/>
            </w:pPr>
            <w:r>
              <w:t>Fossano,</w:t>
            </w:r>
            <w:r w:rsidR="00A556A5">
              <w:t>4/10/2023</w:t>
            </w:r>
          </w:p>
        </w:tc>
      </w:tr>
      <w:tr w:rsidR="00324B56" w14:paraId="6ADB303C" w14:textId="77777777" w:rsidTr="009E40CB">
        <w:tc>
          <w:tcPr>
            <w:tcW w:w="2694" w:type="dxa"/>
          </w:tcPr>
          <w:p w14:paraId="64E012BD" w14:textId="77777777" w:rsidR="00324B56" w:rsidRDefault="00324B56" w:rsidP="009E40CB"/>
          <w:p w14:paraId="033BC39E" w14:textId="77777777" w:rsidR="00324B56" w:rsidRDefault="00324B56" w:rsidP="009E40CB">
            <w:r>
              <w:t xml:space="preserve">Classe </w:t>
            </w:r>
            <w:r w:rsidR="00B50E50">
              <w:t>2</w:t>
            </w:r>
            <w:r w:rsidR="00B05285">
              <w:t xml:space="preserve"> B INF</w:t>
            </w:r>
          </w:p>
          <w:p w14:paraId="26CC278B" w14:textId="77777777" w:rsidR="00324B56" w:rsidRDefault="00324B56" w:rsidP="009E40CB"/>
        </w:tc>
        <w:tc>
          <w:tcPr>
            <w:tcW w:w="3260" w:type="dxa"/>
            <w:vMerge/>
          </w:tcPr>
          <w:p w14:paraId="0115BA3F" w14:textId="77777777" w:rsidR="00324B56" w:rsidRDefault="00324B56" w:rsidP="009E40CB">
            <w:pPr>
              <w:jc w:val="center"/>
            </w:pPr>
          </w:p>
        </w:tc>
        <w:tc>
          <w:tcPr>
            <w:tcW w:w="1417" w:type="dxa"/>
            <w:vMerge/>
          </w:tcPr>
          <w:p w14:paraId="3996B697" w14:textId="77777777" w:rsidR="00324B56" w:rsidRDefault="00324B56" w:rsidP="009E40CB">
            <w:pPr>
              <w:jc w:val="center"/>
            </w:pPr>
          </w:p>
        </w:tc>
        <w:tc>
          <w:tcPr>
            <w:tcW w:w="2552" w:type="dxa"/>
          </w:tcPr>
          <w:p w14:paraId="65E77F11" w14:textId="77777777" w:rsidR="00324B56" w:rsidRDefault="00324B56" w:rsidP="009E40CB"/>
          <w:p w14:paraId="7D02AE07" w14:textId="77777777" w:rsidR="00324B56" w:rsidRDefault="00B05285" w:rsidP="00B05285">
            <w:r>
              <w:t xml:space="preserve">Gruppo: </w:t>
            </w:r>
            <w:r w:rsidR="00B50E50">
              <w:t>Francavilla Andrea, Manunta Gabriele, Lorenzo Barberis, Ufe Elio</w:t>
            </w:r>
            <w:r>
              <w:t xml:space="preserve"> </w:t>
            </w:r>
          </w:p>
        </w:tc>
      </w:tr>
    </w:tbl>
    <w:p w14:paraId="75D66B00" w14:textId="77777777" w:rsidR="00324B56" w:rsidRDefault="00324B56" w:rsidP="00324B56">
      <w:pPr>
        <w:spacing w:before="120"/>
        <w:rPr>
          <w:b/>
          <w:sz w:val="30"/>
          <w:szCs w:val="30"/>
        </w:rPr>
      </w:pPr>
    </w:p>
    <w:p w14:paraId="1D73CD0A" w14:textId="7E8DB792" w:rsidR="00A556A5" w:rsidRPr="00A556A5" w:rsidRDefault="00324B56" w:rsidP="00324B56">
      <w:pPr>
        <w:spacing w:before="120"/>
        <w:jc w:val="both"/>
        <w:rPr>
          <w:b/>
          <w:sz w:val="30"/>
          <w:szCs w:val="30"/>
        </w:rPr>
      </w:pPr>
      <w:r>
        <w:rPr>
          <w:b/>
          <w:sz w:val="30"/>
          <w:szCs w:val="30"/>
        </w:rPr>
        <w:t>TITOLO</w:t>
      </w:r>
      <w:r w:rsidR="00B50E50">
        <w:rPr>
          <w:b/>
          <w:sz w:val="30"/>
          <w:szCs w:val="30"/>
        </w:rPr>
        <w:t>:</w:t>
      </w:r>
      <w:r w:rsidR="00A556A5">
        <w:rPr>
          <w:b/>
          <w:sz w:val="30"/>
          <w:szCs w:val="30"/>
        </w:rPr>
        <w:t xml:space="preserve"> </w:t>
      </w:r>
      <w:r w:rsidR="00A556A5" w:rsidRPr="00A556A5">
        <w:rPr>
          <w:b/>
          <w:color w:val="FF0000"/>
          <w:sz w:val="30"/>
          <w:szCs w:val="30"/>
        </w:rPr>
        <w:t>Primo principio della dinamica</w:t>
      </w:r>
    </w:p>
    <w:p w14:paraId="01693F32" w14:textId="3F334753" w:rsidR="00B50E50" w:rsidRDefault="00324B56" w:rsidP="00324B56">
      <w:pPr>
        <w:spacing w:before="120"/>
        <w:rPr>
          <w:b/>
          <w:sz w:val="30"/>
          <w:szCs w:val="30"/>
        </w:rPr>
      </w:pPr>
      <w:r>
        <w:rPr>
          <w:b/>
          <w:sz w:val="30"/>
          <w:szCs w:val="30"/>
        </w:rPr>
        <w:t>Obiettivo</w:t>
      </w:r>
      <w:r w:rsidR="00F21087">
        <w:rPr>
          <w:b/>
          <w:sz w:val="30"/>
          <w:szCs w:val="30"/>
        </w:rPr>
        <w:t xml:space="preserve">: </w:t>
      </w:r>
      <w:r w:rsidR="00A556A5" w:rsidRPr="00A556A5">
        <w:rPr>
          <w:bCs/>
          <w:sz w:val="30"/>
          <w:szCs w:val="30"/>
        </w:rPr>
        <w:t>Analizzare attraverso le esperienze di laboratorio il primo principio della dinamica verificandone e descrivendo i risultati ottenuti.</w:t>
      </w:r>
    </w:p>
    <w:p w14:paraId="42DA02DC" w14:textId="26A2A933" w:rsidR="00A556A5" w:rsidRDefault="00B50E50" w:rsidP="00324B56">
      <w:pPr>
        <w:spacing w:before="120"/>
        <w:rPr>
          <w:bCs/>
          <w:sz w:val="30"/>
          <w:szCs w:val="30"/>
        </w:rPr>
      </w:pPr>
      <w:r>
        <w:rPr>
          <w:b/>
          <w:sz w:val="30"/>
          <w:szCs w:val="30"/>
        </w:rPr>
        <w:t>Materiale Utilizzato</w:t>
      </w:r>
      <w:r w:rsidR="00324B56">
        <w:rPr>
          <w:b/>
          <w:sz w:val="30"/>
          <w:szCs w:val="30"/>
        </w:rPr>
        <w:t>:</w:t>
      </w:r>
      <w:r w:rsidR="00A556A5">
        <w:rPr>
          <w:b/>
          <w:sz w:val="30"/>
          <w:szCs w:val="30"/>
        </w:rPr>
        <w:t xml:space="preserve"> </w:t>
      </w:r>
      <w:r w:rsidR="00A556A5" w:rsidRPr="00A556A5">
        <w:rPr>
          <w:bCs/>
          <w:sz w:val="30"/>
          <w:szCs w:val="30"/>
        </w:rPr>
        <w:t>Disco ad aria, tubo di Newton</w:t>
      </w:r>
      <w:r w:rsidR="00336F09">
        <w:rPr>
          <w:bCs/>
          <w:sz w:val="30"/>
          <w:szCs w:val="30"/>
        </w:rPr>
        <w:t>,</w:t>
      </w:r>
      <w:r w:rsidR="00A556A5" w:rsidRPr="00A556A5">
        <w:rPr>
          <w:bCs/>
          <w:sz w:val="30"/>
          <w:szCs w:val="30"/>
        </w:rPr>
        <w:t xml:space="preserve"> pompa pneumatica, rotaia cuscino d’aria, 2 fotocellule, elettrocalamita, dispositivo di sgancio, rotella metrica, compressore, software Data Studio, interfaccia analogico digitale</w:t>
      </w:r>
      <w:r w:rsidR="00336F09">
        <w:rPr>
          <w:bCs/>
          <w:sz w:val="30"/>
          <w:szCs w:val="30"/>
        </w:rPr>
        <w:t>.</w:t>
      </w:r>
    </w:p>
    <w:p w14:paraId="6B96FA7B" w14:textId="77777777" w:rsidR="00336F09" w:rsidRDefault="00336F09" w:rsidP="00324B56">
      <w:pPr>
        <w:spacing w:before="120"/>
        <w:rPr>
          <w:b/>
          <w:sz w:val="30"/>
          <w:szCs w:val="30"/>
        </w:rPr>
      </w:pPr>
    </w:p>
    <w:p w14:paraId="43173008" w14:textId="13129014" w:rsidR="00324B56" w:rsidRDefault="00B50E50" w:rsidP="00CA2ACB">
      <w:pPr>
        <w:tabs>
          <w:tab w:val="right" w:pos="9638"/>
        </w:tabs>
        <w:rPr>
          <w:b/>
          <w:sz w:val="30"/>
          <w:szCs w:val="30"/>
        </w:rPr>
      </w:pPr>
      <w:r>
        <w:rPr>
          <w:b/>
          <w:sz w:val="30"/>
          <w:szCs w:val="30"/>
        </w:rPr>
        <w:t>Schema Di Montaggio</w:t>
      </w:r>
      <w:r w:rsidR="00A556A5">
        <w:rPr>
          <w:b/>
          <w:sz w:val="30"/>
          <w:szCs w:val="30"/>
        </w:rPr>
        <w:t xml:space="preserve">: </w:t>
      </w:r>
      <w:r w:rsidR="00AF46B4">
        <w:rPr>
          <w:noProof/>
        </w:rPr>
        <w:drawing>
          <wp:inline distT="0" distB="0" distL="0" distR="0" wp14:anchorId="5B531E65" wp14:editId="4A2E1DDD">
            <wp:extent cx="5657850" cy="25431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57850" cy="2543175"/>
                    </a:xfrm>
                    <a:prstGeom prst="rect">
                      <a:avLst/>
                    </a:prstGeom>
                    <a:noFill/>
                    <a:ln>
                      <a:noFill/>
                    </a:ln>
                  </pic:spPr>
                </pic:pic>
              </a:graphicData>
            </a:graphic>
          </wp:inline>
        </w:drawing>
      </w:r>
      <w:r w:rsidR="00CA2ACB">
        <w:rPr>
          <w:b/>
          <w:sz w:val="30"/>
          <w:szCs w:val="30"/>
        </w:rPr>
        <w:tab/>
      </w:r>
    </w:p>
    <w:p w14:paraId="5101100E" w14:textId="77777777" w:rsidR="00A556A5" w:rsidRDefault="00A556A5" w:rsidP="00324B56">
      <w:pPr>
        <w:tabs>
          <w:tab w:val="left" w:pos="540"/>
        </w:tabs>
        <w:rPr>
          <w:b/>
          <w:sz w:val="32"/>
          <w:szCs w:val="32"/>
        </w:rPr>
      </w:pPr>
    </w:p>
    <w:p w14:paraId="60C9D2C2" w14:textId="6715E7EE" w:rsidR="00157016" w:rsidRDefault="00B50E50" w:rsidP="00324B56">
      <w:pPr>
        <w:tabs>
          <w:tab w:val="left" w:pos="540"/>
        </w:tabs>
        <w:rPr>
          <w:bCs/>
          <w:sz w:val="32"/>
          <w:szCs w:val="32"/>
        </w:rPr>
      </w:pPr>
      <w:r>
        <w:rPr>
          <w:b/>
          <w:sz w:val="32"/>
          <w:szCs w:val="32"/>
        </w:rPr>
        <w:t>Cenni Teorici:</w:t>
      </w:r>
      <w:r w:rsidR="00A556A5">
        <w:rPr>
          <w:b/>
          <w:sz w:val="32"/>
          <w:szCs w:val="32"/>
        </w:rPr>
        <w:t xml:space="preserve"> </w:t>
      </w:r>
      <w:r w:rsidR="00A556A5" w:rsidRPr="00A556A5">
        <w:rPr>
          <w:bCs/>
          <w:sz w:val="32"/>
          <w:szCs w:val="32"/>
        </w:rPr>
        <w:t>Il primo principio della dinamica enuncia che</w:t>
      </w:r>
      <w:r w:rsidR="00A556A5">
        <w:rPr>
          <w:b/>
          <w:sz w:val="32"/>
          <w:szCs w:val="32"/>
        </w:rPr>
        <w:t xml:space="preserve"> </w:t>
      </w:r>
      <w:r w:rsidR="00A556A5">
        <w:rPr>
          <w:bCs/>
          <w:sz w:val="32"/>
          <w:szCs w:val="32"/>
        </w:rPr>
        <w:t xml:space="preserve">un corpo rimane nel suo stato di quiete o di moto rettilineo uniforme finché non interviene una forza a variare il suo stato. </w:t>
      </w:r>
      <w:r w:rsidR="00157016">
        <w:rPr>
          <w:bCs/>
          <w:sz w:val="32"/>
          <w:szCs w:val="32"/>
        </w:rPr>
        <w:t>Infatti,</w:t>
      </w:r>
      <w:r w:rsidR="00A556A5">
        <w:rPr>
          <w:bCs/>
          <w:sz w:val="32"/>
          <w:szCs w:val="32"/>
        </w:rPr>
        <w:t xml:space="preserve"> si parla di</w:t>
      </w:r>
      <w:r w:rsidR="00157016">
        <w:rPr>
          <w:bCs/>
          <w:sz w:val="32"/>
          <w:szCs w:val="32"/>
        </w:rPr>
        <w:t xml:space="preserve"> un</w:t>
      </w:r>
      <w:r w:rsidR="00A556A5">
        <w:rPr>
          <w:bCs/>
          <w:sz w:val="32"/>
          <w:szCs w:val="32"/>
        </w:rPr>
        <w:t xml:space="preserve"> movimento di moto rettilineo uniforme quando un corpo si muove a velocità costante nella stessa direzione.</w:t>
      </w:r>
      <w:r w:rsidR="0027535C">
        <w:rPr>
          <w:bCs/>
          <w:sz w:val="32"/>
          <w:szCs w:val="32"/>
        </w:rPr>
        <w:t xml:space="preserve"> Inoltre, nel moto rettilineo uniforme la somma delle forze è 0 perché la reazione vincolare e la forza peso si annullano tra di loro.</w:t>
      </w:r>
      <w:r w:rsidR="00A556A5">
        <w:rPr>
          <w:bCs/>
          <w:sz w:val="32"/>
          <w:szCs w:val="32"/>
        </w:rPr>
        <w:t xml:space="preserve"> </w:t>
      </w:r>
      <w:r w:rsidR="00157016">
        <w:rPr>
          <w:bCs/>
          <w:sz w:val="32"/>
          <w:szCs w:val="32"/>
        </w:rPr>
        <w:t xml:space="preserve">Ad esempio, nel caso del disco ad aria esso rimane fermo fino a quando una forza esterna non altera il suo stato di quiete, in questo caso spostando il disco, in un esperimento ideale in cui l’attrito è nullo, </w:t>
      </w:r>
      <w:r w:rsidR="00157016">
        <w:rPr>
          <w:bCs/>
          <w:sz w:val="32"/>
          <w:szCs w:val="32"/>
        </w:rPr>
        <w:lastRenderedPageBreak/>
        <w:t>dovrebbe andare all’infinito nella stessa direzione a velocità costante fino a quando un qualsiasi corpo imprima una forza che lo riporti in stato di quiete o in un altro stato di moto rettilineo uniforme con una direzione diversa.</w:t>
      </w:r>
    </w:p>
    <w:p w14:paraId="7F9FA01C" w14:textId="77777777" w:rsidR="00336F09" w:rsidRDefault="00336F09" w:rsidP="00324B56">
      <w:pPr>
        <w:tabs>
          <w:tab w:val="left" w:pos="540"/>
        </w:tabs>
        <w:rPr>
          <w:bCs/>
          <w:sz w:val="32"/>
          <w:szCs w:val="32"/>
        </w:rPr>
      </w:pPr>
    </w:p>
    <w:p w14:paraId="651F300F" w14:textId="4EBE8422" w:rsidR="0027535C" w:rsidRDefault="00157016" w:rsidP="00324B56">
      <w:pPr>
        <w:tabs>
          <w:tab w:val="left" w:pos="540"/>
        </w:tabs>
        <w:rPr>
          <w:sz w:val="32"/>
          <w:szCs w:val="32"/>
        </w:rPr>
      </w:pPr>
      <w:r>
        <w:rPr>
          <w:b/>
          <w:sz w:val="32"/>
          <w:szCs w:val="32"/>
        </w:rPr>
        <w:t>Procedimento:</w:t>
      </w:r>
      <w:r>
        <w:t xml:space="preserve"> </w:t>
      </w:r>
      <w:r>
        <w:rPr>
          <w:sz w:val="32"/>
          <w:szCs w:val="32"/>
        </w:rPr>
        <w:t xml:space="preserve">L’esperimento del disco ad aria consisteva nel far partire il disco da una posizione di quiete, ad esempio fermo sul pavimento, per poi dargli una spinta, o una qualsiasi azione esterna che poteva compromettere il suo stato di quiete, per osservare </w:t>
      </w:r>
      <w:r w:rsidR="00FA1315">
        <w:rPr>
          <w:sz w:val="32"/>
          <w:szCs w:val="32"/>
        </w:rPr>
        <w:t xml:space="preserve">che dopo la spinta avrebbe seguito la direzione della spinta ad una velocità costante e se non ci fossero stati oggetti nella sua traiettoria non avrebbe cambiato direzione e avrebbe continuato ancora a lungo. Per riverificare il primo principio della dinamica abbiamo utilizzato una rotaia a cuscino d’aria con un carrello con sopra una bandierina che attivasse le 2 fotocellule in modo tale da verificare questo principio. Abbiamo </w:t>
      </w:r>
      <w:r w:rsidR="00336F09">
        <w:rPr>
          <w:sz w:val="32"/>
          <w:szCs w:val="32"/>
        </w:rPr>
        <w:t xml:space="preserve">poi </w:t>
      </w:r>
      <w:r w:rsidR="00FA1315">
        <w:rPr>
          <w:sz w:val="32"/>
          <w:szCs w:val="32"/>
        </w:rPr>
        <w:t>acceso il compressore che era collegato alla rotaia in modo tale che dai piccoli fori presenti su di essa fuoriuscisse un piccolo getto d’aria che, con il passare del carrello</w:t>
      </w:r>
      <w:r w:rsidR="00336F09">
        <w:rPr>
          <w:sz w:val="32"/>
          <w:szCs w:val="32"/>
        </w:rPr>
        <w:t>,</w:t>
      </w:r>
      <w:r w:rsidR="00FA1315">
        <w:rPr>
          <w:sz w:val="32"/>
          <w:szCs w:val="32"/>
        </w:rPr>
        <w:t xml:space="preserve"> avrebbe eliminato l’attrito tra esso e la rotaia, un alternatore per dare corrente all’elettrocalamita e infine un dispositivo di sgancio per dare e togliere l’elettricità alla calamita. Dopo aver posizionato il carrello in prossimità della calamita che aveva corrente abbiamo l’abbiamo tolta attraverso il dispositivo di sgancio cosicché il carrello potesse partire</w:t>
      </w:r>
      <w:r w:rsidR="00336F09">
        <w:rPr>
          <w:sz w:val="32"/>
          <w:szCs w:val="32"/>
        </w:rPr>
        <w:t xml:space="preserve">, </w:t>
      </w:r>
      <w:r w:rsidR="00FA1315">
        <w:rPr>
          <w:sz w:val="32"/>
          <w:szCs w:val="32"/>
        </w:rPr>
        <w:t xml:space="preserve">una volta partito notiamo che </w:t>
      </w:r>
      <w:r w:rsidR="0027535C">
        <w:rPr>
          <w:sz w:val="32"/>
          <w:szCs w:val="32"/>
        </w:rPr>
        <w:t xml:space="preserve">continua ad andare avanti e indietro per svariati minuti fino a quando non si ferma a causa del piccolo attrito con la rotaia e con l’aria. Se si ipotizza un esperimento ideale si può dire che la </w:t>
      </w:r>
      <w:r w:rsidR="00336F09">
        <w:rPr>
          <w:sz w:val="32"/>
          <w:szCs w:val="32"/>
        </w:rPr>
        <w:t>il carrello sulla rotaia</w:t>
      </w:r>
      <w:r w:rsidR="0027535C">
        <w:rPr>
          <w:sz w:val="32"/>
          <w:szCs w:val="32"/>
        </w:rPr>
        <w:t>, non avendo forze esterne</w:t>
      </w:r>
      <w:r w:rsidR="00336F09">
        <w:rPr>
          <w:sz w:val="32"/>
          <w:szCs w:val="32"/>
        </w:rPr>
        <w:t xml:space="preserve"> che interferiscono</w:t>
      </w:r>
      <w:r w:rsidR="0027535C">
        <w:rPr>
          <w:sz w:val="32"/>
          <w:szCs w:val="32"/>
        </w:rPr>
        <w:t>, andrebbe all’infinito.</w:t>
      </w:r>
    </w:p>
    <w:p w14:paraId="1094A2BA" w14:textId="77777777" w:rsidR="00336F09" w:rsidRDefault="00336F09" w:rsidP="00324B56">
      <w:pPr>
        <w:tabs>
          <w:tab w:val="left" w:pos="540"/>
        </w:tabs>
        <w:rPr>
          <w:b/>
          <w:bCs/>
          <w:sz w:val="32"/>
          <w:szCs w:val="32"/>
        </w:rPr>
      </w:pPr>
    </w:p>
    <w:p w14:paraId="6111B0D4" w14:textId="409DCF19" w:rsidR="0027535C" w:rsidRDefault="0027535C" w:rsidP="00324B56">
      <w:pPr>
        <w:tabs>
          <w:tab w:val="left" w:pos="540"/>
        </w:tabs>
        <w:rPr>
          <w:sz w:val="32"/>
          <w:szCs w:val="32"/>
        </w:rPr>
      </w:pPr>
      <w:r>
        <w:rPr>
          <w:b/>
          <w:bCs/>
          <w:sz w:val="32"/>
          <w:szCs w:val="32"/>
        </w:rPr>
        <w:t>Tubo di Newton:</w:t>
      </w:r>
      <w:r w:rsidR="003D1B9C">
        <w:rPr>
          <w:b/>
          <w:bCs/>
          <w:sz w:val="32"/>
          <w:szCs w:val="32"/>
        </w:rPr>
        <w:t xml:space="preserve"> </w:t>
      </w:r>
      <w:r w:rsidR="003D1B9C">
        <w:rPr>
          <w:sz w:val="32"/>
          <w:szCs w:val="32"/>
        </w:rPr>
        <w:t>Nell’esperienza del tubo di Newton abbiamo bisogno del tubo di Newton, che al suo interno ha 2 piume, 1 foglio di carta, 1 tappo di gomma e 1 cubo di piombo, e di una pompa pneumatica che rimuova l’aria da dentro il tubo. Dopo aver verificato che gli oggetti cadono in tempi diversi in seguito alla rotazione del tubo di Newton si collega la pompa pneumatica al tubo attraverso un tubicino di gomma che servirà ad aspirare l’aria. Una volta che l’aria è stata rimossa possiamo notare che, in seguito alla rotazione del tubo, gli oggetti cadono contemporaneamente.</w:t>
      </w:r>
    </w:p>
    <w:p w14:paraId="1ED9A0CA" w14:textId="77777777" w:rsidR="00336F09" w:rsidRDefault="00336F09" w:rsidP="00324B56">
      <w:pPr>
        <w:tabs>
          <w:tab w:val="left" w:pos="540"/>
        </w:tabs>
        <w:rPr>
          <w:sz w:val="32"/>
          <w:szCs w:val="32"/>
        </w:rPr>
      </w:pPr>
    </w:p>
    <w:p w14:paraId="21899FB6" w14:textId="77777777" w:rsidR="00336F09" w:rsidRPr="003D1B9C" w:rsidRDefault="00336F09" w:rsidP="00324B56">
      <w:pPr>
        <w:tabs>
          <w:tab w:val="left" w:pos="540"/>
        </w:tabs>
        <w:rPr>
          <w:sz w:val="32"/>
          <w:szCs w:val="32"/>
        </w:rPr>
      </w:pPr>
    </w:p>
    <w:p w14:paraId="19206341" w14:textId="6D701C4C" w:rsidR="0027535C" w:rsidRDefault="00B50E50" w:rsidP="00324B56">
      <w:pPr>
        <w:tabs>
          <w:tab w:val="left" w:pos="540"/>
        </w:tabs>
        <w:rPr>
          <w:b/>
          <w:sz w:val="32"/>
          <w:szCs w:val="32"/>
        </w:rPr>
      </w:pPr>
      <w:r>
        <w:rPr>
          <w:b/>
          <w:sz w:val="32"/>
          <w:szCs w:val="32"/>
        </w:rPr>
        <w:lastRenderedPageBreak/>
        <w:t>Raccolta Dati</w:t>
      </w:r>
      <w:r w:rsidR="0027535C">
        <w:rPr>
          <w:b/>
          <w:sz w:val="32"/>
          <w:szCs w:val="32"/>
        </w:rPr>
        <w:t xml:space="preserve"> (solo esperienza della rotaia)</w:t>
      </w:r>
      <w:r>
        <w:rPr>
          <w:b/>
          <w:sz w:val="32"/>
          <w:szCs w:val="32"/>
        </w:rPr>
        <w:t>:</w:t>
      </w:r>
      <w:r w:rsidR="0027535C">
        <w:rPr>
          <w:b/>
          <w:sz w:val="32"/>
          <w:szCs w:val="32"/>
        </w:rPr>
        <w:tab/>
        <w:t>Elaborazione Dati:</w:t>
      </w:r>
    </w:p>
    <w:tbl>
      <w:tblPr>
        <w:tblStyle w:val="Grigliatabella"/>
        <w:tblpPr w:leftFromText="141" w:rightFromText="141" w:vertAnchor="text" w:horzAnchor="margin" w:tblpY="20"/>
        <w:tblW w:w="0" w:type="auto"/>
        <w:tblLook w:val="04A0" w:firstRow="1" w:lastRow="0" w:firstColumn="1" w:lastColumn="0" w:noHBand="0" w:noVBand="1"/>
      </w:tblPr>
      <w:tblGrid>
        <w:gridCol w:w="936"/>
        <w:gridCol w:w="936"/>
        <w:gridCol w:w="1123"/>
      </w:tblGrid>
      <w:tr w:rsidR="0027535C" w14:paraId="3DBA7BA4" w14:textId="77777777" w:rsidTr="0027535C">
        <w:trPr>
          <w:trHeight w:val="473"/>
        </w:trPr>
        <w:tc>
          <w:tcPr>
            <w:tcW w:w="936" w:type="dxa"/>
          </w:tcPr>
          <w:p w14:paraId="78C13D09" w14:textId="77777777" w:rsidR="0027535C" w:rsidRDefault="0027535C" w:rsidP="0027535C">
            <w:pPr>
              <w:tabs>
                <w:tab w:val="left" w:pos="540"/>
              </w:tabs>
              <w:rPr>
                <w:sz w:val="32"/>
                <w:szCs w:val="32"/>
              </w:rPr>
            </w:pPr>
            <w:r>
              <w:rPr>
                <w:sz w:val="32"/>
                <w:szCs w:val="32"/>
              </w:rPr>
              <w:t>S(m)</w:t>
            </w:r>
          </w:p>
        </w:tc>
        <w:tc>
          <w:tcPr>
            <w:tcW w:w="936" w:type="dxa"/>
          </w:tcPr>
          <w:p w14:paraId="284F785C" w14:textId="77777777" w:rsidR="0027535C" w:rsidRDefault="0027535C" w:rsidP="0027535C">
            <w:pPr>
              <w:tabs>
                <w:tab w:val="left" w:pos="540"/>
              </w:tabs>
              <w:rPr>
                <w:sz w:val="32"/>
                <w:szCs w:val="32"/>
              </w:rPr>
            </w:pPr>
            <w:r>
              <w:rPr>
                <w:sz w:val="32"/>
                <w:szCs w:val="32"/>
              </w:rPr>
              <w:t>t(s)</w:t>
            </w:r>
          </w:p>
        </w:tc>
        <w:tc>
          <w:tcPr>
            <w:tcW w:w="1123" w:type="dxa"/>
          </w:tcPr>
          <w:p w14:paraId="0BC91F17" w14:textId="77777777" w:rsidR="0027535C" w:rsidRDefault="0027535C" w:rsidP="0027535C">
            <w:pPr>
              <w:tabs>
                <w:tab w:val="left" w:pos="540"/>
              </w:tabs>
              <w:rPr>
                <w:sz w:val="32"/>
                <w:szCs w:val="32"/>
              </w:rPr>
            </w:pPr>
            <w:r>
              <w:rPr>
                <w:sz w:val="32"/>
                <w:szCs w:val="32"/>
              </w:rPr>
              <w:t>V(m/s)</w:t>
            </w:r>
          </w:p>
        </w:tc>
      </w:tr>
      <w:tr w:rsidR="0027535C" w14:paraId="0284C14A" w14:textId="77777777" w:rsidTr="0027535C">
        <w:trPr>
          <w:trHeight w:val="473"/>
        </w:trPr>
        <w:tc>
          <w:tcPr>
            <w:tcW w:w="936" w:type="dxa"/>
          </w:tcPr>
          <w:p w14:paraId="36260497" w14:textId="77777777" w:rsidR="0027535C" w:rsidRDefault="0027535C" w:rsidP="0027535C">
            <w:pPr>
              <w:tabs>
                <w:tab w:val="left" w:pos="540"/>
              </w:tabs>
              <w:rPr>
                <w:sz w:val="32"/>
                <w:szCs w:val="32"/>
              </w:rPr>
            </w:pPr>
            <w:r>
              <w:rPr>
                <w:sz w:val="32"/>
                <w:szCs w:val="32"/>
              </w:rPr>
              <w:t>0.500</w:t>
            </w:r>
          </w:p>
        </w:tc>
        <w:tc>
          <w:tcPr>
            <w:tcW w:w="936" w:type="dxa"/>
          </w:tcPr>
          <w:p w14:paraId="6B8AEFAB" w14:textId="77777777" w:rsidR="0027535C" w:rsidRDefault="0027535C" w:rsidP="0027535C">
            <w:pPr>
              <w:tabs>
                <w:tab w:val="left" w:pos="540"/>
              </w:tabs>
              <w:rPr>
                <w:sz w:val="32"/>
                <w:szCs w:val="32"/>
              </w:rPr>
            </w:pPr>
            <w:r>
              <w:rPr>
                <w:sz w:val="32"/>
                <w:szCs w:val="32"/>
              </w:rPr>
              <w:t>0.850</w:t>
            </w:r>
          </w:p>
        </w:tc>
        <w:tc>
          <w:tcPr>
            <w:tcW w:w="1123" w:type="dxa"/>
          </w:tcPr>
          <w:p w14:paraId="4C1952A7" w14:textId="77777777" w:rsidR="0027535C" w:rsidRDefault="0027535C" w:rsidP="0027535C">
            <w:pPr>
              <w:tabs>
                <w:tab w:val="left" w:pos="540"/>
              </w:tabs>
              <w:rPr>
                <w:sz w:val="32"/>
                <w:szCs w:val="32"/>
              </w:rPr>
            </w:pPr>
            <w:r>
              <w:rPr>
                <w:sz w:val="32"/>
                <w:szCs w:val="32"/>
              </w:rPr>
              <w:t>0.588</w:t>
            </w:r>
          </w:p>
        </w:tc>
      </w:tr>
      <w:tr w:rsidR="0027535C" w14:paraId="32F00961" w14:textId="77777777" w:rsidTr="0027535C">
        <w:trPr>
          <w:trHeight w:val="493"/>
        </w:trPr>
        <w:tc>
          <w:tcPr>
            <w:tcW w:w="936" w:type="dxa"/>
          </w:tcPr>
          <w:p w14:paraId="39F7E796" w14:textId="77777777" w:rsidR="0027535C" w:rsidRDefault="0027535C" w:rsidP="0027535C">
            <w:pPr>
              <w:tabs>
                <w:tab w:val="left" w:pos="540"/>
              </w:tabs>
              <w:rPr>
                <w:sz w:val="32"/>
                <w:szCs w:val="32"/>
              </w:rPr>
            </w:pPr>
            <w:r>
              <w:rPr>
                <w:sz w:val="32"/>
                <w:szCs w:val="32"/>
              </w:rPr>
              <w:t>0.750</w:t>
            </w:r>
          </w:p>
        </w:tc>
        <w:tc>
          <w:tcPr>
            <w:tcW w:w="936" w:type="dxa"/>
          </w:tcPr>
          <w:p w14:paraId="767C25B5" w14:textId="77777777" w:rsidR="0027535C" w:rsidRDefault="0027535C" w:rsidP="0027535C">
            <w:pPr>
              <w:tabs>
                <w:tab w:val="left" w:pos="540"/>
              </w:tabs>
              <w:rPr>
                <w:sz w:val="32"/>
                <w:szCs w:val="32"/>
              </w:rPr>
            </w:pPr>
            <w:r>
              <w:rPr>
                <w:sz w:val="32"/>
                <w:szCs w:val="32"/>
              </w:rPr>
              <w:t>1.285</w:t>
            </w:r>
          </w:p>
        </w:tc>
        <w:tc>
          <w:tcPr>
            <w:tcW w:w="1123" w:type="dxa"/>
          </w:tcPr>
          <w:p w14:paraId="13BF74C9" w14:textId="77777777" w:rsidR="0027535C" w:rsidRDefault="0027535C" w:rsidP="0027535C">
            <w:pPr>
              <w:tabs>
                <w:tab w:val="left" w:pos="540"/>
              </w:tabs>
              <w:rPr>
                <w:sz w:val="32"/>
                <w:szCs w:val="32"/>
              </w:rPr>
            </w:pPr>
            <w:r>
              <w:rPr>
                <w:sz w:val="32"/>
                <w:szCs w:val="32"/>
              </w:rPr>
              <w:t>0.584</w:t>
            </w:r>
          </w:p>
        </w:tc>
      </w:tr>
      <w:tr w:rsidR="0027535C" w14:paraId="401DA65E" w14:textId="77777777" w:rsidTr="0027535C">
        <w:trPr>
          <w:trHeight w:val="514"/>
        </w:trPr>
        <w:tc>
          <w:tcPr>
            <w:tcW w:w="936" w:type="dxa"/>
          </w:tcPr>
          <w:p w14:paraId="3DA49738" w14:textId="77777777" w:rsidR="0027535C" w:rsidRDefault="0027535C" w:rsidP="0027535C">
            <w:pPr>
              <w:tabs>
                <w:tab w:val="left" w:pos="540"/>
              </w:tabs>
              <w:rPr>
                <w:sz w:val="32"/>
                <w:szCs w:val="32"/>
              </w:rPr>
            </w:pPr>
            <w:r>
              <w:rPr>
                <w:sz w:val="32"/>
                <w:szCs w:val="32"/>
              </w:rPr>
              <w:t>1.000</w:t>
            </w:r>
          </w:p>
        </w:tc>
        <w:tc>
          <w:tcPr>
            <w:tcW w:w="936" w:type="dxa"/>
          </w:tcPr>
          <w:p w14:paraId="6E4A1609" w14:textId="77777777" w:rsidR="0027535C" w:rsidRDefault="0027535C" w:rsidP="0027535C">
            <w:pPr>
              <w:tabs>
                <w:tab w:val="left" w:pos="540"/>
              </w:tabs>
              <w:rPr>
                <w:sz w:val="32"/>
                <w:szCs w:val="32"/>
              </w:rPr>
            </w:pPr>
            <w:r>
              <w:rPr>
                <w:sz w:val="32"/>
                <w:szCs w:val="32"/>
              </w:rPr>
              <w:t>1.731</w:t>
            </w:r>
          </w:p>
        </w:tc>
        <w:tc>
          <w:tcPr>
            <w:tcW w:w="1123" w:type="dxa"/>
          </w:tcPr>
          <w:p w14:paraId="2B3C372E" w14:textId="77777777" w:rsidR="0027535C" w:rsidRDefault="0027535C" w:rsidP="0027535C">
            <w:pPr>
              <w:tabs>
                <w:tab w:val="left" w:pos="540"/>
              </w:tabs>
              <w:rPr>
                <w:sz w:val="32"/>
                <w:szCs w:val="32"/>
              </w:rPr>
            </w:pPr>
            <w:r>
              <w:rPr>
                <w:sz w:val="32"/>
                <w:szCs w:val="32"/>
              </w:rPr>
              <w:t>0.578</w:t>
            </w:r>
          </w:p>
        </w:tc>
      </w:tr>
    </w:tbl>
    <w:p w14:paraId="2799EE3E" w14:textId="69F775A3" w:rsidR="0027535C" w:rsidRPr="0027535C" w:rsidRDefault="0027535C" w:rsidP="00324B56">
      <w:pPr>
        <w:tabs>
          <w:tab w:val="left" w:pos="540"/>
        </w:tabs>
        <w:rPr>
          <w:bCs/>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Pr="0027535C">
        <w:rPr>
          <w:bCs/>
          <w:sz w:val="32"/>
          <w:szCs w:val="32"/>
        </w:rPr>
        <w:t>V=S/t</w:t>
      </w:r>
    </w:p>
    <w:p w14:paraId="5FE73C70" w14:textId="77777777" w:rsidR="0027535C" w:rsidRPr="00FA1315" w:rsidRDefault="0027535C" w:rsidP="00324B56">
      <w:pPr>
        <w:tabs>
          <w:tab w:val="left" w:pos="540"/>
        </w:tabs>
        <w:rPr>
          <w:sz w:val="32"/>
          <w:szCs w:val="32"/>
        </w:rPr>
      </w:pPr>
    </w:p>
    <w:p w14:paraId="24F2669D" w14:textId="02388053" w:rsidR="00B50E50" w:rsidRPr="009B75F3" w:rsidRDefault="00B50E50" w:rsidP="00324B56">
      <w:pPr>
        <w:tabs>
          <w:tab w:val="left" w:pos="540"/>
        </w:tabs>
        <w:rPr>
          <w:b/>
          <w:sz w:val="32"/>
          <w:szCs w:val="32"/>
        </w:rPr>
      </w:pPr>
    </w:p>
    <w:p w14:paraId="025761D7" w14:textId="77777777" w:rsidR="00F21087" w:rsidRDefault="00F21087" w:rsidP="00324B56">
      <w:pPr>
        <w:tabs>
          <w:tab w:val="left" w:pos="540"/>
        </w:tabs>
      </w:pPr>
    </w:p>
    <w:p w14:paraId="6D512F8C" w14:textId="77777777" w:rsidR="00532E9E" w:rsidRDefault="00532E9E" w:rsidP="00324B56">
      <w:pPr>
        <w:tabs>
          <w:tab w:val="left" w:pos="540"/>
        </w:tabs>
      </w:pPr>
    </w:p>
    <w:p w14:paraId="5E9A01C6" w14:textId="77777777" w:rsidR="006523B0" w:rsidRDefault="006523B0" w:rsidP="00324B56">
      <w:pPr>
        <w:tabs>
          <w:tab w:val="left" w:pos="540"/>
        </w:tabs>
      </w:pPr>
    </w:p>
    <w:p w14:paraId="25775098" w14:textId="77777777" w:rsidR="0027535C" w:rsidRDefault="0027535C" w:rsidP="00324B56">
      <w:pPr>
        <w:tabs>
          <w:tab w:val="left" w:pos="540"/>
        </w:tabs>
      </w:pPr>
    </w:p>
    <w:p w14:paraId="6CEA3491" w14:textId="7FEA3509" w:rsidR="0027535C" w:rsidRPr="003D1B9C" w:rsidRDefault="0027535C" w:rsidP="00324B56">
      <w:pPr>
        <w:tabs>
          <w:tab w:val="left" w:pos="540"/>
        </w:tabs>
        <w:rPr>
          <w:bCs/>
        </w:rPr>
      </w:pPr>
      <w:r>
        <w:rPr>
          <w:b/>
          <w:sz w:val="32"/>
          <w:szCs w:val="32"/>
        </w:rPr>
        <w:t>Conclusioni:</w:t>
      </w:r>
      <w:r w:rsidR="003D1B9C">
        <w:rPr>
          <w:b/>
          <w:sz w:val="32"/>
          <w:szCs w:val="32"/>
        </w:rPr>
        <w:t xml:space="preserve"> </w:t>
      </w:r>
      <w:r w:rsidR="003D1B9C">
        <w:rPr>
          <w:bCs/>
          <w:sz w:val="32"/>
          <w:szCs w:val="32"/>
        </w:rPr>
        <w:t>Con questa esperienza abbiamo verificato il primo principio della dinamica con 2 esperienze che riconfermano l’enunciato del primo principio cioè che, in assenza di forze esterne se un corpo è in stato di quiete, se soggetto ad una forza esterna si inizierà a muovere di moto rettilineo uniforme quindi la velocità sarà costante e la direzione rimarrà la stessa perché , in un esperimento ideale in cui non ci sono agenti esterni come l’attrito, la forza peso e la reazione vincolare si annullano tra di loro.</w:t>
      </w:r>
    </w:p>
    <w:p w14:paraId="5542F9B2" w14:textId="77777777" w:rsidR="006523B0" w:rsidRDefault="006523B0" w:rsidP="00324B56">
      <w:pPr>
        <w:tabs>
          <w:tab w:val="left" w:pos="540"/>
        </w:tabs>
      </w:pPr>
    </w:p>
    <w:sectPr w:rsidR="006523B0" w:rsidSect="007436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223A"/>
    <w:multiLevelType w:val="hybridMultilevel"/>
    <w:tmpl w:val="64A46532"/>
    <w:lvl w:ilvl="0" w:tplc="04100001">
      <w:start w:val="1"/>
      <w:numFmt w:val="bullet"/>
      <w:lvlText w:val=""/>
      <w:lvlJc w:val="left"/>
      <w:pPr>
        <w:tabs>
          <w:tab w:val="num" w:pos="1260"/>
        </w:tabs>
        <w:ind w:left="1260" w:hanging="360"/>
      </w:pPr>
      <w:rPr>
        <w:rFonts w:ascii="Symbol" w:hAnsi="Symbol" w:hint="default"/>
      </w:rPr>
    </w:lvl>
    <w:lvl w:ilvl="1" w:tplc="04100003" w:tentative="1">
      <w:start w:val="1"/>
      <w:numFmt w:val="bullet"/>
      <w:lvlText w:val="o"/>
      <w:lvlJc w:val="left"/>
      <w:pPr>
        <w:tabs>
          <w:tab w:val="num" w:pos="1980"/>
        </w:tabs>
        <w:ind w:left="1980" w:hanging="360"/>
      </w:pPr>
      <w:rPr>
        <w:rFonts w:ascii="Courier New" w:hAnsi="Courier New" w:cs="Courier New" w:hint="default"/>
      </w:rPr>
    </w:lvl>
    <w:lvl w:ilvl="2" w:tplc="04100005" w:tentative="1">
      <w:start w:val="1"/>
      <w:numFmt w:val="bullet"/>
      <w:lvlText w:val=""/>
      <w:lvlJc w:val="left"/>
      <w:pPr>
        <w:tabs>
          <w:tab w:val="num" w:pos="2700"/>
        </w:tabs>
        <w:ind w:left="2700" w:hanging="360"/>
      </w:pPr>
      <w:rPr>
        <w:rFonts w:ascii="Wingdings" w:hAnsi="Wingdings" w:hint="default"/>
      </w:rPr>
    </w:lvl>
    <w:lvl w:ilvl="3" w:tplc="04100001" w:tentative="1">
      <w:start w:val="1"/>
      <w:numFmt w:val="bullet"/>
      <w:lvlText w:val=""/>
      <w:lvlJc w:val="left"/>
      <w:pPr>
        <w:tabs>
          <w:tab w:val="num" w:pos="3420"/>
        </w:tabs>
        <w:ind w:left="3420" w:hanging="360"/>
      </w:pPr>
      <w:rPr>
        <w:rFonts w:ascii="Symbol" w:hAnsi="Symbol" w:hint="default"/>
      </w:rPr>
    </w:lvl>
    <w:lvl w:ilvl="4" w:tplc="04100003" w:tentative="1">
      <w:start w:val="1"/>
      <w:numFmt w:val="bullet"/>
      <w:lvlText w:val="o"/>
      <w:lvlJc w:val="left"/>
      <w:pPr>
        <w:tabs>
          <w:tab w:val="num" w:pos="4140"/>
        </w:tabs>
        <w:ind w:left="4140" w:hanging="360"/>
      </w:pPr>
      <w:rPr>
        <w:rFonts w:ascii="Courier New" w:hAnsi="Courier New" w:cs="Courier New" w:hint="default"/>
      </w:rPr>
    </w:lvl>
    <w:lvl w:ilvl="5" w:tplc="04100005" w:tentative="1">
      <w:start w:val="1"/>
      <w:numFmt w:val="bullet"/>
      <w:lvlText w:val=""/>
      <w:lvlJc w:val="left"/>
      <w:pPr>
        <w:tabs>
          <w:tab w:val="num" w:pos="4860"/>
        </w:tabs>
        <w:ind w:left="4860" w:hanging="360"/>
      </w:pPr>
      <w:rPr>
        <w:rFonts w:ascii="Wingdings" w:hAnsi="Wingdings" w:hint="default"/>
      </w:rPr>
    </w:lvl>
    <w:lvl w:ilvl="6" w:tplc="04100001" w:tentative="1">
      <w:start w:val="1"/>
      <w:numFmt w:val="bullet"/>
      <w:lvlText w:val=""/>
      <w:lvlJc w:val="left"/>
      <w:pPr>
        <w:tabs>
          <w:tab w:val="num" w:pos="5580"/>
        </w:tabs>
        <w:ind w:left="5580" w:hanging="360"/>
      </w:pPr>
      <w:rPr>
        <w:rFonts w:ascii="Symbol" w:hAnsi="Symbol" w:hint="default"/>
      </w:rPr>
    </w:lvl>
    <w:lvl w:ilvl="7" w:tplc="04100003" w:tentative="1">
      <w:start w:val="1"/>
      <w:numFmt w:val="bullet"/>
      <w:lvlText w:val="o"/>
      <w:lvlJc w:val="left"/>
      <w:pPr>
        <w:tabs>
          <w:tab w:val="num" w:pos="6300"/>
        </w:tabs>
        <w:ind w:left="6300" w:hanging="360"/>
      </w:pPr>
      <w:rPr>
        <w:rFonts w:ascii="Courier New" w:hAnsi="Courier New" w:cs="Courier New" w:hint="default"/>
      </w:rPr>
    </w:lvl>
    <w:lvl w:ilvl="8" w:tplc="04100005" w:tentative="1">
      <w:start w:val="1"/>
      <w:numFmt w:val="bullet"/>
      <w:lvlText w:val=""/>
      <w:lvlJc w:val="left"/>
      <w:pPr>
        <w:tabs>
          <w:tab w:val="num" w:pos="7020"/>
        </w:tabs>
        <w:ind w:left="7020" w:hanging="360"/>
      </w:pPr>
      <w:rPr>
        <w:rFonts w:ascii="Wingdings" w:hAnsi="Wingdings" w:hint="default"/>
      </w:rPr>
    </w:lvl>
  </w:abstractNum>
  <w:abstractNum w:abstractNumId="1" w15:restartNumberingAfterBreak="0">
    <w:nsid w:val="06422F93"/>
    <w:multiLevelType w:val="hybridMultilevel"/>
    <w:tmpl w:val="B70E0470"/>
    <w:lvl w:ilvl="0" w:tplc="04100001">
      <w:start w:val="1"/>
      <w:numFmt w:val="bullet"/>
      <w:lvlText w:val=""/>
      <w:lvlJc w:val="left"/>
      <w:pPr>
        <w:tabs>
          <w:tab w:val="num" w:pos="1260"/>
        </w:tabs>
        <w:ind w:left="1260" w:hanging="360"/>
      </w:pPr>
      <w:rPr>
        <w:rFonts w:ascii="Symbol" w:hAnsi="Symbol" w:hint="default"/>
      </w:rPr>
    </w:lvl>
    <w:lvl w:ilvl="1" w:tplc="04100003" w:tentative="1">
      <w:start w:val="1"/>
      <w:numFmt w:val="bullet"/>
      <w:lvlText w:val="o"/>
      <w:lvlJc w:val="left"/>
      <w:pPr>
        <w:tabs>
          <w:tab w:val="num" w:pos="1980"/>
        </w:tabs>
        <w:ind w:left="1980" w:hanging="360"/>
      </w:pPr>
      <w:rPr>
        <w:rFonts w:ascii="Courier New" w:hAnsi="Courier New" w:cs="Courier New" w:hint="default"/>
      </w:rPr>
    </w:lvl>
    <w:lvl w:ilvl="2" w:tplc="04100005" w:tentative="1">
      <w:start w:val="1"/>
      <w:numFmt w:val="bullet"/>
      <w:lvlText w:val=""/>
      <w:lvlJc w:val="left"/>
      <w:pPr>
        <w:tabs>
          <w:tab w:val="num" w:pos="2700"/>
        </w:tabs>
        <w:ind w:left="2700" w:hanging="360"/>
      </w:pPr>
      <w:rPr>
        <w:rFonts w:ascii="Wingdings" w:hAnsi="Wingdings" w:hint="default"/>
      </w:rPr>
    </w:lvl>
    <w:lvl w:ilvl="3" w:tplc="04100001" w:tentative="1">
      <w:start w:val="1"/>
      <w:numFmt w:val="bullet"/>
      <w:lvlText w:val=""/>
      <w:lvlJc w:val="left"/>
      <w:pPr>
        <w:tabs>
          <w:tab w:val="num" w:pos="3420"/>
        </w:tabs>
        <w:ind w:left="3420" w:hanging="360"/>
      </w:pPr>
      <w:rPr>
        <w:rFonts w:ascii="Symbol" w:hAnsi="Symbol" w:hint="default"/>
      </w:rPr>
    </w:lvl>
    <w:lvl w:ilvl="4" w:tplc="04100003" w:tentative="1">
      <w:start w:val="1"/>
      <w:numFmt w:val="bullet"/>
      <w:lvlText w:val="o"/>
      <w:lvlJc w:val="left"/>
      <w:pPr>
        <w:tabs>
          <w:tab w:val="num" w:pos="4140"/>
        </w:tabs>
        <w:ind w:left="4140" w:hanging="360"/>
      </w:pPr>
      <w:rPr>
        <w:rFonts w:ascii="Courier New" w:hAnsi="Courier New" w:cs="Courier New" w:hint="default"/>
      </w:rPr>
    </w:lvl>
    <w:lvl w:ilvl="5" w:tplc="04100005" w:tentative="1">
      <w:start w:val="1"/>
      <w:numFmt w:val="bullet"/>
      <w:lvlText w:val=""/>
      <w:lvlJc w:val="left"/>
      <w:pPr>
        <w:tabs>
          <w:tab w:val="num" w:pos="4860"/>
        </w:tabs>
        <w:ind w:left="4860" w:hanging="360"/>
      </w:pPr>
      <w:rPr>
        <w:rFonts w:ascii="Wingdings" w:hAnsi="Wingdings" w:hint="default"/>
      </w:rPr>
    </w:lvl>
    <w:lvl w:ilvl="6" w:tplc="04100001" w:tentative="1">
      <w:start w:val="1"/>
      <w:numFmt w:val="bullet"/>
      <w:lvlText w:val=""/>
      <w:lvlJc w:val="left"/>
      <w:pPr>
        <w:tabs>
          <w:tab w:val="num" w:pos="5580"/>
        </w:tabs>
        <w:ind w:left="5580" w:hanging="360"/>
      </w:pPr>
      <w:rPr>
        <w:rFonts w:ascii="Symbol" w:hAnsi="Symbol" w:hint="default"/>
      </w:rPr>
    </w:lvl>
    <w:lvl w:ilvl="7" w:tplc="04100003" w:tentative="1">
      <w:start w:val="1"/>
      <w:numFmt w:val="bullet"/>
      <w:lvlText w:val="o"/>
      <w:lvlJc w:val="left"/>
      <w:pPr>
        <w:tabs>
          <w:tab w:val="num" w:pos="6300"/>
        </w:tabs>
        <w:ind w:left="6300" w:hanging="360"/>
      </w:pPr>
      <w:rPr>
        <w:rFonts w:ascii="Courier New" w:hAnsi="Courier New" w:cs="Courier New" w:hint="default"/>
      </w:rPr>
    </w:lvl>
    <w:lvl w:ilvl="8" w:tplc="04100005" w:tentative="1">
      <w:start w:val="1"/>
      <w:numFmt w:val="bullet"/>
      <w:lvlText w:val=""/>
      <w:lvlJc w:val="left"/>
      <w:pPr>
        <w:tabs>
          <w:tab w:val="num" w:pos="7020"/>
        </w:tabs>
        <w:ind w:left="7020" w:hanging="360"/>
      </w:pPr>
      <w:rPr>
        <w:rFonts w:ascii="Wingdings" w:hAnsi="Wingdings" w:hint="default"/>
      </w:rPr>
    </w:lvl>
  </w:abstractNum>
  <w:abstractNum w:abstractNumId="2" w15:restartNumberingAfterBreak="0">
    <w:nsid w:val="19F44DC6"/>
    <w:multiLevelType w:val="hybridMultilevel"/>
    <w:tmpl w:val="C234C8CE"/>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3" w15:restartNumberingAfterBreak="0">
    <w:nsid w:val="2330106C"/>
    <w:multiLevelType w:val="hybridMultilevel"/>
    <w:tmpl w:val="7E5ADD1A"/>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4" w15:restartNumberingAfterBreak="0">
    <w:nsid w:val="3F2814B9"/>
    <w:multiLevelType w:val="hybridMultilevel"/>
    <w:tmpl w:val="D0721FF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62790E51"/>
    <w:multiLevelType w:val="hybridMultilevel"/>
    <w:tmpl w:val="C4AA3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F9D09D9"/>
    <w:multiLevelType w:val="hybridMultilevel"/>
    <w:tmpl w:val="D0721FF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16cid:durableId="2078552224">
    <w:abstractNumId w:val="1"/>
  </w:num>
  <w:num w:numId="2" w16cid:durableId="790635755">
    <w:abstractNumId w:val="0"/>
  </w:num>
  <w:num w:numId="3" w16cid:durableId="345444087">
    <w:abstractNumId w:val="5"/>
  </w:num>
  <w:num w:numId="4" w16cid:durableId="979921424">
    <w:abstractNumId w:val="2"/>
  </w:num>
  <w:num w:numId="5" w16cid:durableId="636571526">
    <w:abstractNumId w:val="3"/>
  </w:num>
  <w:num w:numId="6" w16cid:durableId="2118940147">
    <w:abstractNumId w:val="6"/>
  </w:num>
  <w:num w:numId="7" w16cid:durableId="7794932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56"/>
    <w:rsid w:val="00072177"/>
    <w:rsid w:val="00077E2C"/>
    <w:rsid w:val="001257F5"/>
    <w:rsid w:val="00157016"/>
    <w:rsid w:val="001A3D13"/>
    <w:rsid w:val="00244E58"/>
    <w:rsid w:val="00260EBD"/>
    <w:rsid w:val="00264231"/>
    <w:rsid w:val="00272BC3"/>
    <w:rsid w:val="0027535C"/>
    <w:rsid w:val="002D4569"/>
    <w:rsid w:val="00324B56"/>
    <w:rsid w:val="00336F09"/>
    <w:rsid w:val="003865E7"/>
    <w:rsid w:val="003B2D0C"/>
    <w:rsid w:val="003B726D"/>
    <w:rsid w:val="003D1B9C"/>
    <w:rsid w:val="004753AF"/>
    <w:rsid w:val="00482B8D"/>
    <w:rsid w:val="00490F1A"/>
    <w:rsid w:val="00532E9E"/>
    <w:rsid w:val="005856E0"/>
    <w:rsid w:val="00625B9C"/>
    <w:rsid w:val="00643DD6"/>
    <w:rsid w:val="006523B0"/>
    <w:rsid w:val="00666145"/>
    <w:rsid w:val="0067765B"/>
    <w:rsid w:val="006D712D"/>
    <w:rsid w:val="00702CF3"/>
    <w:rsid w:val="00743601"/>
    <w:rsid w:val="00752D31"/>
    <w:rsid w:val="0079158C"/>
    <w:rsid w:val="007A7C3F"/>
    <w:rsid w:val="007D1CF9"/>
    <w:rsid w:val="007D29A2"/>
    <w:rsid w:val="00830135"/>
    <w:rsid w:val="00880CBA"/>
    <w:rsid w:val="0089201F"/>
    <w:rsid w:val="00903CD8"/>
    <w:rsid w:val="009075FB"/>
    <w:rsid w:val="0092618E"/>
    <w:rsid w:val="009A630D"/>
    <w:rsid w:val="009B75F3"/>
    <w:rsid w:val="009E40CB"/>
    <w:rsid w:val="00A556A5"/>
    <w:rsid w:val="00A63EBE"/>
    <w:rsid w:val="00A6586D"/>
    <w:rsid w:val="00A748CC"/>
    <w:rsid w:val="00AA3C3A"/>
    <w:rsid w:val="00AD6719"/>
    <w:rsid w:val="00AD6D0A"/>
    <w:rsid w:val="00AF46B4"/>
    <w:rsid w:val="00B02B6C"/>
    <w:rsid w:val="00B05285"/>
    <w:rsid w:val="00B241A2"/>
    <w:rsid w:val="00B40B63"/>
    <w:rsid w:val="00B50E50"/>
    <w:rsid w:val="00B97D35"/>
    <w:rsid w:val="00BC7270"/>
    <w:rsid w:val="00CA2ACB"/>
    <w:rsid w:val="00D53ED6"/>
    <w:rsid w:val="00DE2DDD"/>
    <w:rsid w:val="00E6175C"/>
    <w:rsid w:val="00F21087"/>
    <w:rsid w:val="00F447AB"/>
    <w:rsid w:val="00F56421"/>
    <w:rsid w:val="00FA1315"/>
    <w:rsid w:val="00FC7C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9D19"/>
  <w15:chartTrackingRefBased/>
  <w15:docId w15:val="{C63B3E94-7671-45CF-AC5A-134D9B29D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24B56"/>
    <w:rPr>
      <w:rFonts w:ascii="Times New Roman" w:eastAsia="Times New Roman" w:hAnsi="Times New Roman"/>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omandaaperta">
    <w:name w:val="domanda aperta"/>
    <w:basedOn w:val="Normale"/>
    <w:rsid w:val="00324B56"/>
    <w:pPr>
      <w:tabs>
        <w:tab w:val="left" w:pos="993"/>
      </w:tabs>
      <w:overflowPunct w:val="0"/>
      <w:autoSpaceDE w:val="0"/>
      <w:autoSpaceDN w:val="0"/>
      <w:adjustRightInd w:val="0"/>
      <w:ind w:left="567" w:hanging="567"/>
      <w:textAlignment w:val="baseline"/>
    </w:pPr>
    <w:rPr>
      <w:rFonts w:ascii="Arial" w:hAnsi="Arial"/>
      <w:sz w:val="22"/>
      <w:szCs w:val="20"/>
    </w:rPr>
  </w:style>
  <w:style w:type="table" w:styleId="Grigliatabella">
    <w:name w:val="Table Grid"/>
    <w:basedOn w:val="Tabellanormale"/>
    <w:uiPriority w:val="59"/>
    <w:rsid w:val="00324B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foelenco">
    <w:name w:val="List Paragraph"/>
    <w:basedOn w:val="Normale"/>
    <w:uiPriority w:val="34"/>
    <w:qFormat/>
    <w:rsid w:val="00324B56"/>
    <w:pPr>
      <w:ind w:left="720"/>
      <w:contextualSpacing/>
    </w:pPr>
  </w:style>
  <w:style w:type="character" w:styleId="Collegamentoipertestuale">
    <w:name w:val="Hyperlink"/>
    <w:uiPriority w:val="99"/>
    <w:unhideWhenUsed/>
    <w:rsid w:val="006523B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2B0B40-6093-4427-9762-A49370AC2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3745</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X</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paola costa</cp:lastModifiedBy>
  <cp:revision>2</cp:revision>
  <cp:lastPrinted>2013-01-14T18:29:00Z</cp:lastPrinted>
  <dcterms:created xsi:type="dcterms:W3CDTF">2023-10-11T13:54:00Z</dcterms:created>
  <dcterms:modified xsi:type="dcterms:W3CDTF">2023-10-11T13:54:00Z</dcterms:modified>
</cp:coreProperties>
</file>