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48FCB79B" w:rsidR="00324B56" w:rsidRPr="008F400D" w:rsidRDefault="00324B56" w:rsidP="00324B56">
      <w:pPr>
        <w:spacing w:before="120"/>
        <w:rPr>
          <w:rFonts w:ascii="Arial" w:hAnsi="Arial" w:cs="Arial"/>
          <w:b/>
          <w:bCs/>
          <w:i/>
          <w:iCs/>
        </w:rPr>
      </w:pPr>
      <w:r w:rsidRPr="008F400D">
        <w:rPr>
          <w:rFonts w:ascii="Arial" w:hAnsi="Arial" w:cs="Arial"/>
          <w:b/>
          <w:bCs/>
          <w:i/>
          <w:iCs/>
        </w:rPr>
        <w:t>I. I. S. “G. Vallauri”</w:t>
      </w:r>
      <w:r w:rsidRPr="008F400D">
        <w:rPr>
          <w:rFonts w:ascii="Arial" w:hAnsi="Arial" w:cs="Arial"/>
          <w:b/>
          <w:bCs/>
          <w:i/>
          <w:iCs/>
        </w:rPr>
        <w:tab/>
      </w:r>
      <w:r w:rsidRPr="008F400D">
        <w:rPr>
          <w:rFonts w:ascii="Arial" w:hAnsi="Arial" w:cs="Arial"/>
          <w:b/>
          <w:bCs/>
          <w:i/>
          <w:iCs/>
        </w:rPr>
        <w:tab/>
      </w:r>
      <w:r w:rsidRPr="008F400D">
        <w:rPr>
          <w:rFonts w:ascii="Arial" w:hAnsi="Arial" w:cs="Arial"/>
          <w:b/>
          <w:bCs/>
          <w:i/>
          <w:iCs/>
        </w:rPr>
        <w:tab/>
      </w:r>
      <w:r w:rsidRPr="008F400D">
        <w:rPr>
          <w:rFonts w:ascii="Arial" w:hAnsi="Arial" w:cs="Arial"/>
          <w:b/>
          <w:bCs/>
          <w:i/>
          <w:iCs/>
        </w:rPr>
        <w:tab/>
      </w:r>
      <w:r w:rsidRPr="008F400D">
        <w:rPr>
          <w:rFonts w:ascii="Arial" w:hAnsi="Arial" w:cs="Arial"/>
          <w:b/>
          <w:bCs/>
          <w:i/>
          <w:iCs/>
        </w:rPr>
        <w:tab/>
      </w:r>
      <w:r w:rsidRPr="008F400D">
        <w:rPr>
          <w:rFonts w:ascii="Arial" w:hAnsi="Arial" w:cs="Arial"/>
          <w:b/>
          <w:bCs/>
          <w:i/>
          <w:iCs/>
        </w:rPr>
        <w:tab/>
      </w:r>
      <w:r w:rsidR="00B97D35" w:rsidRPr="008F400D">
        <w:rPr>
          <w:rFonts w:ascii="Arial" w:hAnsi="Arial" w:cs="Arial"/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8F400D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8F400D" w:rsidRDefault="00B50E50" w:rsidP="009E40CB">
            <w:pPr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8F400D" w:rsidRDefault="00324B56" w:rsidP="009E40CB">
            <w:pPr>
              <w:jc w:val="center"/>
              <w:rPr>
                <w:rFonts w:ascii="Arial" w:hAnsi="Arial" w:cs="Arial"/>
              </w:rPr>
            </w:pPr>
          </w:p>
          <w:p w14:paraId="49005CDF" w14:textId="77777777" w:rsidR="00324B56" w:rsidRPr="008F400D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cs="Arial"/>
                <w:sz w:val="24"/>
                <w:szCs w:val="24"/>
              </w:rPr>
            </w:pPr>
            <w:r w:rsidRPr="008F400D">
              <w:rPr>
                <w:rFonts w:cs="Arial"/>
                <w:sz w:val="24"/>
                <w:szCs w:val="24"/>
              </w:rPr>
              <w:t xml:space="preserve">Laboratorio di </w:t>
            </w:r>
            <w:r w:rsidR="00B50E50" w:rsidRPr="008F400D">
              <w:rPr>
                <w:rFonts w:cs="Arial"/>
                <w:sz w:val="24"/>
                <w:szCs w:val="24"/>
              </w:rPr>
              <w:t>Fisica</w:t>
            </w:r>
            <w:r w:rsidRPr="008F400D">
              <w:rPr>
                <w:rFonts w:cs="Arial"/>
                <w:sz w:val="24"/>
                <w:szCs w:val="24"/>
              </w:rPr>
              <w:t xml:space="preserve"> </w:t>
            </w:r>
          </w:p>
          <w:p w14:paraId="2DF7A1B7" w14:textId="77777777" w:rsidR="00324B56" w:rsidRPr="008F400D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8F400D" w:rsidRDefault="00324B56" w:rsidP="009E40CB">
            <w:pPr>
              <w:jc w:val="center"/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>Relazione</w:t>
            </w:r>
          </w:p>
          <w:p w14:paraId="7BF5CC1F" w14:textId="535E68BD" w:rsidR="00324B56" w:rsidRPr="008F400D" w:rsidRDefault="00B50E50" w:rsidP="009E40CB">
            <w:pPr>
              <w:jc w:val="center"/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>N°</w:t>
            </w:r>
            <w:r w:rsidR="00FF33E5" w:rsidRPr="008F400D">
              <w:rPr>
                <w:rFonts w:ascii="Arial" w:hAnsi="Arial" w:cs="Arial"/>
              </w:rPr>
              <w:t xml:space="preserve"> </w:t>
            </w:r>
            <w:r w:rsidR="00344067" w:rsidRPr="008F400D">
              <w:rPr>
                <w:rFonts w:ascii="Arial" w:hAnsi="Arial" w:cs="Arial"/>
              </w:rPr>
              <w:t>9</w:t>
            </w:r>
          </w:p>
        </w:tc>
        <w:tc>
          <w:tcPr>
            <w:tcW w:w="2552" w:type="dxa"/>
            <w:vAlign w:val="center"/>
          </w:tcPr>
          <w:p w14:paraId="1FA4B6E7" w14:textId="3A0178C8" w:rsidR="00324B56" w:rsidRPr="008F400D" w:rsidRDefault="00B05285" w:rsidP="009E40CB">
            <w:pPr>
              <w:jc w:val="center"/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>Fossano,</w:t>
            </w:r>
            <w:r w:rsidR="00FF33E5" w:rsidRPr="008F400D">
              <w:rPr>
                <w:rFonts w:ascii="Arial" w:hAnsi="Arial" w:cs="Arial"/>
              </w:rPr>
              <w:t xml:space="preserve"> </w:t>
            </w:r>
            <w:r w:rsidR="00344067" w:rsidRPr="008F400D">
              <w:rPr>
                <w:rFonts w:ascii="Arial" w:hAnsi="Arial" w:cs="Arial"/>
              </w:rPr>
              <w:t>30</w:t>
            </w:r>
            <w:r w:rsidR="00FF33E5" w:rsidRPr="008F400D">
              <w:rPr>
                <w:rFonts w:ascii="Arial" w:hAnsi="Arial" w:cs="Arial"/>
              </w:rPr>
              <w:t>/</w:t>
            </w:r>
            <w:r w:rsidR="00344067" w:rsidRPr="008F400D">
              <w:rPr>
                <w:rFonts w:ascii="Arial" w:hAnsi="Arial" w:cs="Arial"/>
              </w:rPr>
              <w:t>10</w:t>
            </w:r>
            <w:r w:rsidR="00FF33E5" w:rsidRPr="008F400D">
              <w:rPr>
                <w:rFonts w:ascii="Arial" w:hAnsi="Arial" w:cs="Arial"/>
              </w:rPr>
              <w:t>/2023</w:t>
            </w:r>
          </w:p>
        </w:tc>
      </w:tr>
      <w:tr w:rsidR="00324B56" w:rsidRPr="008F400D" w14:paraId="4D76A058" w14:textId="77777777" w:rsidTr="009E40CB">
        <w:tc>
          <w:tcPr>
            <w:tcW w:w="2694" w:type="dxa"/>
          </w:tcPr>
          <w:p w14:paraId="3F0BBB77" w14:textId="77777777" w:rsidR="00324B56" w:rsidRPr="008F400D" w:rsidRDefault="00324B56" w:rsidP="009E40CB">
            <w:pPr>
              <w:rPr>
                <w:rFonts w:ascii="Arial" w:hAnsi="Arial" w:cs="Arial"/>
              </w:rPr>
            </w:pPr>
          </w:p>
          <w:p w14:paraId="4023A21E" w14:textId="77777777" w:rsidR="00324B56" w:rsidRPr="008F400D" w:rsidRDefault="00324B56" w:rsidP="009E40CB">
            <w:pPr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 xml:space="preserve">Classe </w:t>
            </w:r>
            <w:r w:rsidR="00B50E50" w:rsidRPr="008F400D">
              <w:rPr>
                <w:rFonts w:ascii="Arial" w:hAnsi="Arial" w:cs="Arial"/>
              </w:rPr>
              <w:t>2</w:t>
            </w:r>
            <w:r w:rsidR="00B05285" w:rsidRPr="008F400D">
              <w:rPr>
                <w:rFonts w:ascii="Arial" w:hAnsi="Arial" w:cs="Arial"/>
              </w:rPr>
              <w:t xml:space="preserve"> B INF</w:t>
            </w:r>
          </w:p>
          <w:p w14:paraId="320F233A" w14:textId="77777777" w:rsidR="00324B56" w:rsidRPr="008F400D" w:rsidRDefault="00324B56" w:rsidP="009E40CB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8F400D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8F400D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32F0752" w14:textId="77777777" w:rsidR="00324B56" w:rsidRPr="008F400D" w:rsidRDefault="00324B56" w:rsidP="009E40CB">
            <w:pPr>
              <w:rPr>
                <w:rFonts w:ascii="Arial" w:hAnsi="Arial" w:cs="Arial"/>
              </w:rPr>
            </w:pPr>
          </w:p>
          <w:p w14:paraId="2E38A09E" w14:textId="77777777" w:rsidR="00324B56" w:rsidRPr="008F400D" w:rsidRDefault="00B05285" w:rsidP="00B05285">
            <w:pPr>
              <w:rPr>
                <w:rFonts w:ascii="Arial" w:hAnsi="Arial" w:cs="Arial"/>
              </w:rPr>
            </w:pPr>
            <w:r w:rsidRPr="008F400D">
              <w:rPr>
                <w:rFonts w:ascii="Arial" w:hAnsi="Arial" w:cs="Arial"/>
              </w:rPr>
              <w:t xml:space="preserve">Gruppo: </w:t>
            </w:r>
            <w:r w:rsidR="00B50E50" w:rsidRPr="008F400D">
              <w:rPr>
                <w:rFonts w:ascii="Arial" w:hAnsi="Arial" w:cs="Arial"/>
              </w:rPr>
              <w:t xml:space="preserve">Francavilla Andrea, Manunta Gabriele, Lorenzo Barberis, </w:t>
            </w:r>
            <w:proofErr w:type="spellStart"/>
            <w:r w:rsidR="00B50E50" w:rsidRPr="008F400D">
              <w:rPr>
                <w:rFonts w:ascii="Arial" w:hAnsi="Arial" w:cs="Arial"/>
              </w:rPr>
              <w:t>Ufe</w:t>
            </w:r>
            <w:proofErr w:type="spellEnd"/>
            <w:r w:rsidR="00B50E50" w:rsidRPr="008F400D">
              <w:rPr>
                <w:rFonts w:ascii="Arial" w:hAnsi="Arial" w:cs="Arial"/>
              </w:rPr>
              <w:t xml:space="preserve"> Elio</w:t>
            </w:r>
            <w:r w:rsidRPr="008F400D">
              <w:rPr>
                <w:rFonts w:ascii="Arial" w:hAnsi="Arial" w:cs="Arial"/>
              </w:rPr>
              <w:t xml:space="preserve"> </w:t>
            </w:r>
          </w:p>
        </w:tc>
      </w:tr>
    </w:tbl>
    <w:p w14:paraId="5A266B14" w14:textId="77777777" w:rsidR="00344067" w:rsidRPr="008F400D" w:rsidRDefault="00344067" w:rsidP="00344067">
      <w:pPr>
        <w:spacing w:before="120"/>
        <w:jc w:val="both"/>
        <w:rPr>
          <w:rFonts w:ascii="Arial" w:hAnsi="Arial" w:cs="Arial"/>
          <w:b/>
          <w:color w:val="FF0000"/>
          <w:u w:val="single"/>
        </w:rPr>
      </w:pPr>
      <w:r w:rsidRPr="008F400D">
        <w:rPr>
          <w:rFonts w:ascii="Arial" w:hAnsi="Arial" w:cs="Arial"/>
          <w:b/>
        </w:rPr>
        <w:t xml:space="preserve">TITOLO: </w:t>
      </w:r>
      <w:r w:rsidRPr="008F400D">
        <w:rPr>
          <w:rFonts w:ascii="Arial" w:hAnsi="Arial" w:cs="Arial"/>
          <w:b/>
          <w:color w:val="FF0000"/>
        </w:rPr>
        <w:t xml:space="preserve">Lavoro di una forza non costante </w:t>
      </w:r>
    </w:p>
    <w:p w14:paraId="0EE6D51B" w14:textId="295F4AFF" w:rsidR="00344067" w:rsidRPr="008F400D" w:rsidRDefault="00344067" w:rsidP="00344067">
      <w:pPr>
        <w:spacing w:before="120"/>
        <w:rPr>
          <w:rFonts w:ascii="Arial" w:hAnsi="Arial" w:cs="Arial"/>
          <w:bCs/>
        </w:rPr>
      </w:pPr>
      <w:r w:rsidRPr="008F400D">
        <w:rPr>
          <w:rFonts w:ascii="Arial" w:hAnsi="Arial" w:cs="Arial"/>
          <w:b/>
        </w:rPr>
        <w:t>Obiettivo:</w:t>
      </w:r>
      <w:r w:rsidRPr="008F400D">
        <w:rPr>
          <w:rFonts w:ascii="Arial" w:hAnsi="Arial" w:cs="Arial"/>
          <w:bCs/>
        </w:rPr>
        <w:t xml:space="preserve"> Verificare che il lavoro compiuto dalla Forza elastica di una molla a spirale sia uguale all’area sottesa data da una retta passante per l’origine che geometricamente è data dall’area del Triangolo che viene a formarsi Riportare grafico F/s</w:t>
      </w:r>
    </w:p>
    <w:p w14:paraId="488A236E" w14:textId="0A6E9954" w:rsidR="00344067" w:rsidRPr="008F400D" w:rsidRDefault="00344067" w:rsidP="00344067">
      <w:pPr>
        <w:spacing w:before="120"/>
        <w:rPr>
          <w:rFonts w:ascii="Arial" w:hAnsi="Arial" w:cs="Arial"/>
          <w:bCs/>
        </w:rPr>
      </w:pPr>
      <w:r w:rsidRPr="008F400D">
        <w:rPr>
          <w:rFonts w:ascii="Arial" w:hAnsi="Arial" w:cs="Arial"/>
          <w:b/>
        </w:rPr>
        <w:t xml:space="preserve">Materiale Utilizzato: </w:t>
      </w:r>
      <w:r w:rsidRPr="008F400D">
        <w:rPr>
          <w:rFonts w:ascii="Arial" w:hAnsi="Arial" w:cs="Arial"/>
          <w:bCs/>
        </w:rPr>
        <w:t>morsetto da banco, asta di sostegno, molla a spirale, un foglio di carta, nastro adesivo, dinamometro.</w:t>
      </w:r>
    </w:p>
    <w:p w14:paraId="767E1CC2" w14:textId="6B9DDFC0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  <w:r w:rsidRPr="008F400D">
        <w:rPr>
          <w:rFonts w:ascii="Arial" w:hAnsi="Arial" w:cs="Arial"/>
          <w:b/>
        </w:rPr>
        <w:t>Schema Di Montaggio:</w:t>
      </w:r>
    </w:p>
    <w:p w14:paraId="3FADD3CB" w14:textId="229DC715" w:rsidR="00344067" w:rsidRP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  <w:r w:rsidRPr="008F400D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E047B23" wp14:editId="7D8BC347">
            <wp:simplePos x="0" y="0"/>
            <wp:positionH relativeFrom="column">
              <wp:posOffset>10795</wp:posOffset>
            </wp:positionH>
            <wp:positionV relativeFrom="paragraph">
              <wp:posOffset>5080</wp:posOffset>
            </wp:positionV>
            <wp:extent cx="2641536" cy="4820285"/>
            <wp:effectExtent l="0" t="0" r="6985" b="0"/>
            <wp:wrapNone/>
            <wp:docPr id="4" name="Immagine 4" descr="Immagine che contiene lavagna, interno, tavolo, forniture per uf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lavagna, interno, tavolo, forniture per uffici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36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B5BDA" w14:textId="13EF2E1F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07F6853F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6D8A6FC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5B023752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4DEDC260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7799BC98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70DF36B9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521AF7C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47314C06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78D2D82F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17A0C82A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CFE5C94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7CB7A566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41887B11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6CF1476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4FF019C9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069E2D97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4280BFA9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167F5039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6E44E0ED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8632228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115213EB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7955C625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00C2FADF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63CEEAA9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5C1B7CF6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023CE294" w14:textId="77777777" w:rsidR="008F400D" w:rsidRDefault="008F400D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3CC90D9E" w14:textId="027F5EDF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/>
        </w:rPr>
        <w:t xml:space="preserve">Cenni Teorici: </w:t>
      </w:r>
      <w:r w:rsidRPr="008F400D">
        <w:rPr>
          <w:rFonts w:ascii="Arial" w:hAnsi="Arial" w:cs="Arial"/>
          <w:bCs/>
        </w:rPr>
        <w:t xml:space="preserve">Quando la forza non è quando costante si utilizza una formula differente da si utilizza una forza </w:t>
      </w:r>
      <w:r w:rsidR="00EF6483" w:rsidRPr="008F400D">
        <w:rPr>
          <w:rFonts w:ascii="Arial" w:hAnsi="Arial" w:cs="Arial"/>
          <w:bCs/>
        </w:rPr>
        <w:t>Costante, infatti,</w:t>
      </w:r>
      <w:r w:rsidRPr="008F400D">
        <w:rPr>
          <w:rFonts w:ascii="Arial" w:hAnsi="Arial" w:cs="Arial"/>
          <w:bCs/>
        </w:rPr>
        <w:t xml:space="preserve"> la formula del lavoro di una forza non costante è L=1/2*K* S² l’area del grafico ci indica il lavoro.</w:t>
      </w:r>
    </w:p>
    <w:p w14:paraId="70729957" w14:textId="77777777" w:rsidR="00344067" w:rsidRPr="008F400D" w:rsidRDefault="00344067" w:rsidP="00344067">
      <w:pPr>
        <w:tabs>
          <w:tab w:val="right" w:pos="9638"/>
        </w:tabs>
        <w:rPr>
          <w:rFonts w:ascii="Arial" w:hAnsi="Arial" w:cs="Arial"/>
          <w:b/>
        </w:rPr>
      </w:pPr>
    </w:p>
    <w:p w14:paraId="081C3EAB" w14:textId="7BCC2030" w:rsidR="00344067" w:rsidRPr="008F400D" w:rsidRDefault="00344067" w:rsidP="00344067">
      <w:p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/>
        </w:rPr>
        <w:t>Procedimento</w:t>
      </w:r>
      <w:r w:rsidRPr="008F400D">
        <w:rPr>
          <w:rFonts w:ascii="Arial" w:hAnsi="Arial" w:cs="Arial"/>
          <w:bCs/>
        </w:rPr>
        <w:t>:</w:t>
      </w:r>
    </w:p>
    <w:p w14:paraId="222C5611" w14:textId="77777777" w:rsidR="00344067" w:rsidRPr="008F400D" w:rsidRDefault="00344067" w:rsidP="00344067">
      <w:pPr>
        <w:pStyle w:val="Paragrafoelenco"/>
        <w:numPr>
          <w:ilvl w:val="0"/>
          <w:numId w:val="8"/>
        </w:num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Cs/>
        </w:rPr>
        <w:lastRenderedPageBreak/>
        <w:t>Collegare il dinamometro all’asta con la molla</w:t>
      </w:r>
    </w:p>
    <w:p w14:paraId="19EE9089" w14:textId="77777777" w:rsidR="00344067" w:rsidRPr="008F400D" w:rsidRDefault="00344067" w:rsidP="00344067">
      <w:pPr>
        <w:pStyle w:val="Paragrafoelenco"/>
        <w:numPr>
          <w:ilvl w:val="0"/>
          <w:numId w:val="8"/>
        </w:num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Cs/>
        </w:rPr>
        <w:t>Segnare il punto di partenza</w:t>
      </w:r>
    </w:p>
    <w:p w14:paraId="702BA0BF" w14:textId="77777777" w:rsidR="00344067" w:rsidRPr="008F400D" w:rsidRDefault="00344067" w:rsidP="00344067">
      <w:pPr>
        <w:pStyle w:val="Paragrafoelenco"/>
        <w:numPr>
          <w:ilvl w:val="0"/>
          <w:numId w:val="8"/>
        </w:num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Cs/>
        </w:rPr>
        <w:t>Imprimere una forza di 1 N e misurare fino a che punto la molla si è estesa</w:t>
      </w:r>
    </w:p>
    <w:p w14:paraId="54C2BC71" w14:textId="6D84D9B0" w:rsidR="00344067" w:rsidRPr="008F400D" w:rsidRDefault="00344067" w:rsidP="00344067">
      <w:pPr>
        <w:pStyle w:val="Paragrafoelenco"/>
        <w:numPr>
          <w:ilvl w:val="0"/>
          <w:numId w:val="8"/>
        </w:num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Cs/>
        </w:rPr>
        <w:t xml:space="preserve">Ripetere il passaggio aumentando </w:t>
      </w:r>
      <w:r w:rsidR="00EF6483" w:rsidRPr="008F400D">
        <w:rPr>
          <w:rFonts w:ascii="Arial" w:hAnsi="Arial" w:cs="Arial"/>
          <w:bCs/>
        </w:rPr>
        <w:t>ogni volta</w:t>
      </w:r>
      <w:r w:rsidRPr="008F400D">
        <w:rPr>
          <w:rFonts w:ascii="Arial" w:hAnsi="Arial" w:cs="Arial"/>
          <w:bCs/>
        </w:rPr>
        <w:t xml:space="preserve"> di 1 N per altre 4 volte</w:t>
      </w:r>
    </w:p>
    <w:p w14:paraId="4DC41B09" w14:textId="08FD6EAE" w:rsidR="00344067" w:rsidRPr="008F400D" w:rsidRDefault="00344067" w:rsidP="00344067">
      <w:p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Cs/>
        </w:rPr>
        <w:t xml:space="preserve">     </w:t>
      </w:r>
      <w:r w:rsidR="008F400D">
        <w:rPr>
          <w:rFonts w:ascii="Arial" w:hAnsi="Arial" w:cs="Arial"/>
          <w:bCs/>
        </w:rPr>
        <w:t xml:space="preserve"> </w:t>
      </w:r>
      <w:r w:rsidR="008F400D" w:rsidRPr="008F400D">
        <w:rPr>
          <w:rFonts w:ascii="Arial" w:hAnsi="Arial" w:cs="Arial"/>
          <w:bCs/>
        </w:rPr>
        <w:t>5.</w:t>
      </w:r>
      <w:r w:rsidRPr="008F400D">
        <w:rPr>
          <w:rFonts w:ascii="Arial" w:hAnsi="Arial" w:cs="Arial"/>
          <w:bCs/>
        </w:rPr>
        <w:t xml:space="preserve"> Misurare il lavoro geometrico tramite l’area del grafico</w:t>
      </w:r>
    </w:p>
    <w:p w14:paraId="59D58053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04DF32EE" w14:textId="77718A59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  <w:r w:rsidRPr="008F400D">
        <w:rPr>
          <w:rFonts w:ascii="Arial" w:hAnsi="Arial" w:cs="Arial"/>
          <w:b/>
        </w:rPr>
        <w:t>Raccolta Dati:</w:t>
      </w:r>
    </w:p>
    <w:tbl>
      <w:tblPr>
        <w:tblW w:w="7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6"/>
        <w:gridCol w:w="817"/>
        <w:gridCol w:w="1628"/>
        <w:gridCol w:w="1594"/>
        <w:gridCol w:w="1179"/>
        <w:gridCol w:w="1212"/>
      </w:tblGrid>
      <w:tr w:rsidR="00344067" w:rsidRPr="008F400D" w14:paraId="54105564" w14:textId="77777777" w:rsidTr="000F158D">
        <w:trPr>
          <w:trHeight w:val="736"/>
        </w:trPr>
        <w:tc>
          <w:tcPr>
            <w:tcW w:w="856" w:type="dxa"/>
            <w:shd w:val="clear" w:color="auto" w:fill="auto"/>
          </w:tcPr>
          <w:p w14:paraId="01B174C2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8F400D">
              <w:rPr>
                <w:rFonts w:ascii="Arial" w:hAnsi="Arial" w:cs="Arial"/>
                <w:b/>
              </w:rPr>
              <w:t>F(N)</w:t>
            </w:r>
          </w:p>
        </w:tc>
        <w:tc>
          <w:tcPr>
            <w:tcW w:w="767" w:type="dxa"/>
            <w:shd w:val="clear" w:color="auto" w:fill="auto"/>
          </w:tcPr>
          <w:p w14:paraId="0FD8F4F8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8F400D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628" w:type="dxa"/>
            <w:shd w:val="clear" w:color="auto" w:fill="auto"/>
          </w:tcPr>
          <w:p w14:paraId="113A944F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8F400D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1594" w:type="dxa"/>
            <w:shd w:val="clear" w:color="auto" w:fill="auto"/>
          </w:tcPr>
          <w:p w14:paraId="0F584663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proofErr w:type="spellStart"/>
            <w:r w:rsidRPr="008F400D">
              <w:rPr>
                <w:rFonts w:ascii="Arial" w:hAnsi="Arial" w:cs="Arial"/>
                <w:b/>
              </w:rPr>
              <w:t>Kmedio</w:t>
            </w:r>
            <w:proofErr w:type="spellEnd"/>
          </w:p>
        </w:tc>
        <w:tc>
          <w:tcPr>
            <w:tcW w:w="1179" w:type="dxa"/>
            <w:shd w:val="clear" w:color="auto" w:fill="auto"/>
          </w:tcPr>
          <w:p w14:paraId="4890F378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8F400D"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1212" w:type="dxa"/>
            <w:shd w:val="clear" w:color="auto" w:fill="auto"/>
          </w:tcPr>
          <w:p w14:paraId="7BD92293" w14:textId="77777777" w:rsidR="00344067" w:rsidRPr="008F400D" w:rsidRDefault="00344067" w:rsidP="000F158D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8F400D">
              <w:rPr>
                <w:rFonts w:ascii="Arial" w:hAnsi="Arial" w:cs="Arial"/>
                <w:b/>
              </w:rPr>
              <w:t>L: (b*h)/2</w:t>
            </w:r>
          </w:p>
        </w:tc>
      </w:tr>
      <w:tr w:rsidR="00344067" w:rsidRPr="008F400D" w14:paraId="22EBE9A8" w14:textId="77777777" w:rsidTr="000F158D">
        <w:trPr>
          <w:trHeight w:val="301"/>
        </w:trPr>
        <w:tc>
          <w:tcPr>
            <w:tcW w:w="856" w:type="dxa"/>
            <w:shd w:val="clear" w:color="auto" w:fill="auto"/>
            <w:noWrap/>
            <w:hideMark/>
          </w:tcPr>
          <w:p w14:paraId="11A8BE10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11903266" w14:textId="77777777" w:rsidR="00344067" w:rsidRPr="008F400D" w:rsidRDefault="00344067" w:rsidP="000F158D">
            <w:pPr>
              <w:jc w:val="right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0.028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3EA2A93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35.7</w:t>
            </w:r>
          </w:p>
        </w:tc>
        <w:tc>
          <w:tcPr>
            <w:tcW w:w="1594" w:type="dxa"/>
            <w:shd w:val="clear" w:color="auto" w:fill="auto"/>
            <w:noWrap/>
            <w:hideMark/>
          </w:tcPr>
          <w:p w14:paraId="29703A19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34.96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51718BC0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0.040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0C0B2736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0.38</w:t>
            </w:r>
          </w:p>
        </w:tc>
      </w:tr>
      <w:tr w:rsidR="00344067" w:rsidRPr="008F400D" w14:paraId="4012A424" w14:textId="77777777" w:rsidTr="000F158D">
        <w:trPr>
          <w:trHeight w:val="301"/>
        </w:trPr>
        <w:tc>
          <w:tcPr>
            <w:tcW w:w="856" w:type="dxa"/>
            <w:shd w:val="clear" w:color="auto" w:fill="auto"/>
            <w:noWrap/>
            <w:hideMark/>
          </w:tcPr>
          <w:p w14:paraId="4F6F9DDC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0807D3DF" w14:textId="77777777" w:rsidR="00344067" w:rsidRPr="008F400D" w:rsidRDefault="00344067" w:rsidP="000F158D">
            <w:pPr>
              <w:jc w:val="right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0.051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F57C869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39.2</w:t>
            </w:r>
          </w:p>
        </w:tc>
        <w:tc>
          <w:tcPr>
            <w:tcW w:w="1594" w:type="dxa"/>
            <w:shd w:val="clear" w:color="auto" w:fill="auto"/>
            <w:noWrap/>
            <w:hideMark/>
          </w:tcPr>
          <w:p w14:paraId="55B0390A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34.96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648906C1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0.040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77D4F6F2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0.38</w:t>
            </w:r>
          </w:p>
        </w:tc>
      </w:tr>
      <w:tr w:rsidR="00344067" w:rsidRPr="008F400D" w14:paraId="194F791A" w14:textId="77777777" w:rsidTr="000F158D">
        <w:trPr>
          <w:trHeight w:val="301"/>
        </w:trPr>
        <w:tc>
          <w:tcPr>
            <w:tcW w:w="856" w:type="dxa"/>
            <w:shd w:val="clear" w:color="auto" w:fill="auto"/>
            <w:noWrap/>
            <w:hideMark/>
          </w:tcPr>
          <w:p w14:paraId="262FC73B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11FAE739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0.089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1851F71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33.7</w:t>
            </w:r>
          </w:p>
        </w:tc>
        <w:tc>
          <w:tcPr>
            <w:tcW w:w="1594" w:type="dxa"/>
            <w:shd w:val="clear" w:color="auto" w:fill="auto"/>
            <w:noWrap/>
            <w:hideMark/>
          </w:tcPr>
          <w:p w14:paraId="4B14128F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34.96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5C18CFFD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0.040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EF00729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0.38</w:t>
            </w:r>
          </w:p>
        </w:tc>
      </w:tr>
      <w:tr w:rsidR="00344067" w:rsidRPr="008F400D" w14:paraId="49A5F2CA" w14:textId="77777777" w:rsidTr="000F158D">
        <w:trPr>
          <w:trHeight w:val="301"/>
        </w:trPr>
        <w:tc>
          <w:tcPr>
            <w:tcW w:w="856" w:type="dxa"/>
            <w:shd w:val="clear" w:color="auto" w:fill="auto"/>
            <w:noWrap/>
            <w:hideMark/>
          </w:tcPr>
          <w:p w14:paraId="18E59FAF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3C2BA9C2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0.120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21C3F41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33.3</w:t>
            </w:r>
          </w:p>
        </w:tc>
        <w:tc>
          <w:tcPr>
            <w:tcW w:w="1594" w:type="dxa"/>
            <w:shd w:val="clear" w:color="auto" w:fill="auto"/>
            <w:noWrap/>
            <w:hideMark/>
          </w:tcPr>
          <w:p w14:paraId="40B3A144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34.96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63E82E6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0.040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730792F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0.38</w:t>
            </w:r>
          </w:p>
        </w:tc>
      </w:tr>
      <w:tr w:rsidR="00344067" w:rsidRPr="008F400D" w14:paraId="60BF5D70" w14:textId="77777777" w:rsidTr="000F158D">
        <w:trPr>
          <w:trHeight w:val="301"/>
        </w:trPr>
        <w:tc>
          <w:tcPr>
            <w:tcW w:w="856" w:type="dxa"/>
            <w:shd w:val="clear" w:color="auto" w:fill="auto"/>
            <w:noWrap/>
            <w:hideMark/>
          </w:tcPr>
          <w:p w14:paraId="7E600CBD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7" w:type="dxa"/>
            <w:shd w:val="clear" w:color="auto" w:fill="auto"/>
            <w:noWrap/>
            <w:hideMark/>
          </w:tcPr>
          <w:p w14:paraId="45D5BB4D" w14:textId="77777777" w:rsidR="00344067" w:rsidRPr="008F400D" w:rsidRDefault="00344067" w:rsidP="000F158D">
            <w:pPr>
              <w:jc w:val="center"/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0.152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37F5091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32.9</w:t>
            </w:r>
          </w:p>
        </w:tc>
        <w:tc>
          <w:tcPr>
            <w:tcW w:w="1594" w:type="dxa"/>
            <w:shd w:val="clear" w:color="auto" w:fill="auto"/>
            <w:noWrap/>
            <w:hideMark/>
          </w:tcPr>
          <w:p w14:paraId="36428B1D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34.96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1DFB978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0.040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EDAF394" w14:textId="77777777" w:rsidR="00344067" w:rsidRPr="008F400D" w:rsidRDefault="00344067" w:rsidP="000F158D">
            <w:pPr>
              <w:rPr>
                <w:rFonts w:ascii="Arial" w:hAnsi="Arial" w:cs="Arial"/>
                <w:color w:val="000000"/>
              </w:rPr>
            </w:pPr>
            <w:r w:rsidRPr="008F400D">
              <w:rPr>
                <w:rFonts w:ascii="Arial" w:hAnsi="Arial" w:cs="Arial"/>
                <w:color w:val="000000"/>
              </w:rPr>
              <w:t>0.38</w:t>
            </w:r>
          </w:p>
        </w:tc>
      </w:tr>
    </w:tbl>
    <w:p w14:paraId="28708873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002F79CD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38604EAB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  <w:r w:rsidRPr="008F400D">
        <w:rPr>
          <w:rFonts w:ascii="Arial" w:hAnsi="Arial" w:cs="Arial"/>
          <w:b/>
        </w:rPr>
        <w:t>Elaborazione Dati:</w:t>
      </w:r>
    </w:p>
    <w:p w14:paraId="399A7BD3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1D3160FA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720EAACA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1D5294EA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7D079F11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2AD9AEB5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</w:rPr>
      </w:pPr>
    </w:p>
    <w:p w14:paraId="61B6BB81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shd w:val="clear" w:color="auto" w:fill="FFFFFF"/>
          <w:lang w:val="fr-FR"/>
        </w:rPr>
      </w:pPr>
    </w:p>
    <w:p w14:paraId="3A4433BB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shd w:val="clear" w:color="auto" w:fill="FFFFFF"/>
          <w:lang w:val="fr-FR"/>
        </w:rPr>
      </w:pPr>
    </w:p>
    <w:p w14:paraId="65816E0A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  <w:lang w:val="fr-FR"/>
        </w:rPr>
      </w:pPr>
    </w:p>
    <w:p w14:paraId="31675F0F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/>
          <w:lang w:val="fr-FR"/>
        </w:rPr>
      </w:pPr>
    </w:p>
    <w:p w14:paraId="65B68BBA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  <w:bCs/>
        </w:rPr>
      </w:pPr>
      <w:r w:rsidRPr="008F400D">
        <w:rPr>
          <w:rFonts w:ascii="Arial" w:hAnsi="Arial" w:cs="Arial"/>
          <w:b/>
        </w:rPr>
        <w:t xml:space="preserve">Conclusioni: </w:t>
      </w:r>
      <w:r w:rsidRPr="008F400D">
        <w:rPr>
          <w:rFonts w:ascii="Arial" w:hAnsi="Arial" w:cs="Arial"/>
          <w:bCs/>
        </w:rPr>
        <w:t xml:space="preserve">Abbiamo verificato la relazione che lega la velocità tangenziale al raggio e l’accelerazione in relazione al raggio tenendo costante la frequenza </w:t>
      </w:r>
    </w:p>
    <w:p w14:paraId="271B5123" w14:textId="77777777" w:rsidR="00344067" w:rsidRPr="008F400D" w:rsidRDefault="00344067" w:rsidP="00344067">
      <w:pPr>
        <w:tabs>
          <w:tab w:val="left" w:pos="540"/>
        </w:tabs>
        <w:rPr>
          <w:rFonts w:ascii="Arial" w:hAnsi="Arial" w:cs="Arial"/>
        </w:rPr>
      </w:pPr>
    </w:p>
    <w:sectPr w:rsidR="00344067" w:rsidRPr="008F400D" w:rsidSect="00743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D3721C"/>
    <w:multiLevelType w:val="hybridMultilevel"/>
    <w:tmpl w:val="D07CA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6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7"/>
  </w:num>
  <w:num w:numId="7" w16cid:durableId="1002857149">
    <w:abstractNumId w:val="5"/>
  </w:num>
  <w:num w:numId="8" w16cid:durableId="196608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244E58"/>
    <w:rsid w:val="00260EBD"/>
    <w:rsid w:val="00264231"/>
    <w:rsid w:val="00272BC3"/>
    <w:rsid w:val="002D4569"/>
    <w:rsid w:val="002F3CF9"/>
    <w:rsid w:val="00324B56"/>
    <w:rsid w:val="00344067"/>
    <w:rsid w:val="003865E7"/>
    <w:rsid w:val="003B2D0C"/>
    <w:rsid w:val="003B726D"/>
    <w:rsid w:val="004355A3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765B"/>
    <w:rsid w:val="00695938"/>
    <w:rsid w:val="006D712D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30135"/>
    <w:rsid w:val="00872E8F"/>
    <w:rsid w:val="00880CBA"/>
    <w:rsid w:val="0089201F"/>
    <w:rsid w:val="008F400D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A2ACB"/>
    <w:rsid w:val="00D37CEF"/>
    <w:rsid w:val="00D53ED6"/>
    <w:rsid w:val="00DE2DDD"/>
    <w:rsid w:val="00E6175C"/>
    <w:rsid w:val="00EF6483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5</cp:revision>
  <cp:lastPrinted>2023-12-13T14:53:00Z</cp:lastPrinted>
  <dcterms:created xsi:type="dcterms:W3CDTF">2023-12-07T15:01:00Z</dcterms:created>
  <dcterms:modified xsi:type="dcterms:W3CDTF">2023-12-13T14:53:00Z</dcterms:modified>
</cp:coreProperties>
</file>