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LO STACK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Segmento della memoria in cui vengono salvati variabili locali e parametri di un sottoprogramma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 stack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 stack è un'area della memoria centrale che può contenere solo dati e viene gestita seguendo la tecnica LIFO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dallo stack è possibile effettuare operazioni di inserimento (PUSH) o estrazione (POP)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 un unico estremo detto cima della pila individuato da un apposito puntatore (stack pointer: SP)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 stack pointer è un registro di uso speciale della CPU che contiene l'indirizzo della cima dello stack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 la scrittura la CPU decrementa SP e successivamente trasferisce il dato nella locazione di memoria il cui indirizzo è in SP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 la lettura la CPU trasferisce il dato dalla locazione di memoria il cui indirizzo è in SP e successivamente incrementa SP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- OPERAZIONI NELLO STACK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PUSH prima scrive un dato nello stack all'indirizzo indicato da SP, successivamente il contenuto del registro Sp viene decrementato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PUSH significa inserire in cima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POP prima incrementa il contenuto del registro SP e successivamente legge il dato contenuto nella locazione di memoria puntata da sp.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POP significa togliere dalla cima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L'operazione di Pop non cancella il dato prelevato ma, modificando SP, rende disponibile lo spazio da esso occupato.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 ogni PUSH sp viene decrementato di una quantità pari alle dimensioni dell'informatore salvata.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si continuano ad inserire dati ed SP viene decrementato fino ad arrivare a 0 si ottiene un errore di stack overflow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che significa che lo Stack arrivato oltre il massimo della capienza.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 ogni POP SP viene incrementato di una quantità pari alle dimensioni dell'informazione.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si continuano ad inserire dati ed SP viene incrementato fino ad arrivare a 1024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 ottiene un errore di stack "underflow" che significa che lo stack è vuoto.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 stack è utilizzato nei linguaggi ad alto livello per allocare le variabili locali (e altri dati correlati) di un metodo o funzione.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questo caso, infatti, anche in presenza di chiamate di funzione nidificate, le ultime variabili allocate sono le prime a essere deallocate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 stack è anche usato per salvare lo stato di un processo al verificarsi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 tipologie di dati fondamentali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char </w:t>
        <w:tab/>
        <w:tab/>
        <w:tab/>
        <w:t xml:space="preserve">1 byte  —&gt; rappresenta un carattere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unsigned char </w:t>
        <w:tab/>
        <w:t xml:space="preserve">1 byte  —&gt; solo un char ma con valori positivi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short </w:t>
        <w:tab/>
        <w:tab/>
        <w:tab/>
        <w:t xml:space="preserve">1 byte  —&gt; intero corto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unsigned short  </w:t>
        <w:tab/>
        <w:t xml:space="preserve">2 bytes --&gt; Intero corto senza segno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</w:t>
        <w:tab/>
        <w:tab/>
        <w:tab/>
        <w:t xml:space="preserve">4 bytes →intero standard t5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unsigned int </w:t>
        <w:tab/>
        <w:tab/>
        <w:t xml:space="preserve">4 bytes → 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long</w:t>
        <w:tab/>
        <w:tab/>
        <w:tab/>
        <w:t xml:space="preserve">4 bytes ( 32 bit )  —&gt;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8 bytes (64 bit )   —&gt;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unsigned long</w:t>
        <w:tab/>
        <w:tab/>
        <w:t xml:space="preserve">4 bytes ( 32 bit )  —&gt;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8 bytes (64 bit )  —&gt;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long long </w:t>
        <w:tab/>
        <w:tab/>
        <w:t xml:space="preserve">8 bytes   —&gt;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unsigned long long </w:t>
        <w:tab/>
        <w:t xml:space="preserve">8 bytes   —&gt;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float </w:t>
        <w:tab/>
        <w:tab/>
        <w:tab/>
        <w:t xml:space="preserve">4 bytes   —&gt;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double </w:t>
        <w:tab/>
        <w:tab/>
        <w:t xml:space="preserve">8 bytes   —&gt;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long double </w:t>
        <w:tab/>
        <w:tab/>
        <w:t xml:space="preserve">8 bytes   —&gt;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