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0E2" w:rsidRPr="004420E2" w:rsidRDefault="004420E2" w:rsidP="004420E2">
      <w:pPr>
        <w:spacing w:after="0" w:line="240" w:lineRule="auto"/>
        <w:jc w:val="center"/>
        <w:textAlignment w:val="center"/>
        <w:outlineLvl w:val="0"/>
        <w:rPr>
          <w:rFonts w:ascii="Helvetica" w:eastAsia="Times New Roman" w:hAnsi="Helvetica" w:cs="Helvetica"/>
          <w:color w:val="000000"/>
          <w:kern w:val="36"/>
          <w:sz w:val="30"/>
          <w:szCs w:val="30"/>
          <w:lang w:eastAsia="es-ES"/>
        </w:rPr>
      </w:pPr>
      <w:r w:rsidRPr="004420E2">
        <w:rPr>
          <w:rFonts w:ascii="Helvetica" w:eastAsia="Times New Roman" w:hAnsi="Helvetica" w:cs="Helvetica"/>
          <w:color w:val="000000"/>
          <w:kern w:val="36"/>
          <w:sz w:val="30"/>
          <w:szCs w:val="30"/>
          <w:lang w:eastAsia="es-ES"/>
        </w:rPr>
        <w:fldChar w:fldCharType="begin"/>
      </w:r>
      <w:r w:rsidRPr="004420E2">
        <w:rPr>
          <w:rFonts w:ascii="Helvetica" w:eastAsia="Times New Roman" w:hAnsi="Helvetica" w:cs="Helvetica"/>
          <w:color w:val="000000"/>
          <w:kern w:val="36"/>
          <w:sz w:val="30"/>
          <w:szCs w:val="30"/>
          <w:lang w:eastAsia="es-ES"/>
        </w:rPr>
        <w:instrText xml:space="preserve"> HYPERLINK "http://rupmetodologia.blogspot.com/2012/07/metodologia-rup-y-ciclo-de-vida.html" </w:instrText>
      </w:r>
      <w:r w:rsidRPr="004420E2">
        <w:rPr>
          <w:rFonts w:ascii="Helvetica" w:eastAsia="Times New Roman" w:hAnsi="Helvetica" w:cs="Helvetica"/>
          <w:color w:val="000000"/>
          <w:kern w:val="36"/>
          <w:sz w:val="30"/>
          <w:szCs w:val="30"/>
          <w:lang w:eastAsia="es-ES"/>
        </w:rPr>
        <w:fldChar w:fldCharType="separate"/>
      </w:r>
      <w:r w:rsidRPr="004420E2">
        <w:rPr>
          <w:rFonts w:ascii="Helvetica" w:eastAsia="Times New Roman" w:hAnsi="Helvetica" w:cs="Helvetica"/>
          <w:color w:val="000000"/>
          <w:kern w:val="36"/>
          <w:sz w:val="30"/>
          <w:szCs w:val="30"/>
          <w:u w:val="single"/>
          <w:lang w:eastAsia="es-ES"/>
        </w:rPr>
        <w:t>Metodología RU</w:t>
      </w:r>
      <w:bookmarkStart w:id="0" w:name="_GoBack"/>
      <w:bookmarkEnd w:id="0"/>
      <w:r w:rsidRPr="004420E2">
        <w:rPr>
          <w:rFonts w:ascii="Helvetica" w:eastAsia="Times New Roman" w:hAnsi="Helvetica" w:cs="Helvetica"/>
          <w:color w:val="000000"/>
          <w:kern w:val="36"/>
          <w:sz w:val="30"/>
          <w:szCs w:val="30"/>
          <w:u w:val="single"/>
          <w:lang w:eastAsia="es-ES"/>
        </w:rPr>
        <w:t>P y Ciclo de Vida</w:t>
      </w:r>
      <w:r w:rsidRPr="004420E2">
        <w:rPr>
          <w:rFonts w:ascii="Helvetica" w:eastAsia="Times New Roman" w:hAnsi="Helvetica" w:cs="Helvetica"/>
          <w:color w:val="000000"/>
          <w:kern w:val="36"/>
          <w:sz w:val="30"/>
          <w:szCs w:val="30"/>
          <w:lang w:eastAsia="es-ES"/>
        </w:rPr>
        <w:fldChar w:fldCharType="end"/>
      </w:r>
    </w:p>
    <w:p w:rsidR="004420E2" w:rsidRPr="004420E2" w:rsidRDefault="004420E2" w:rsidP="004420E2">
      <w:pPr>
        <w:spacing w:after="0" w:line="240" w:lineRule="auto"/>
        <w:jc w:val="both"/>
        <w:rPr>
          <w:rFonts w:ascii="Helvetica" w:eastAsia="Times New Roman" w:hAnsi="Helvetica" w:cs="Helvetica"/>
          <w:color w:val="000000"/>
          <w:sz w:val="21"/>
          <w:szCs w:val="21"/>
          <w:lang w:eastAsia="es-ES"/>
        </w:rPr>
      </w:pPr>
    </w:p>
    <w:p w:rsidR="004420E2" w:rsidRPr="004420E2" w:rsidRDefault="004420E2" w:rsidP="004420E2">
      <w:pPr>
        <w:spacing w:after="0" w:line="240" w:lineRule="auto"/>
        <w:jc w:val="both"/>
        <w:rPr>
          <w:rFonts w:ascii="Arial" w:eastAsia="Times New Roman" w:hAnsi="Arial" w:cs="Arial"/>
          <w:color w:val="000000"/>
          <w:sz w:val="24"/>
          <w:szCs w:val="21"/>
          <w:lang w:eastAsia="es-ES"/>
        </w:rPr>
      </w:pPr>
    </w:p>
    <w:p w:rsidR="004420E2" w:rsidRPr="004420E2" w:rsidRDefault="004420E2" w:rsidP="004420E2">
      <w:pPr>
        <w:spacing w:after="0" w:line="240" w:lineRule="auto"/>
        <w:jc w:val="both"/>
        <w:rPr>
          <w:rFonts w:ascii="Arial" w:eastAsia="Times New Roman" w:hAnsi="Arial" w:cs="Arial"/>
          <w:color w:val="000000"/>
          <w:sz w:val="24"/>
          <w:szCs w:val="21"/>
          <w:lang w:eastAsia="es-ES"/>
        </w:rPr>
      </w:pPr>
      <w:r w:rsidRPr="004420E2">
        <w:rPr>
          <w:rFonts w:ascii="Arial" w:eastAsia="Times New Roman" w:hAnsi="Arial" w:cs="Arial"/>
          <w:b/>
          <w:bCs/>
          <w:color w:val="000000"/>
          <w:sz w:val="24"/>
          <w:szCs w:val="21"/>
          <w:shd w:val="clear" w:color="auto" w:fill="FFFFFF"/>
          <w:lang w:eastAsia="es-ES"/>
        </w:rPr>
        <w:t xml:space="preserve">El </w:t>
      </w:r>
      <w:proofErr w:type="spellStart"/>
      <w:r w:rsidRPr="004420E2">
        <w:rPr>
          <w:rFonts w:ascii="Arial" w:eastAsia="Times New Roman" w:hAnsi="Arial" w:cs="Arial"/>
          <w:b/>
          <w:bCs/>
          <w:color w:val="000000"/>
          <w:sz w:val="24"/>
          <w:szCs w:val="21"/>
          <w:shd w:val="clear" w:color="auto" w:fill="FFFFFF"/>
          <w:lang w:eastAsia="es-ES"/>
        </w:rPr>
        <w:t>Rational</w:t>
      </w:r>
      <w:proofErr w:type="spellEnd"/>
      <w:r w:rsidRPr="004420E2">
        <w:rPr>
          <w:rFonts w:ascii="Arial" w:eastAsia="Times New Roman" w:hAnsi="Arial" w:cs="Arial"/>
          <w:b/>
          <w:bCs/>
          <w:color w:val="000000"/>
          <w:sz w:val="24"/>
          <w:szCs w:val="21"/>
          <w:shd w:val="clear" w:color="auto" w:fill="FFFFFF"/>
          <w:lang w:eastAsia="es-ES"/>
        </w:rPr>
        <w:t xml:space="preserve"> </w:t>
      </w:r>
      <w:proofErr w:type="spellStart"/>
      <w:r w:rsidRPr="004420E2">
        <w:rPr>
          <w:rFonts w:ascii="Arial" w:eastAsia="Times New Roman" w:hAnsi="Arial" w:cs="Arial"/>
          <w:b/>
          <w:bCs/>
          <w:color w:val="000000"/>
          <w:sz w:val="24"/>
          <w:szCs w:val="21"/>
          <w:shd w:val="clear" w:color="auto" w:fill="FFFFFF"/>
          <w:lang w:eastAsia="es-ES"/>
        </w:rPr>
        <w:t>Unified</w:t>
      </w:r>
      <w:proofErr w:type="spellEnd"/>
      <w:r w:rsidRPr="004420E2">
        <w:rPr>
          <w:rFonts w:ascii="Arial" w:eastAsia="Times New Roman" w:hAnsi="Arial" w:cs="Arial"/>
          <w:b/>
          <w:bCs/>
          <w:color w:val="000000"/>
          <w:sz w:val="24"/>
          <w:szCs w:val="21"/>
          <w:shd w:val="clear" w:color="auto" w:fill="FFFFFF"/>
          <w:lang w:eastAsia="es-ES"/>
        </w:rPr>
        <w:t xml:space="preserve"> </w:t>
      </w:r>
      <w:proofErr w:type="spellStart"/>
      <w:r w:rsidRPr="004420E2">
        <w:rPr>
          <w:rFonts w:ascii="Arial" w:eastAsia="Times New Roman" w:hAnsi="Arial" w:cs="Arial"/>
          <w:b/>
          <w:bCs/>
          <w:color w:val="000000"/>
          <w:sz w:val="24"/>
          <w:szCs w:val="21"/>
          <w:shd w:val="clear" w:color="auto" w:fill="FFFFFF"/>
          <w:lang w:eastAsia="es-ES"/>
        </w:rPr>
        <w:t>Process</w:t>
      </w:r>
      <w:proofErr w:type="spellEnd"/>
      <w:r w:rsidRPr="004420E2">
        <w:rPr>
          <w:rFonts w:ascii="Arial" w:eastAsia="Times New Roman" w:hAnsi="Arial" w:cs="Arial"/>
          <w:b/>
          <w:bCs/>
          <w:color w:val="000000"/>
          <w:sz w:val="24"/>
          <w:szCs w:val="21"/>
          <w:shd w:val="clear" w:color="auto" w:fill="FFFFFF"/>
          <w:lang w:eastAsia="es-ES"/>
        </w:rPr>
        <w:t xml:space="preserve"> o Proceso Unificado de Racional. </w:t>
      </w:r>
      <w:r w:rsidRPr="004420E2">
        <w:rPr>
          <w:rFonts w:ascii="Arial" w:eastAsia="Times New Roman" w:hAnsi="Arial" w:cs="Arial"/>
          <w:color w:val="000000"/>
          <w:sz w:val="24"/>
          <w:szCs w:val="21"/>
          <w:shd w:val="clear" w:color="auto" w:fill="FFFFFF"/>
          <w:lang w:eastAsia="es-ES"/>
        </w:rPr>
        <w:t xml:space="preserve">Es un proceso de ingeniería de software que suministra un enfoque para asignar tareas y responsabilidades dentro de una organización de desarrollo. Su objetivo es asegurar la producción de software de alta y de mayor calidad para satisfacer las necesidades de los  usuarios que tienen un cumplimiento al final dentro de un </w:t>
      </w:r>
      <w:r w:rsidR="00B64C57" w:rsidRPr="004420E2">
        <w:rPr>
          <w:rFonts w:ascii="Arial" w:eastAsia="Times New Roman" w:hAnsi="Arial" w:cs="Arial"/>
          <w:color w:val="000000"/>
          <w:sz w:val="24"/>
          <w:szCs w:val="21"/>
          <w:shd w:val="clear" w:color="auto" w:fill="FFFFFF"/>
          <w:lang w:eastAsia="es-ES"/>
        </w:rPr>
        <w:t>límite</w:t>
      </w:r>
      <w:r w:rsidRPr="004420E2">
        <w:rPr>
          <w:rFonts w:ascii="Arial" w:eastAsia="Times New Roman" w:hAnsi="Arial" w:cs="Arial"/>
          <w:color w:val="000000"/>
          <w:sz w:val="24"/>
          <w:szCs w:val="21"/>
          <w:shd w:val="clear" w:color="auto" w:fill="FFFFFF"/>
          <w:lang w:eastAsia="es-ES"/>
        </w:rPr>
        <w:t xml:space="preserve"> de  tiempo y presupuesto previsible. Es una metodología de desarrollo iterativo que es enfocada hacia </w:t>
      </w:r>
      <w:r w:rsidR="00B64C57" w:rsidRPr="004420E2">
        <w:rPr>
          <w:rFonts w:ascii="Arial" w:eastAsia="Times New Roman" w:hAnsi="Arial" w:cs="Arial"/>
          <w:color w:val="000000"/>
          <w:sz w:val="24"/>
          <w:szCs w:val="21"/>
          <w:shd w:val="clear" w:color="auto" w:fill="FFFFFF"/>
          <w:lang w:eastAsia="es-ES"/>
        </w:rPr>
        <w:t>“diagramas</w:t>
      </w:r>
      <w:r w:rsidRPr="004420E2">
        <w:rPr>
          <w:rFonts w:ascii="Arial" w:eastAsia="Times New Roman" w:hAnsi="Arial" w:cs="Arial"/>
          <w:color w:val="000000"/>
          <w:sz w:val="24"/>
          <w:szCs w:val="21"/>
          <w:shd w:val="clear" w:color="auto" w:fill="FFFFFF"/>
          <w:lang w:eastAsia="es-ES"/>
        </w:rPr>
        <w:t xml:space="preserve"> de los casos de uso, y manejo de los riesgos y el manejo de la arquitectura” como tal.</w:t>
      </w:r>
    </w:p>
    <w:p w:rsidR="004420E2" w:rsidRPr="004420E2" w:rsidRDefault="004420E2" w:rsidP="004420E2">
      <w:pPr>
        <w:spacing w:after="240" w:line="240" w:lineRule="auto"/>
        <w:jc w:val="both"/>
        <w:rPr>
          <w:rFonts w:ascii="Helvetica" w:eastAsia="Times New Roman" w:hAnsi="Helvetica" w:cs="Helvetica"/>
          <w:color w:val="000000"/>
          <w:sz w:val="21"/>
          <w:szCs w:val="21"/>
          <w:lang w:eastAsia="es-ES"/>
        </w:rPr>
      </w:pPr>
      <w:r w:rsidRPr="004420E2">
        <w:rPr>
          <w:rFonts w:ascii="Arial" w:eastAsia="Times New Roman" w:hAnsi="Arial" w:cs="Arial"/>
          <w:color w:val="000000"/>
          <w:sz w:val="24"/>
          <w:szCs w:val="21"/>
          <w:lang w:eastAsia="es-ES"/>
        </w:rPr>
        <w:t>El RUP mejora la productividad del equipo ya que permite que cada miembro del grupo sin importar su responsabilidad específica pueda acceder a la misma base de datos incluyendo sus conocimientos. Esto hace que todos compartan el mismo lenguaje, la misma visión y el mismo proceso acerca de cómo desarrollar un  software</w:t>
      </w:r>
      <w:r w:rsidRPr="004420E2">
        <w:rPr>
          <w:rFonts w:ascii="Georgia" w:eastAsia="Times New Roman" w:hAnsi="Georgia" w:cs="Helvetica"/>
          <w:color w:val="000000"/>
          <w:sz w:val="21"/>
          <w:szCs w:val="21"/>
          <w:lang w:eastAsia="es-ES"/>
        </w:rPr>
        <w:t>.</w:t>
      </w:r>
      <w:r w:rsidRPr="004420E2">
        <w:rPr>
          <w:rFonts w:ascii="Helvetica" w:eastAsia="Times New Roman" w:hAnsi="Helvetica" w:cs="Helvetica"/>
          <w:color w:val="000000"/>
          <w:sz w:val="21"/>
          <w:szCs w:val="21"/>
          <w:lang w:eastAsia="es-ES"/>
        </w:rPr>
        <w:br/>
      </w:r>
      <w:r w:rsidRPr="004420E2">
        <w:rPr>
          <w:rFonts w:ascii="Georgia" w:eastAsia="Times New Roman" w:hAnsi="Georgia" w:cs="Helvetica"/>
          <w:color w:val="000000"/>
          <w:sz w:val="21"/>
          <w:szCs w:val="21"/>
          <w:lang w:eastAsia="es-ES"/>
        </w:rPr>
        <w:br/>
      </w:r>
      <w:r w:rsidRPr="004420E2">
        <w:rPr>
          <w:rFonts w:ascii="Helvetica" w:eastAsia="Times New Roman" w:hAnsi="Helvetica" w:cs="Helvetica"/>
          <w:color w:val="000000"/>
          <w:sz w:val="21"/>
          <w:szCs w:val="21"/>
          <w:lang w:eastAsia="es-ES"/>
        </w:rPr>
        <w:br/>
      </w:r>
    </w:p>
    <w:p w:rsidR="004420E2" w:rsidRPr="004420E2" w:rsidRDefault="004420E2" w:rsidP="004420E2">
      <w:pPr>
        <w:spacing w:before="180" w:line="240" w:lineRule="auto"/>
        <w:jc w:val="center"/>
        <w:outlineLvl w:val="1"/>
        <w:rPr>
          <w:rFonts w:ascii="Helvetica" w:eastAsia="Times New Roman" w:hAnsi="Helvetica" w:cs="Helvetica"/>
          <w:b/>
          <w:bCs/>
          <w:color w:val="000000"/>
          <w:sz w:val="32"/>
          <w:szCs w:val="32"/>
          <w:lang w:eastAsia="es-ES"/>
        </w:rPr>
      </w:pPr>
      <w:r w:rsidRPr="004420E2">
        <w:rPr>
          <w:rFonts w:ascii="Georgia" w:eastAsia="Times New Roman" w:hAnsi="Georgia" w:cs="Helvetica"/>
          <w:b/>
          <w:bCs/>
          <w:i/>
          <w:iCs/>
          <w:color w:val="0000FF"/>
          <w:sz w:val="36"/>
          <w:szCs w:val="36"/>
          <w:shd w:val="clear" w:color="auto" w:fill="FFFFFF"/>
          <w:lang w:eastAsia="es-ES"/>
        </w:rPr>
        <w:t> Ciclo de Vida</w:t>
      </w:r>
    </w:p>
    <w:p w:rsidR="004420E2" w:rsidRPr="004420E2" w:rsidRDefault="004420E2" w:rsidP="004420E2">
      <w:pPr>
        <w:spacing w:after="0" w:line="240" w:lineRule="auto"/>
        <w:jc w:val="center"/>
        <w:rPr>
          <w:rFonts w:ascii="Helvetica" w:eastAsia="Times New Roman" w:hAnsi="Helvetica" w:cs="Helvetica"/>
          <w:color w:val="000000"/>
          <w:sz w:val="21"/>
          <w:szCs w:val="21"/>
          <w:lang w:eastAsia="es-ES"/>
        </w:rPr>
      </w:pPr>
      <w:r>
        <w:rPr>
          <w:rFonts w:ascii="Georgia" w:eastAsia="Times New Roman" w:hAnsi="Georgia" w:cs="Helvetica"/>
          <w:noProof/>
          <w:color w:val="000000"/>
          <w:sz w:val="21"/>
          <w:szCs w:val="21"/>
          <w:lang w:eastAsia="es-ES"/>
        </w:rPr>
        <w:drawing>
          <wp:inline distT="0" distB="0" distL="0" distR="0">
            <wp:extent cx="3806190" cy="2998470"/>
            <wp:effectExtent l="0" t="0" r="3810" b="0"/>
            <wp:docPr id="1" name="Imagen 1" descr="http://1.bp.blogspot.com/-oA1GYr_wgbo/T-sUPcqzTkI/AAAAAAAAAAM/8SlXv7T9mq4/s400/300px-Rup_espanol.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oA1GYr_wgbo/T-sUPcqzTkI/AAAAAAAAAAM/8SlXv7T9mq4/s400/300px-Rup_espano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6190" cy="2998470"/>
                    </a:xfrm>
                    <a:prstGeom prst="rect">
                      <a:avLst/>
                    </a:prstGeom>
                    <a:noFill/>
                    <a:ln>
                      <a:noFill/>
                    </a:ln>
                  </pic:spPr>
                </pic:pic>
              </a:graphicData>
            </a:graphic>
          </wp:inline>
        </w:drawing>
      </w:r>
    </w:p>
    <w:p w:rsidR="004420E2" w:rsidRPr="004420E2" w:rsidRDefault="004420E2" w:rsidP="004420E2">
      <w:pPr>
        <w:spacing w:after="240" w:line="240" w:lineRule="auto"/>
        <w:jc w:val="both"/>
        <w:rPr>
          <w:rFonts w:ascii="Helvetica" w:eastAsia="Times New Roman" w:hAnsi="Helvetica" w:cs="Helvetica"/>
          <w:color w:val="000000"/>
          <w:sz w:val="21"/>
          <w:szCs w:val="21"/>
          <w:lang w:eastAsia="es-ES"/>
        </w:rPr>
      </w:pPr>
      <w:r w:rsidRPr="004420E2">
        <w:rPr>
          <w:rFonts w:ascii="Georgia" w:eastAsia="Times New Roman" w:hAnsi="Georgia" w:cs="Helvetica"/>
          <w:color w:val="000000"/>
          <w:sz w:val="21"/>
          <w:szCs w:val="21"/>
          <w:lang w:eastAsia="es-ES"/>
        </w:rPr>
        <w:br/>
      </w:r>
      <w:r w:rsidRPr="004420E2">
        <w:rPr>
          <w:rFonts w:ascii="Helvetica" w:eastAsia="Times New Roman" w:hAnsi="Helvetica" w:cs="Helvetica"/>
          <w:color w:val="000000"/>
          <w:sz w:val="21"/>
          <w:szCs w:val="21"/>
          <w:lang w:eastAsia="es-ES"/>
        </w:rPr>
        <w:br/>
      </w:r>
    </w:p>
    <w:p w:rsidR="004420E2" w:rsidRPr="004420E2" w:rsidRDefault="004420E2" w:rsidP="004420E2">
      <w:pPr>
        <w:spacing w:after="0" w:line="240" w:lineRule="auto"/>
        <w:jc w:val="both"/>
        <w:rPr>
          <w:rFonts w:ascii="Helvetica" w:eastAsia="Times New Roman" w:hAnsi="Helvetica" w:cs="Helvetica"/>
          <w:color w:val="000000"/>
          <w:sz w:val="21"/>
          <w:szCs w:val="21"/>
          <w:lang w:eastAsia="es-ES"/>
        </w:rPr>
      </w:pPr>
      <w:r w:rsidRPr="004420E2">
        <w:rPr>
          <w:rFonts w:ascii="Georgia" w:eastAsia="Times New Roman" w:hAnsi="Georgia" w:cs="Helvetica"/>
          <w:color w:val="000000"/>
          <w:sz w:val="21"/>
          <w:szCs w:val="21"/>
          <w:lang w:eastAsia="es-ES"/>
        </w:rPr>
        <w:t>En el ciclo de vida RUP veremos una implementación del desarrollo en espiral. Con el ciclo de vida se establecen tareas en fases e iteraciones. El RUP maneja el proceso en cuatro fases, dentro de las cuales se realizan varias iteraciones en número variable</w:t>
      </w:r>
    </w:p>
    <w:p w:rsidR="004420E2" w:rsidRPr="004420E2" w:rsidRDefault="004420E2" w:rsidP="004420E2">
      <w:pPr>
        <w:spacing w:after="240" w:line="240" w:lineRule="auto"/>
        <w:jc w:val="both"/>
        <w:rPr>
          <w:rFonts w:ascii="Helvetica" w:eastAsia="Times New Roman" w:hAnsi="Helvetica" w:cs="Helvetica"/>
          <w:color w:val="000000"/>
          <w:sz w:val="21"/>
          <w:szCs w:val="21"/>
          <w:lang w:eastAsia="es-ES"/>
        </w:rPr>
      </w:pPr>
      <w:r w:rsidRPr="004420E2">
        <w:rPr>
          <w:rFonts w:ascii="Georgia" w:eastAsia="Times New Roman" w:hAnsi="Georgia" w:cs="Helvetica"/>
          <w:color w:val="000000"/>
          <w:sz w:val="21"/>
          <w:szCs w:val="21"/>
          <w:lang w:eastAsia="es-ES"/>
        </w:rPr>
        <w:t>Las primeras iteraciones (en las fases de Inicio y Elaboración) se enfocan hacia la comprensión del problema y la tecnología, la delimitación del ámbito del proyecto, la eliminación de los riesgos críticos, y al establecimiento de una </w:t>
      </w:r>
      <w:hyperlink r:id="rId7" w:history="1">
        <w:r w:rsidRPr="004420E2">
          <w:rPr>
            <w:rFonts w:ascii="Helvetica" w:eastAsia="Times New Roman" w:hAnsi="Helvetica" w:cs="Helvetica"/>
            <w:color w:val="000000"/>
            <w:sz w:val="21"/>
            <w:szCs w:val="21"/>
            <w:u w:val="single"/>
            <w:lang w:eastAsia="es-ES"/>
          </w:rPr>
          <w:t>base de inicio</w:t>
        </w:r>
      </w:hyperlink>
      <w:r w:rsidRPr="004420E2">
        <w:rPr>
          <w:rFonts w:ascii="Georgia" w:eastAsia="Times New Roman" w:hAnsi="Georgia" w:cs="Helvetica"/>
          <w:sz w:val="21"/>
          <w:szCs w:val="21"/>
          <w:lang w:eastAsia="es-ES"/>
        </w:rPr>
        <w:t>.</w:t>
      </w:r>
    </w:p>
    <w:p w:rsidR="004420E2" w:rsidRPr="004420E2" w:rsidRDefault="004420E2" w:rsidP="004420E2">
      <w:pPr>
        <w:spacing w:after="199" w:line="240" w:lineRule="auto"/>
        <w:jc w:val="center"/>
        <w:outlineLvl w:val="2"/>
        <w:rPr>
          <w:rFonts w:ascii="Helvetica" w:eastAsia="Times New Roman" w:hAnsi="Helvetica" w:cs="Helvetica"/>
          <w:b/>
          <w:bCs/>
          <w:color w:val="000000"/>
          <w:sz w:val="25"/>
          <w:szCs w:val="25"/>
          <w:lang w:eastAsia="es-ES"/>
        </w:rPr>
      </w:pPr>
    </w:p>
    <w:p w:rsidR="004420E2" w:rsidRPr="004420E2" w:rsidRDefault="004420E2" w:rsidP="004420E2">
      <w:pPr>
        <w:spacing w:before="199" w:line="240" w:lineRule="auto"/>
        <w:jc w:val="center"/>
        <w:outlineLvl w:val="2"/>
        <w:rPr>
          <w:rFonts w:ascii="Helvetica" w:eastAsia="Times New Roman" w:hAnsi="Helvetica" w:cs="Helvetica"/>
          <w:b/>
          <w:bCs/>
          <w:color w:val="000000"/>
          <w:sz w:val="25"/>
          <w:szCs w:val="25"/>
          <w:lang w:eastAsia="es-ES"/>
        </w:rPr>
      </w:pPr>
      <w:r w:rsidRPr="004420E2">
        <w:rPr>
          <w:rFonts w:ascii="Georgia" w:eastAsia="Times New Roman" w:hAnsi="Georgia" w:cs="Helvetica"/>
          <w:b/>
          <w:bCs/>
          <w:i/>
          <w:iCs/>
          <w:color w:val="0000FF"/>
          <w:sz w:val="25"/>
          <w:szCs w:val="25"/>
          <w:lang w:eastAsia="es-ES"/>
        </w:rPr>
        <w:lastRenderedPageBreak/>
        <w:t>Implementación del RUP para el Proyecto</w:t>
      </w:r>
    </w:p>
    <w:p w:rsidR="004420E2" w:rsidRPr="004420E2" w:rsidRDefault="004420E2" w:rsidP="004420E2">
      <w:pPr>
        <w:spacing w:after="75" w:line="240" w:lineRule="auto"/>
        <w:jc w:val="both"/>
        <w:rPr>
          <w:rFonts w:ascii="Helvetica" w:eastAsia="Times New Roman" w:hAnsi="Helvetica" w:cs="Helvetica"/>
          <w:color w:val="000000"/>
          <w:sz w:val="21"/>
          <w:szCs w:val="21"/>
          <w:lang w:eastAsia="es-ES"/>
        </w:rPr>
      </w:pPr>
      <w:bookmarkStart w:id="1" w:name="Un_poco_de_historia"/>
      <w:bookmarkStart w:id="2" w:name="Comentarios_sobre_Alcance_del_RUP"/>
      <w:bookmarkEnd w:id="1"/>
      <w:bookmarkEnd w:id="2"/>
      <w:r w:rsidRPr="004420E2">
        <w:rPr>
          <w:rFonts w:ascii="Georgia" w:eastAsia="Times New Roman" w:hAnsi="Georgia" w:cs="Helvetica"/>
          <w:color w:val="000000"/>
          <w:sz w:val="21"/>
          <w:szCs w:val="21"/>
          <w:lang w:eastAsia="es-ES"/>
        </w:rPr>
        <w:t>La metodología RUP es más apropiada para proyectos grandes (Aunque también pequeños), dado que requiere un equipo de trabajo capaz de administrar un proceso complejo en varias etapas. En proyectos pequeños, es posible que no se puedan cubrir los costos de dedicación del equipo de profesionales necesarios.</w:t>
      </w:r>
    </w:p>
    <w:p w:rsidR="00D8541F" w:rsidRDefault="00D8541F"/>
    <w:sectPr w:rsidR="00D854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0E2"/>
    <w:rsid w:val="004420E2"/>
    <w:rsid w:val="00737985"/>
    <w:rsid w:val="00B64C57"/>
    <w:rsid w:val="00C271C3"/>
    <w:rsid w:val="00D8541F"/>
    <w:rsid w:val="00F558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420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420E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420E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20E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420E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420E2"/>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4420E2"/>
    <w:rPr>
      <w:color w:val="0000FF"/>
      <w:u w:val="single"/>
    </w:rPr>
  </w:style>
  <w:style w:type="paragraph" w:styleId="Textodeglobo">
    <w:name w:val="Balloon Text"/>
    <w:basedOn w:val="Normal"/>
    <w:link w:val="TextodegloboCar"/>
    <w:uiPriority w:val="99"/>
    <w:semiHidden/>
    <w:unhideWhenUsed/>
    <w:rsid w:val="004420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0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420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420E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420E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20E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420E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420E2"/>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4420E2"/>
    <w:rPr>
      <w:color w:val="0000FF"/>
      <w:u w:val="single"/>
    </w:rPr>
  </w:style>
  <w:style w:type="paragraph" w:styleId="Textodeglobo">
    <w:name w:val="Balloon Text"/>
    <w:basedOn w:val="Normal"/>
    <w:link w:val="TextodegloboCar"/>
    <w:uiPriority w:val="99"/>
    <w:semiHidden/>
    <w:unhideWhenUsed/>
    <w:rsid w:val="004420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0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43000">
      <w:bodyDiv w:val="1"/>
      <w:marLeft w:val="0"/>
      <w:marRight w:val="0"/>
      <w:marTop w:val="0"/>
      <w:marBottom w:val="0"/>
      <w:divBdr>
        <w:top w:val="none" w:sz="0" w:space="0" w:color="auto"/>
        <w:left w:val="none" w:sz="0" w:space="0" w:color="auto"/>
        <w:bottom w:val="none" w:sz="0" w:space="0" w:color="auto"/>
        <w:right w:val="none" w:sz="0" w:space="0" w:color="auto"/>
      </w:divBdr>
      <w:divsChild>
        <w:div w:id="394203967">
          <w:marLeft w:val="0"/>
          <w:marRight w:val="0"/>
          <w:marTop w:val="150"/>
          <w:marBottom w:val="75"/>
          <w:divBdr>
            <w:top w:val="none" w:sz="0" w:space="0" w:color="auto"/>
            <w:left w:val="none" w:sz="0" w:space="0" w:color="auto"/>
            <w:bottom w:val="none" w:sz="0" w:space="0" w:color="auto"/>
            <w:right w:val="none" w:sz="0" w:space="0" w:color="auto"/>
          </w:divBdr>
          <w:divsChild>
            <w:div w:id="974598464">
              <w:marLeft w:val="0"/>
              <w:marRight w:val="0"/>
              <w:marTop w:val="278"/>
              <w:marBottom w:val="278"/>
              <w:divBdr>
                <w:top w:val="none" w:sz="0" w:space="0" w:color="auto"/>
                <w:left w:val="none" w:sz="0" w:space="0" w:color="auto"/>
                <w:bottom w:val="none" w:sz="0" w:space="0" w:color="auto"/>
                <w:right w:val="none" w:sz="0" w:space="0" w:color="auto"/>
              </w:divBdr>
            </w:div>
            <w:div w:id="146938115">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l.proz.com/kudoz/english_to_spanish/international_org_dev_coop/2221427-baselin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1.bp.blogspot.com/-oA1GYr_wgbo/T-sUPcqzTkI/AAAAAAAAAAM/8SlXv7T9mq4/s1600/300px-Rup_espanol.gi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2</Pages>
  <Words>312</Words>
  <Characters>1720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c:creator>
  <cp:lastModifiedBy>alas</cp:lastModifiedBy>
  <cp:revision>1</cp:revision>
  <dcterms:created xsi:type="dcterms:W3CDTF">2016-08-05T00:18:00Z</dcterms:created>
  <dcterms:modified xsi:type="dcterms:W3CDTF">2016-08-05T22:10:00Z</dcterms:modified>
</cp:coreProperties>
</file>