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9D7C" w14:textId="23E8EBF8" w:rsidR="001B4982" w:rsidRPr="007A2C91" w:rsidRDefault="001B4982" w:rsidP="001B49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b/>
          <w:bCs/>
          <w:sz w:val="32"/>
          <w:szCs w:val="32"/>
        </w:rPr>
        <w:t>ARI2129 Assignment</w:t>
      </w:r>
    </w:p>
    <w:p w14:paraId="741FB801" w14:textId="7B010F60" w:rsidR="00343137" w:rsidRDefault="00343137" w:rsidP="0034313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Part 1</w:t>
      </w:r>
    </w:p>
    <w:p w14:paraId="72B7D3AD" w14:textId="252CB2FA" w:rsidR="00DE3267" w:rsidRDefault="00DE3267" w:rsidP="0034313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</w:p>
    <w:p w14:paraId="3EDAED66" w14:textId="77777777" w:rsidR="00096A18" w:rsidRDefault="00096A18" w:rsidP="0034313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143902" w14:textId="4506FE13" w:rsidR="0039007D" w:rsidRPr="0039007D" w:rsidRDefault="0039007D" w:rsidP="0034313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</w:t>
      </w:r>
    </w:p>
    <w:p w14:paraId="7A241A6A" w14:textId="0EA813A9" w:rsidR="0073029A" w:rsidRPr="0073029A" w:rsidRDefault="0073029A" w:rsidP="0034313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5623027"/>
      <w:r w:rsidRPr="007A2C91">
        <w:rPr>
          <w:rFonts w:ascii="Times New Roman" w:hAnsi="Times New Roman" w:cs="Times New Roman"/>
          <w:sz w:val="24"/>
          <w:szCs w:val="24"/>
        </w:rPr>
        <w:t>Comparison of two images is performed using a function that calculates the error score based on a specified metric.</w:t>
      </w:r>
      <w:r>
        <w:rPr>
          <w:rFonts w:ascii="Times New Roman" w:hAnsi="Times New Roman" w:cs="Times New Roman"/>
          <w:sz w:val="24"/>
          <w:szCs w:val="24"/>
        </w:rPr>
        <w:t xml:space="preserve"> The two metrics used are Sum of Squared Distance (SSD) and Mean Squared Error (MSE).</w:t>
      </w:r>
    </w:p>
    <w:p w14:paraId="371D8BFC" w14:textId="615E6C90" w:rsidR="00343137" w:rsidRDefault="00343137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blended image is compared with the image with two objects (S2) using both error metrics. </w:t>
      </w:r>
      <w:r w:rsidR="00293E06">
        <w:rPr>
          <w:rFonts w:ascii="Times New Roman" w:hAnsi="Times New Roman" w:cs="Times New Roman"/>
          <w:sz w:val="24"/>
          <w:szCs w:val="24"/>
        </w:rPr>
        <w:t>A lower error value signifies that the blended image resembled the actual image S2 more.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5C91" w14:paraId="16868B39" w14:textId="77777777" w:rsidTr="006A5C91">
        <w:tc>
          <w:tcPr>
            <w:tcW w:w="3005" w:type="dxa"/>
          </w:tcPr>
          <w:p w14:paraId="2883788D" w14:textId="33729920" w:rsidR="006A5C91" w:rsidRPr="006A5C91" w:rsidRDefault="006A5C91" w:rsidP="003431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3005" w:type="dxa"/>
          </w:tcPr>
          <w:p w14:paraId="56B4771D" w14:textId="3DB22EBE" w:rsidR="006A5C91" w:rsidRPr="006A5C91" w:rsidRDefault="006A5C91" w:rsidP="003431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3006" w:type="dxa"/>
          </w:tcPr>
          <w:p w14:paraId="644A6EB9" w14:textId="746EB39B" w:rsidR="006A5C91" w:rsidRPr="006A5C91" w:rsidRDefault="006A5C91" w:rsidP="003431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6A5C91" w14:paraId="2D066B32" w14:textId="77777777" w:rsidTr="006A5C91">
        <w:tc>
          <w:tcPr>
            <w:tcW w:w="3005" w:type="dxa"/>
          </w:tcPr>
          <w:p w14:paraId="4297BF48" w14:textId="48BDB76F" w:rsidR="006A5C91" w:rsidRDefault="003757FB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005" w:type="dxa"/>
          </w:tcPr>
          <w:p w14:paraId="52920220" w14:textId="48A6D3FD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185244013</w:t>
            </w:r>
          </w:p>
        </w:tc>
        <w:tc>
          <w:tcPr>
            <w:tcW w:w="3006" w:type="dxa"/>
          </w:tcPr>
          <w:p w14:paraId="46685EB7" w14:textId="2643F7DA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1329</w:t>
            </w:r>
          </w:p>
        </w:tc>
      </w:tr>
      <w:tr w:rsidR="006A5C91" w14:paraId="77FB1D1B" w14:textId="77777777" w:rsidTr="006A5C91">
        <w:tc>
          <w:tcPr>
            <w:tcW w:w="3005" w:type="dxa"/>
          </w:tcPr>
          <w:p w14:paraId="6A4B3966" w14:textId="3580236F" w:rsidR="006A5C91" w:rsidRDefault="00E61720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Gaussian</w:t>
            </w:r>
          </w:p>
        </w:tc>
        <w:tc>
          <w:tcPr>
            <w:tcW w:w="3005" w:type="dxa"/>
          </w:tcPr>
          <w:p w14:paraId="62E5EEE5" w14:textId="78D928F9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175">
              <w:rPr>
                <w:rFonts w:ascii="Times New Roman" w:hAnsi="Times New Roman" w:cs="Times New Roman"/>
                <w:sz w:val="24"/>
                <w:szCs w:val="24"/>
              </w:rPr>
              <w:t>185525091</w:t>
            </w:r>
          </w:p>
        </w:tc>
        <w:tc>
          <w:tcPr>
            <w:tcW w:w="3006" w:type="dxa"/>
          </w:tcPr>
          <w:p w14:paraId="2A0AB629" w14:textId="333D0892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1333</w:t>
            </w:r>
          </w:p>
        </w:tc>
      </w:tr>
      <w:tr w:rsidR="006A5C91" w14:paraId="41D3E6CA" w14:textId="77777777" w:rsidTr="006A5C91">
        <w:tc>
          <w:tcPr>
            <w:tcW w:w="3005" w:type="dxa"/>
          </w:tcPr>
          <w:p w14:paraId="77988952" w14:textId="30F0B4C9" w:rsidR="006A5C91" w:rsidRDefault="00E61720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1720">
              <w:rPr>
                <w:rFonts w:ascii="Times New Roman" w:hAnsi="Times New Roman" w:cs="Times New Roman"/>
                <w:sz w:val="24"/>
                <w:szCs w:val="24"/>
              </w:rPr>
              <w:t xml:space="preserve">Histogram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61720">
              <w:rPr>
                <w:rFonts w:ascii="Times New Roman" w:hAnsi="Times New Roman" w:cs="Times New Roman"/>
                <w:sz w:val="24"/>
                <w:szCs w:val="24"/>
              </w:rPr>
              <w:t>quali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61720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3005" w:type="dxa"/>
          </w:tcPr>
          <w:p w14:paraId="31D8FA03" w14:textId="787D615B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175">
              <w:rPr>
                <w:rFonts w:ascii="Times New Roman" w:hAnsi="Times New Roman" w:cs="Times New Roman"/>
                <w:sz w:val="24"/>
                <w:szCs w:val="24"/>
              </w:rPr>
              <w:t>186486483</w:t>
            </w:r>
          </w:p>
        </w:tc>
        <w:tc>
          <w:tcPr>
            <w:tcW w:w="3006" w:type="dxa"/>
          </w:tcPr>
          <w:p w14:paraId="6BFC1C3B" w14:textId="407EF799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2616</w:t>
            </w:r>
          </w:p>
        </w:tc>
      </w:tr>
      <w:tr w:rsidR="006A5C91" w14:paraId="487C56DB" w14:textId="77777777" w:rsidTr="006A5C91">
        <w:tc>
          <w:tcPr>
            <w:tcW w:w="3005" w:type="dxa"/>
          </w:tcPr>
          <w:p w14:paraId="7949A7D3" w14:textId="4A19EC66" w:rsidR="006A5C91" w:rsidRDefault="00E61720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Blur</w:t>
            </w:r>
          </w:p>
        </w:tc>
        <w:tc>
          <w:tcPr>
            <w:tcW w:w="3005" w:type="dxa"/>
          </w:tcPr>
          <w:p w14:paraId="19B83EB1" w14:textId="1F3D86E7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175">
              <w:rPr>
                <w:rFonts w:ascii="Times New Roman" w:hAnsi="Times New Roman" w:cs="Times New Roman"/>
                <w:sz w:val="24"/>
                <w:szCs w:val="24"/>
              </w:rPr>
              <w:t>185400136</w:t>
            </w:r>
          </w:p>
        </w:tc>
        <w:tc>
          <w:tcPr>
            <w:tcW w:w="3006" w:type="dxa"/>
          </w:tcPr>
          <w:p w14:paraId="4C49DBA6" w14:textId="53746F15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1325</w:t>
            </w:r>
          </w:p>
        </w:tc>
      </w:tr>
    </w:tbl>
    <w:p w14:paraId="29EE0975" w14:textId="36718035" w:rsidR="00C30277" w:rsidRDefault="00ED70A5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The image with the best SSD score used the object without applying any sort of filtering.</w:t>
      </w:r>
      <w:r w:rsidR="00D33077">
        <w:rPr>
          <w:rFonts w:ascii="Times New Roman" w:hAnsi="Times New Roman" w:cs="Times New Roman"/>
          <w:sz w:val="24"/>
          <w:szCs w:val="24"/>
        </w:rPr>
        <w:t xml:space="preserve"> </w:t>
      </w:r>
      <w:r w:rsidR="00C30277">
        <w:rPr>
          <w:rFonts w:ascii="Times New Roman" w:hAnsi="Times New Roman" w:cs="Times New Roman"/>
          <w:sz w:val="24"/>
          <w:szCs w:val="24"/>
        </w:rPr>
        <w:t>The image with the best (</w:t>
      </w:r>
      <w:proofErr w:type="gramStart"/>
      <w:r w:rsidR="00C3027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C30277">
        <w:rPr>
          <w:rFonts w:ascii="Times New Roman" w:hAnsi="Times New Roman" w:cs="Times New Roman"/>
          <w:sz w:val="24"/>
          <w:szCs w:val="24"/>
        </w:rPr>
        <w:t xml:space="preserve"> lowest) MSE score used the object with median blur filtering.</w:t>
      </w:r>
      <w:r w:rsidR="00B84C63">
        <w:rPr>
          <w:rFonts w:ascii="Times New Roman" w:hAnsi="Times New Roman" w:cs="Times New Roman"/>
          <w:sz w:val="24"/>
          <w:szCs w:val="24"/>
        </w:rPr>
        <w:t xml:space="preserve"> The image which did not use filtering had a very similar MSE score however the median blur image surpassed it slightly.</w:t>
      </w:r>
    </w:p>
    <w:bookmarkEnd w:id="0"/>
    <w:p w14:paraId="39B13CB8" w14:textId="0B41004A" w:rsidR="001B4982" w:rsidRPr="007A2C91" w:rsidRDefault="00343137" w:rsidP="001B498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Part 2</w:t>
      </w:r>
    </w:p>
    <w:p w14:paraId="48E3046F" w14:textId="77777777" w:rsidR="00DE3267" w:rsidRPr="00DE3267" w:rsidRDefault="00DE3267" w:rsidP="00DE326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</w:p>
    <w:p w14:paraId="7414468A" w14:textId="191546D5" w:rsidR="00DE3267" w:rsidRPr="007A2C91" w:rsidRDefault="0039007D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[Section ta Fran]</w:t>
      </w:r>
    </w:p>
    <w:p w14:paraId="63001B3A" w14:textId="544F8F80" w:rsidR="001B4982" w:rsidRPr="007A2C91" w:rsidRDefault="00343137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</w:t>
      </w:r>
    </w:p>
    <w:p w14:paraId="1545BD3D" w14:textId="10A854CB" w:rsidR="00290EA8" w:rsidRDefault="00290EA8" w:rsidP="0036498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5623065"/>
      <w:r>
        <w:rPr>
          <w:rFonts w:ascii="Times New Roman" w:hAnsi="Times New Roman" w:cs="Times New Roman"/>
          <w:sz w:val="24"/>
          <w:szCs w:val="24"/>
        </w:rPr>
        <w:t>As with the tasks in Part 1, the SSD and MSE error metrics are used in evaluation.</w:t>
      </w:r>
    </w:p>
    <w:p w14:paraId="136DD2F6" w14:textId="664C3979" w:rsidR="00B419FC" w:rsidRDefault="00860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different sets of images are used in task A. Using both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NS inpainting </w:t>
      </w:r>
      <w:r w:rsidR="004907DF">
        <w:rPr>
          <w:rFonts w:ascii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hAnsi="Times New Roman" w:cs="Times New Roman"/>
          <w:sz w:val="24"/>
          <w:szCs w:val="24"/>
        </w:rPr>
        <w:t>in the OpenCV library,</w:t>
      </w:r>
      <w:r w:rsidR="00A43E25">
        <w:rPr>
          <w:rFonts w:ascii="Times New Roman" w:hAnsi="Times New Roman" w:cs="Times New Roman"/>
          <w:sz w:val="24"/>
          <w:szCs w:val="24"/>
        </w:rPr>
        <w:t xml:space="preserve"> an object is removed from the scene with two objects S2.</w:t>
      </w:r>
      <w:r w:rsidR="008F05E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F05E1">
        <w:rPr>
          <w:rFonts w:ascii="Times New Roman" w:hAnsi="Times New Roman" w:cs="Times New Roman"/>
          <w:sz w:val="24"/>
          <w:szCs w:val="24"/>
        </w:rPr>
        <w:t>inpainted</w:t>
      </w:r>
      <w:proofErr w:type="spellEnd"/>
      <w:r w:rsidR="008F05E1">
        <w:rPr>
          <w:rFonts w:ascii="Times New Roman" w:hAnsi="Times New Roman" w:cs="Times New Roman"/>
          <w:sz w:val="24"/>
          <w:szCs w:val="24"/>
        </w:rPr>
        <w:t xml:space="preserve"> images are then compared with actual image with one object S1.</w:t>
      </w:r>
      <w:r w:rsidR="00BE6445">
        <w:rPr>
          <w:rFonts w:ascii="Times New Roman" w:hAnsi="Times New Roman" w:cs="Times New Roman"/>
          <w:sz w:val="24"/>
          <w:szCs w:val="24"/>
        </w:rPr>
        <w:t xml:space="preserve"> The results are displayed in figure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723" w14:paraId="2EF8B150" w14:textId="77777777" w:rsidTr="00F729E4">
        <w:trPr>
          <w:trHeight w:val="199"/>
        </w:trPr>
        <w:tc>
          <w:tcPr>
            <w:tcW w:w="1803" w:type="dxa"/>
          </w:tcPr>
          <w:p w14:paraId="408B7F4D" w14:textId="61631F5C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7CAD6F1C" w14:textId="7437A4B1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  <w:proofErr w:type="spellEnd"/>
          </w:p>
        </w:tc>
        <w:tc>
          <w:tcPr>
            <w:tcW w:w="3607" w:type="dxa"/>
            <w:gridSpan w:val="2"/>
          </w:tcPr>
          <w:p w14:paraId="3F1BF7A8" w14:textId="02FEBCD3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85723" w14:paraId="5C5649B9" w14:textId="77777777" w:rsidTr="00085723">
        <w:tc>
          <w:tcPr>
            <w:tcW w:w="1803" w:type="dxa"/>
          </w:tcPr>
          <w:p w14:paraId="5CB4EA30" w14:textId="001FDCB8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23891C1D" w14:textId="515122D2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5E0854DB" w14:textId="7BC3169A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00AC4AFA" w14:textId="20EDB35D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6CC4FE22" w14:textId="272DAED5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1117A1" w14:paraId="0CBE4BEC" w14:textId="77777777" w:rsidTr="00085723">
        <w:tc>
          <w:tcPr>
            <w:tcW w:w="1803" w:type="dxa"/>
          </w:tcPr>
          <w:p w14:paraId="39B5C347" w14:textId="4CF1C77C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0D1156A9" w14:textId="568B51DF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115180351</w:t>
            </w:r>
          </w:p>
        </w:tc>
        <w:tc>
          <w:tcPr>
            <w:tcW w:w="1803" w:type="dxa"/>
          </w:tcPr>
          <w:p w14:paraId="6D363907" w14:textId="7E6C759E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455</w:t>
            </w:r>
          </w:p>
        </w:tc>
        <w:tc>
          <w:tcPr>
            <w:tcW w:w="1803" w:type="dxa"/>
          </w:tcPr>
          <w:p w14:paraId="5436C51E" w14:textId="27468E52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115914723</w:t>
            </w:r>
          </w:p>
        </w:tc>
        <w:tc>
          <w:tcPr>
            <w:tcW w:w="1804" w:type="dxa"/>
          </w:tcPr>
          <w:p w14:paraId="5434E83D" w14:textId="58CE9643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085723" w14:paraId="1A07C912" w14:textId="77777777" w:rsidTr="00085723">
        <w:tc>
          <w:tcPr>
            <w:tcW w:w="1803" w:type="dxa"/>
          </w:tcPr>
          <w:p w14:paraId="6A516831" w14:textId="3B1884AD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Shot Glasses</w:t>
            </w:r>
          </w:p>
        </w:tc>
        <w:tc>
          <w:tcPr>
            <w:tcW w:w="1803" w:type="dxa"/>
          </w:tcPr>
          <w:p w14:paraId="501707F3" w14:textId="189D7481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33363637</w:t>
            </w:r>
          </w:p>
        </w:tc>
        <w:tc>
          <w:tcPr>
            <w:tcW w:w="1803" w:type="dxa"/>
          </w:tcPr>
          <w:p w14:paraId="1E98E18D" w14:textId="38ABC634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  <w:tc>
          <w:tcPr>
            <w:tcW w:w="1803" w:type="dxa"/>
          </w:tcPr>
          <w:p w14:paraId="6A11A3C1" w14:textId="583198DF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33704007</w:t>
            </w:r>
          </w:p>
        </w:tc>
        <w:tc>
          <w:tcPr>
            <w:tcW w:w="1804" w:type="dxa"/>
          </w:tcPr>
          <w:p w14:paraId="41C41288" w14:textId="0A1AD6C8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</w:tr>
      <w:tr w:rsidR="00085723" w14:paraId="428E297B" w14:textId="77777777" w:rsidTr="00085723">
        <w:tc>
          <w:tcPr>
            <w:tcW w:w="1803" w:type="dxa"/>
          </w:tcPr>
          <w:p w14:paraId="0F759443" w14:textId="07AF2562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2CC595BF" w14:textId="1D91F825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59162597</w:t>
            </w:r>
          </w:p>
        </w:tc>
        <w:tc>
          <w:tcPr>
            <w:tcW w:w="1803" w:type="dxa"/>
          </w:tcPr>
          <w:p w14:paraId="330E9E33" w14:textId="5ACD19B6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327</w:t>
            </w:r>
          </w:p>
        </w:tc>
        <w:tc>
          <w:tcPr>
            <w:tcW w:w="1803" w:type="dxa"/>
          </w:tcPr>
          <w:p w14:paraId="52D7CDE3" w14:textId="78DA3D88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61476765</w:t>
            </w:r>
          </w:p>
        </w:tc>
        <w:tc>
          <w:tcPr>
            <w:tcW w:w="1804" w:type="dxa"/>
          </w:tcPr>
          <w:p w14:paraId="3C02629E" w14:textId="30B9EF8B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</w:tr>
      <w:tr w:rsidR="00085723" w14:paraId="444FBEBC" w14:textId="77777777" w:rsidTr="00085723">
        <w:tc>
          <w:tcPr>
            <w:tcW w:w="1803" w:type="dxa"/>
          </w:tcPr>
          <w:p w14:paraId="466D938F" w14:textId="5C598B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1803" w:type="dxa"/>
          </w:tcPr>
          <w:p w14:paraId="74C2BB73" w14:textId="045F91B4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44000379</w:t>
            </w:r>
          </w:p>
        </w:tc>
        <w:tc>
          <w:tcPr>
            <w:tcW w:w="1803" w:type="dxa"/>
          </w:tcPr>
          <w:p w14:paraId="6D9E1732" w14:textId="0674FF80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</w:t>
            </w:r>
          </w:p>
        </w:tc>
        <w:tc>
          <w:tcPr>
            <w:tcW w:w="1803" w:type="dxa"/>
          </w:tcPr>
          <w:p w14:paraId="64ECD312" w14:textId="1C8B9CB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46650657</w:t>
            </w:r>
          </w:p>
        </w:tc>
        <w:tc>
          <w:tcPr>
            <w:tcW w:w="1804" w:type="dxa"/>
          </w:tcPr>
          <w:p w14:paraId="6C6A47C2" w14:textId="62D68D4D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85723" w14:paraId="32E73183" w14:textId="77777777" w:rsidTr="00085723">
        <w:tc>
          <w:tcPr>
            <w:tcW w:w="1803" w:type="dxa"/>
          </w:tcPr>
          <w:p w14:paraId="0B9A04A2" w14:textId="5CBE80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Mugs</w:t>
            </w:r>
          </w:p>
        </w:tc>
        <w:tc>
          <w:tcPr>
            <w:tcW w:w="1803" w:type="dxa"/>
          </w:tcPr>
          <w:p w14:paraId="2EB071A0" w14:textId="2BB461C6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38383500</w:t>
            </w:r>
          </w:p>
        </w:tc>
        <w:tc>
          <w:tcPr>
            <w:tcW w:w="1803" w:type="dxa"/>
          </w:tcPr>
          <w:p w14:paraId="4203D87F" w14:textId="3886329D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1803" w:type="dxa"/>
          </w:tcPr>
          <w:p w14:paraId="28956405" w14:textId="279A2C0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40576761</w:t>
            </w:r>
          </w:p>
        </w:tc>
        <w:tc>
          <w:tcPr>
            <w:tcW w:w="1804" w:type="dxa"/>
          </w:tcPr>
          <w:p w14:paraId="062ACC2B" w14:textId="3BC972D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085723" w14:paraId="46F09D72" w14:textId="77777777" w:rsidTr="00085723">
        <w:tc>
          <w:tcPr>
            <w:tcW w:w="1803" w:type="dxa"/>
          </w:tcPr>
          <w:p w14:paraId="10CB0223" w14:textId="20A9A694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03" w:type="dxa"/>
          </w:tcPr>
          <w:p w14:paraId="571DA60C" w14:textId="56B82081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38996685</w:t>
            </w:r>
          </w:p>
        </w:tc>
        <w:tc>
          <w:tcPr>
            <w:tcW w:w="1803" w:type="dxa"/>
          </w:tcPr>
          <w:p w14:paraId="2777F014" w14:textId="05E071DC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118</w:t>
            </w:r>
          </w:p>
        </w:tc>
        <w:tc>
          <w:tcPr>
            <w:tcW w:w="1803" w:type="dxa"/>
          </w:tcPr>
          <w:p w14:paraId="3F420150" w14:textId="30D31B7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40382590</w:t>
            </w:r>
          </w:p>
        </w:tc>
        <w:tc>
          <w:tcPr>
            <w:tcW w:w="1804" w:type="dxa"/>
          </w:tcPr>
          <w:p w14:paraId="62392FEE" w14:textId="7403941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14:paraId="52E16C91" w14:textId="26A46211" w:rsidR="00C96AE2" w:rsidRDefault="00C96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highlighted records are the lowest error score for each image set. A lower score indicates that that algorithm was better at inpainting an object out of an image.</w:t>
      </w:r>
    </w:p>
    <w:p w14:paraId="4A687978" w14:textId="3E4C3F18" w:rsidR="005B6D68" w:rsidRDefault="005B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 provided</w:t>
      </w:r>
      <w:r w:rsidR="006331D5">
        <w:rPr>
          <w:rFonts w:ascii="Times New Roman" w:hAnsi="Times New Roman" w:cs="Times New Roman"/>
          <w:sz w:val="24"/>
          <w:szCs w:val="24"/>
        </w:rPr>
        <w:t xml:space="preserve"> the best </w:t>
      </w:r>
      <w:r w:rsidR="004B7C1F">
        <w:rPr>
          <w:rFonts w:ascii="Times New Roman" w:hAnsi="Times New Roman" w:cs="Times New Roman"/>
          <w:sz w:val="24"/>
          <w:szCs w:val="24"/>
        </w:rPr>
        <w:t>scores for both metrics</w:t>
      </w:r>
      <w:r w:rsidR="009033FD">
        <w:rPr>
          <w:rFonts w:ascii="Times New Roman" w:hAnsi="Times New Roman" w:cs="Times New Roman"/>
          <w:sz w:val="24"/>
          <w:szCs w:val="24"/>
        </w:rPr>
        <w:t xml:space="preserve"> and hence resembled S1 </w:t>
      </w:r>
      <w:r w:rsidR="001970AB">
        <w:rPr>
          <w:rFonts w:ascii="Times New Roman" w:hAnsi="Times New Roman" w:cs="Times New Roman"/>
          <w:sz w:val="24"/>
          <w:szCs w:val="24"/>
        </w:rPr>
        <w:t>greater than when using the NS technique.</w:t>
      </w:r>
    </w:p>
    <w:p w14:paraId="7FA025FE" w14:textId="697C0F53" w:rsidR="00015C94" w:rsidRDefault="0001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B once again uses inpainting algorithms, this time over 6 sets of images with complex backgrounds obtained from the COTS Dataset. </w:t>
      </w:r>
      <w:r w:rsidR="00F57C6C">
        <w:rPr>
          <w:rFonts w:ascii="Times New Roman" w:hAnsi="Times New Roman" w:cs="Times New Roman"/>
          <w:sz w:val="24"/>
          <w:szCs w:val="24"/>
        </w:rPr>
        <w:t>The results are displayed in figure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5C94" w:rsidRPr="00085723" w14:paraId="44451794" w14:textId="77777777" w:rsidTr="001061E6">
        <w:trPr>
          <w:trHeight w:val="199"/>
        </w:trPr>
        <w:tc>
          <w:tcPr>
            <w:tcW w:w="1803" w:type="dxa"/>
          </w:tcPr>
          <w:p w14:paraId="48BDEB2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38F3BAD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  <w:proofErr w:type="spellEnd"/>
          </w:p>
        </w:tc>
        <w:tc>
          <w:tcPr>
            <w:tcW w:w="3607" w:type="dxa"/>
            <w:gridSpan w:val="2"/>
          </w:tcPr>
          <w:p w14:paraId="7954C63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15C94" w:rsidRPr="00085723" w14:paraId="29E18841" w14:textId="77777777" w:rsidTr="001061E6">
        <w:tc>
          <w:tcPr>
            <w:tcW w:w="1803" w:type="dxa"/>
          </w:tcPr>
          <w:p w14:paraId="29A65C50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6E3030D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49CEA8C2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182CEFAC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0EF3611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015C94" w14:paraId="691E1BE6" w14:textId="77777777" w:rsidTr="001061E6">
        <w:tc>
          <w:tcPr>
            <w:tcW w:w="1803" w:type="dxa"/>
          </w:tcPr>
          <w:p w14:paraId="4C34DC9C" w14:textId="1E9E3985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803" w:type="dxa"/>
          </w:tcPr>
          <w:p w14:paraId="230032F3" w14:textId="01F300D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214050543</w:t>
            </w:r>
          </w:p>
        </w:tc>
        <w:tc>
          <w:tcPr>
            <w:tcW w:w="1803" w:type="dxa"/>
          </w:tcPr>
          <w:p w14:paraId="59AF6BCB" w14:textId="38A75A3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3573</w:t>
            </w:r>
          </w:p>
        </w:tc>
        <w:tc>
          <w:tcPr>
            <w:tcW w:w="1803" w:type="dxa"/>
          </w:tcPr>
          <w:p w14:paraId="39C72A95" w14:textId="4660D6EF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214916338</w:t>
            </w:r>
          </w:p>
        </w:tc>
        <w:tc>
          <w:tcPr>
            <w:tcW w:w="1804" w:type="dxa"/>
          </w:tcPr>
          <w:p w14:paraId="28B955D2" w14:textId="301BDF04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3664</w:t>
            </w:r>
          </w:p>
        </w:tc>
      </w:tr>
      <w:tr w:rsidR="00015C94" w14:paraId="26E1FA5F" w14:textId="77777777" w:rsidTr="001061E6">
        <w:tc>
          <w:tcPr>
            <w:tcW w:w="1803" w:type="dxa"/>
          </w:tcPr>
          <w:p w14:paraId="432132C0" w14:textId="2F1B58A7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6BA4D4AD" w14:textId="4E0325D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79180499</w:t>
            </w:r>
          </w:p>
        </w:tc>
        <w:tc>
          <w:tcPr>
            <w:tcW w:w="1803" w:type="dxa"/>
          </w:tcPr>
          <w:p w14:paraId="2D7FE463" w14:textId="21C38BA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1803" w:type="dxa"/>
          </w:tcPr>
          <w:p w14:paraId="1E698767" w14:textId="4C84CC35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79105387</w:t>
            </w:r>
          </w:p>
        </w:tc>
        <w:tc>
          <w:tcPr>
            <w:tcW w:w="1804" w:type="dxa"/>
          </w:tcPr>
          <w:p w14:paraId="517C414D" w14:textId="75284654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1668</w:t>
            </w:r>
          </w:p>
        </w:tc>
      </w:tr>
      <w:tr w:rsidR="005E0BA2" w14:paraId="6BA86F25" w14:textId="77777777" w:rsidTr="001061E6">
        <w:tc>
          <w:tcPr>
            <w:tcW w:w="1803" w:type="dxa"/>
          </w:tcPr>
          <w:p w14:paraId="464EC85B" w14:textId="094C0A17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Souvenirs</w:t>
            </w:r>
          </w:p>
        </w:tc>
        <w:tc>
          <w:tcPr>
            <w:tcW w:w="1803" w:type="dxa"/>
          </w:tcPr>
          <w:p w14:paraId="57692D97" w14:textId="21182134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73850406</w:t>
            </w:r>
          </w:p>
        </w:tc>
        <w:tc>
          <w:tcPr>
            <w:tcW w:w="1803" w:type="dxa"/>
          </w:tcPr>
          <w:p w14:paraId="7906CE39" w14:textId="35BE8DF3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2996</w:t>
            </w:r>
          </w:p>
        </w:tc>
        <w:tc>
          <w:tcPr>
            <w:tcW w:w="1803" w:type="dxa"/>
          </w:tcPr>
          <w:p w14:paraId="15224EC8" w14:textId="6A5876BF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74686615</w:t>
            </w:r>
          </w:p>
        </w:tc>
        <w:tc>
          <w:tcPr>
            <w:tcW w:w="1804" w:type="dxa"/>
          </w:tcPr>
          <w:p w14:paraId="6034FBB0" w14:textId="5ED06490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3077</w:t>
            </w:r>
          </w:p>
        </w:tc>
      </w:tr>
      <w:tr w:rsidR="00015C94" w14:paraId="6C4E982D" w14:textId="77777777" w:rsidTr="001061E6">
        <w:tc>
          <w:tcPr>
            <w:tcW w:w="1803" w:type="dxa"/>
          </w:tcPr>
          <w:p w14:paraId="37BCC0F9" w14:textId="40178AF9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5F43E4E6" w14:textId="0600FCD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93337891</w:t>
            </w:r>
          </w:p>
        </w:tc>
        <w:tc>
          <w:tcPr>
            <w:tcW w:w="1803" w:type="dxa"/>
          </w:tcPr>
          <w:p w14:paraId="4AB14098" w14:textId="172FCCB8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3547</w:t>
            </w:r>
          </w:p>
        </w:tc>
        <w:tc>
          <w:tcPr>
            <w:tcW w:w="1803" w:type="dxa"/>
          </w:tcPr>
          <w:p w14:paraId="0D07D66C" w14:textId="637F0E3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93754563</w:t>
            </w:r>
          </w:p>
        </w:tc>
        <w:tc>
          <w:tcPr>
            <w:tcW w:w="1804" w:type="dxa"/>
          </w:tcPr>
          <w:p w14:paraId="00B9A07D" w14:textId="06B9CD6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3476</w:t>
            </w:r>
          </w:p>
        </w:tc>
      </w:tr>
      <w:tr w:rsidR="00015C94" w14:paraId="4E550E64" w14:textId="77777777" w:rsidTr="001061E6">
        <w:tc>
          <w:tcPr>
            <w:tcW w:w="1803" w:type="dxa"/>
          </w:tcPr>
          <w:p w14:paraId="1E30DC1B" w14:textId="0C843DB1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</w:p>
        </w:tc>
        <w:tc>
          <w:tcPr>
            <w:tcW w:w="1803" w:type="dxa"/>
          </w:tcPr>
          <w:p w14:paraId="5378AA16" w14:textId="48AF3CA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125109291</w:t>
            </w:r>
          </w:p>
        </w:tc>
        <w:tc>
          <w:tcPr>
            <w:tcW w:w="1803" w:type="dxa"/>
          </w:tcPr>
          <w:p w14:paraId="5721E342" w14:textId="172F4E6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803" w:type="dxa"/>
          </w:tcPr>
          <w:p w14:paraId="4A184FF0" w14:textId="1F77B13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125000973</w:t>
            </w:r>
          </w:p>
        </w:tc>
        <w:tc>
          <w:tcPr>
            <w:tcW w:w="1804" w:type="dxa"/>
          </w:tcPr>
          <w:p w14:paraId="21BF98C9" w14:textId="4ABB433F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899</w:t>
            </w:r>
          </w:p>
        </w:tc>
      </w:tr>
      <w:tr w:rsidR="00015C94" w14:paraId="12DA46AF" w14:textId="77777777" w:rsidTr="001061E6">
        <w:tc>
          <w:tcPr>
            <w:tcW w:w="1803" w:type="dxa"/>
          </w:tcPr>
          <w:p w14:paraId="3015F516" w14:textId="6330AA48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803" w:type="dxa"/>
          </w:tcPr>
          <w:p w14:paraId="55680FE7" w14:textId="4165742A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58630734</w:t>
            </w:r>
          </w:p>
        </w:tc>
        <w:tc>
          <w:tcPr>
            <w:tcW w:w="1803" w:type="dxa"/>
          </w:tcPr>
          <w:p w14:paraId="1436F2A1" w14:textId="7CC4D81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1803" w:type="dxa"/>
          </w:tcPr>
          <w:p w14:paraId="1B06B892" w14:textId="384B7B8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58714712</w:t>
            </w:r>
          </w:p>
        </w:tc>
        <w:tc>
          <w:tcPr>
            <w:tcW w:w="1804" w:type="dxa"/>
          </w:tcPr>
          <w:p w14:paraId="6BE387B6" w14:textId="6CC9B99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457</w:t>
            </w:r>
          </w:p>
        </w:tc>
      </w:tr>
      <w:bookmarkEnd w:id="1"/>
    </w:tbl>
    <w:p w14:paraId="1AFBCB96" w14:textId="7FB3A0DB" w:rsidR="00015C94" w:rsidRDefault="00015C94">
      <w:pPr>
        <w:rPr>
          <w:rFonts w:ascii="Times New Roman" w:hAnsi="Times New Roman" w:cs="Times New Roman"/>
          <w:sz w:val="24"/>
          <w:szCs w:val="24"/>
        </w:rPr>
      </w:pPr>
    </w:p>
    <w:p w14:paraId="292EFFA0" w14:textId="77777777" w:rsidR="00AC39FB" w:rsidRPr="007A2C91" w:rsidRDefault="00AC39FB">
      <w:pPr>
        <w:rPr>
          <w:rFonts w:ascii="Times New Roman" w:hAnsi="Times New Roman" w:cs="Times New Roman"/>
          <w:sz w:val="24"/>
          <w:szCs w:val="24"/>
        </w:rPr>
      </w:pPr>
    </w:p>
    <w:sectPr w:rsidR="00AC39FB" w:rsidRPr="007A2C9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FEE0" w14:textId="77777777" w:rsidR="00867D57" w:rsidRDefault="00867D57">
      <w:pPr>
        <w:spacing w:after="0" w:line="240" w:lineRule="auto"/>
      </w:pPr>
      <w:r>
        <w:separator/>
      </w:r>
    </w:p>
  </w:endnote>
  <w:endnote w:type="continuationSeparator" w:id="0">
    <w:p w14:paraId="6B71067F" w14:textId="77777777" w:rsidR="00867D57" w:rsidRDefault="0086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473B" w14:textId="77777777" w:rsidR="00A74607" w:rsidRDefault="00F5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06D4A" w14:textId="77777777" w:rsidR="00A74607" w:rsidRDefault="00867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5484" w14:textId="77777777" w:rsidR="00867D57" w:rsidRDefault="00867D57">
      <w:pPr>
        <w:spacing w:after="0" w:line="240" w:lineRule="auto"/>
      </w:pPr>
      <w:r>
        <w:separator/>
      </w:r>
    </w:p>
  </w:footnote>
  <w:footnote w:type="continuationSeparator" w:id="0">
    <w:p w14:paraId="779310EE" w14:textId="77777777" w:rsidR="00867D57" w:rsidRDefault="0086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956F" w14:textId="19036945" w:rsidR="006331D5" w:rsidRDefault="006331D5">
    <w:pPr>
      <w:pStyle w:val="Header"/>
    </w:pPr>
    <w:r>
      <w:t>Francesca Mizzi, Jake Sant</w:t>
    </w:r>
  </w:p>
  <w:p w14:paraId="4238E174" w14:textId="77777777" w:rsidR="006331D5" w:rsidRDefault="00633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5C94"/>
    <w:rsid w:val="0003796F"/>
    <w:rsid w:val="00085723"/>
    <w:rsid w:val="00096A18"/>
    <w:rsid w:val="000D1543"/>
    <w:rsid w:val="001117A1"/>
    <w:rsid w:val="00152B6D"/>
    <w:rsid w:val="001970AB"/>
    <w:rsid w:val="001B4982"/>
    <w:rsid w:val="00290EA8"/>
    <w:rsid w:val="00293E06"/>
    <w:rsid w:val="00343137"/>
    <w:rsid w:val="0036498B"/>
    <w:rsid w:val="003757FB"/>
    <w:rsid w:val="0039007D"/>
    <w:rsid w:val="003977B9"/>
    <w:rsid w:val="00425E35"/>
    <w:rsid w:val="004907DF"/>
    <w:rsid w:val="004A6C3A"/>
    <w:rsid w:val="004B7C1F"/>
    <w:rsid w:val="004C711F"/>
    <w:rsid w:val="004D4118"/>
    <w:rsid w:val="005623A7"/>
    <w:rsid w:val="005B6D68"/>
    <w:rsid w:val="005E0BA2"/>
    <w:rsid w:val="006331D5"/>
    <w:rsid w:val="006A5C91"/>
    <w:rsid w:val="0073029A"/>
    <w:rsid w:val="007A2C91"/>
    <w:rsid w:val="007F17BE"/>
    <w:rsid w:val="00860405"/>
    <w:rsid w:val="00867D57"/>
    <w:rsid w:val="00884175"/>
    <w:rsid w:val="008D2C31"/>
    <w:rsid w:val="008F05E1"/>
    <w:rsid w:val="009033FD"/>
    <w:rsid w:val="00971553"/>
    <w:rsid w:val="009F5358"/>
    <w:rsid w:val="00A43E25"/>
    <w:rsid w:val="00A54976"/>
    <w:rsid w:val="00AC39FB"/>
    <w:rsid w:val="00B37B70"/>
    <w:rsid w:val="00B419FC"/>
    <w:rsid w:val="00B775A4"/>
    <w:rsid w:val="00B84C63"/>
    <w:rsid w:val="00BD1C3E"/>
    <w:rsid w:val="00BE6445"/>
    <w:rsid w:val="00C30277"/>
    <w:rsid w:val="00C434E8"/>
    <w:rsid w:val="00C96AE2"/>
    <w:rsid w:val="00D33077"/>
    <w:rsid w:val="00DE3267"/>
    <w:rsid w:val="00E61720"/>
    <w:rsid w:val="00E90D48"/>
    <w:rsid w:val="00ED70A5"/>
    <w:rsid w:val="00F21AA2"/>
    <w:rsid w:val="00F52A1B"/>
    <w:rsid w:val="00F544E2"/>
    <w:rsid w:val="00F57C6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040"/>
  <w15:chartTrackingRefBased/>
  <w15:docId w15:val="{A51B2665-A1F0-45EA-B948-BA983FB4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82"/>
  </w:style>
  <w:style w:type="table" w:styleId="TableGrid">
    <w:name w:val="Table Grid"/>
    <w:basedOn w:val="TableNormal"/>
    <w:uiPriority w:val="39"/>
    <w:rsid w:val="0008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Sant</dc:creator>
  <cp:keywords/>
  <dc:description/>
  <cp:lastModifiedBy>Francesca Mizzi</cp:lastModifiedBy>
  <cp:revision>52</cp:revision>
  <dcterms:created xsi:type="dcterms:W3CDTF">2021-06-24T13:00:00Z</dcterms:created>
  <dcterms:modified xsi:type="dcterms:W3CDTF">2021-06-26T17:18:00Z</dcterms:modified>
</cp:coreProperties>
</file>