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1B128" w14:textId="51B15253" w:rsidR="00A80BB6" w:rsidRDefault="00A80BB6" w:rsidP="00A80BB6">
      <w:pPr>
        <w:rPr>
          <w:rFonts w:ascii="Arial" w:hAnsi="Arial" w:cs="Arial"/>
          <w:b/>
          <w:bCs/>
          <w:sz w:val="28"/>
          <w:szCs w:val="28"/>
        </w:rPr>
      </w:pPr>
      <w:r>
        <w:rPr>
          <w:rFonts w:ascii="Arial" w:hAnsi="Arial" w:cs="Arial"/>
          <w:b/>
          <w:bCs/>
          <w:sz w:val="28"/>
          <w:szCs w:val="28"/>
        </w:rPr>
        <w:t>Data Synchronisation</w:t>
      </w:r>
    </w:p>
    <w:p w14:paraId="32194847" w14:textId="77777777" w:rsidR="006F51F6" w:rsidRPr="0019207F" w:rsidRDefault="006F51F6" w:rsidP="006F51F6">
      <w:pPr>
        <w:rPr>
          <w:rFonts w:ascii="Arial" w:hAnsi="Arial" w:cs="Arial"/>
        </w:rPr>
      </w:pPr>
      <w:r w:rsidRPr="0019207F">
        <w:rPr>
          <w:rFonts w:ascii="Arial" w:hAnsi="Arial" w:cs="Arial"/>
        </w:rPr>
        <w:t>The synchronisation is done by means of a TTL impulse timestamping the GPIO channel and a light bulb in the video camera field. Two separate TTLs channels were employed for safety reasons. The video recording and the miniscope recording start independently and are synchronised with the synchronous TTL timestamp on the GPIO channel/LED switch in the video frame.</w:t>
      </w:r>
    </w:p>
    <w:p w14:paraId="0EF68976" w14:textId="77777777" w:rsidR="006F51F6" w:rsidRPr="0019207F" w:rsidRDefault="006F51F6" w:rsidP="006F51F6">
      <w:pPr>
        <w:rPr>
          <w:rFonts w:ascii="Arial" w:hAnsi="Arial" w:cs="Arial"/>
        </w:rPr>
      </w:pPr>
      <w:r w:rsidRPr="0019207F">
        <w:rPr>
          <w:rFonts w:ascii="Arial" w:hAnsi="Arial" w:cs="Arial"/>
          <w:noProof/>
        </w:rPr>
        <w:drawing>
          <wp:inline distT="0" distB="0" distL="0" distR="0" wp14:anchorId="23043A27" wp14:editId="7437AC2D">
            <wp:extent cx="2655372" cy="1658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69204" cy="1666700"/>
                    </a:xfrm>
                    <a:prstGeom prst="rect">
                      <a:avLst/>
                    </a:prstGeom>
                  </pic:spPr>
                </pic:pic>
              </a:graphicData>
            </a:graphic>
          </wp:inline>
        </w:drawing>
      </w:r>
    </w:p>
    <w:p w14:paraId="71464A75" w14:textId="65DC6D74" w:rsidR="00A80BB6" w:rsidRPr="0019207F" w:rsidRDefault="006F51F6" w:rsidP="00A80BB6">
      <w:pPr>
        <w:rPr>
          <w:rFonts w:ascii="Arial" w:hAnsi="Arial" w:cs="Arial"/>
        </w:rPr>
      </w:pPr>
      <w:r>
        <w:rPr>
          <w:rFonts w:ascii="Arial" w:hAnsi="Arial" w:cs="Arial"/>
        </w:rPr>
        <w:t>The resulting data is saved as follows:</w:t>
      </w:r>
      <w:r w:rsidR="00A80BB6" w:rsidRPr="0019207F">
        <w:rPr>
          <w:rFonts w:ascii="Arial" w:hAnsi="Arial" w:cs="Arial"/>
        </w:rPr>
        <w:t xml:space="preserve"> </w:t>
      </w:r>
    </w:p>
    <w:p w14:paraId="30A35F52" w14:textId="77777777" w:rsidR="00A80BB6" w:rsidRPr="0019207F" w:rsidRDefault="00A80BB6" w:rsidP="00A80BB6">
      <w:pPr>
        <w:rPr>
          <w:rFonts w:ascii="Arial" w:hAnsi="Arial" w:cs="Arial"/>
        </w:rPr>
      </w:pPr>
      <w:r w:rsidRPr="0019207F">
        <w:rPr>
          <w:rFonts w:ascii="Arial" w:hAnsi="Arial" w:cs="Arial"/>
          <w:noProof/>
        </w:rPr>
        <w:drawing>
          <wp:inline distT="0" distB="0" distL="0" distR="0" wp14:anchorId="4EFEE82E" wp14:editId="241E0D4C">
            <wp:extent cx="5731510" cy="1268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68095"/>
                    </a:xfrm>
                    <a:prstGeom prst="rect">
                      <a:avLst/>
                    </a:prstGeom>
                  </pic:spPr>
                </pic:pic>
              </a:graphicData>
            </a:graphic>
          </wp:inline>
        </w:drawing>
      </w:r>
    </w:p>
    <w:p w14:paraId="068C8729" w14:textId="77777777" w:rsidR="00A80BB6" w:rsidRPr="0019207F" w:rsidRDefault="00A80BB6" w:rsidP="00A80BB6">
      <w:pPr>
        <w:rPr>
          <w:rFonts w:ascii="Arial" w:hAnsi="Arial" w:cs="Arial"/>
        </w:rPr>
      </w:pPr>
      <w:r w:rsidRPr="0019207F">
        <w:rPr>
          <w:rFonts w:ascii="Arial" w:hAnsi="Arial" w:cs="Arial"/>
        </w:rPr>
        <w:t>Trial: trial number</w:t>
      </w:r>
    </w:p>
    <w:p w14:paraId="5829F67A" w14:textId="77777777" w:rsidR="00A80BB6" w:rsidRPr="0019207F" w:rsidRDefault="00A80BB6" w:rsidP="00A80BB6">
      <w:pPr>
        <w:rPr>
          <w:rFonts w:ascii="Arial" w:hAnsi="Arial" w:cs="Arial"/>
        </w:rPr>
      </w:pPr>
      <w:r w:rsidRPr="0019207F">
        <w:rPr>
          <w:rFonts w:ascii="Arial" w:hAnsi="Arial" w:cs="Arial"/>
        </w:rPr>
        <w:t>Vid Trial: trial number in video (each video recording contains 2 trials)</w:t>
      </w:r>
    </w:p>
    <w:p w14:paraId="5CE18434" w14:textId="77777777" w:rsidR="00A80BB6" w:rsidRPr="0019207F" w:rsidRDefault="00A80BB6" w:rsidP="00A80BB6">
      <w:pPr>
        <w:rPr>
          <w:rFonts w:ascii="Arial" w:hAnsi="Arial" w:cs="Arial"/>
        </w:rPr>
      </w:pPr>
      <w:r w:rsidRPr="0019207F">
        <w:rPr>
          <w:rFonts w:ascii="Arial" w:hAnsi="Arial" w:cs="Arial"/>
        </w:rPr>
        <w:t>Trial start: Start of the trial (animal moving out of startbox) as time in video</w:t>
      </w:r>
    </w:p>
    <w:p w14:paraId="5299AF95" w14:textId="77777777" w:rsidR="00A80BB6" w:rsidRPr="0019207F" w:rsidRDefault="00A80BB6" w:rsidP="00A80BB6">
      <w:pPr>
        <w:rPr>
          <w:rFonts w:ascii="Arial" w:hAnsi="Arial" w:cs="Arial"/>
        </w:rPr>
      </w:pPr>
      <w:r w:rsidRPr="0019207F">
        <w:rPr>
          <w:rFonts w:ascii="Arial" w:hAnsi="Arial" w:cs="Arial"/>
        </w:rPr>
        <w:t>Time SW: Time where animal reached the sandwell</w:t>
      </w:r>
    </w:p>
    <w:p w14:paraId="6CF1C829" w14:textId="77777777" w:rsidR="00A80BB6" w:rsidRPr="0019207F" w:rsidRDefault="00A80BB6" w:rsidP="00A80BB6">
      <w:pPr>
        <w:rPr>
          <w:rFonts w:ascii="Arial" w:hAnsi="Arial" w:cs="Arial"/>
        </w:rPr>
      </w:pPr>
      <w:r w:rsidRPr="0019207F">
        <w:rPr>
          <w:rFonts w:ascii="Arial" w:hAnsi="Arial" w:cs="Arial"/>
        </w:rPr>
        <w:t>Trial End: Return to Starbox (video timestamp)</w:t>
      </w:r>
    </w:p>
    <w:p w14:paraId="3EB393A7" w14:textId="77777777" w:rsidR="00A80BB6" w:rsidRPr="0019207F" w:rsidRDefault="00A80BB6" w:rsidP="00A80BB6">
      <w:pPr>
        <w:rPr>
          <w:rFonts w:ascii="Arial" w:hAnsi="Arial" w:cs="Arial"/>
        </w:rPr>
      </w:pPr>
      <w:r w:rsidRPr="0019207F">
        <w:rPr>
          <w:rFonts w:ascii="Arial" w:hAnsi="Arial" w:cs="Arial"/>
        </w:rPr>
        <w:t xml:space="preserve">Vid LED time: Time where LED light connected to TTL1 is switched on. </w:t>
      </w:r>
    </w:p>
    <w:p w14:paraId="0A343860" w14:textId="77777777" w:rsidR="00A80BB6" w:rsidRPr="0019207F" w:rsidRDefault="00A80BB6" w:rsidP="00A80BB6">
      <w:pPr>
        <w:rPr>
          <w:rFonts w:ascii="Arial" w:hAnsi="Arial" w:cs="Arial"/>
        </w:rPr>
      </w:pPr>
      <w:r w:rsidRPr="0019207F">
        <w:rPr>
          <w:rFonts w:ascii="Arial" w:hAnsi="Arial" w:cs="Arial"/>
        </w:rPr>
        <w:t>GPIO time: Time when the TTL impulse is timestamped on the GPIO channel</w:t>
      </w:r>
    </w:p>
    <w:p w14:paraId="10637207" w14:textId="77777777" w:rsidR="00A80BB6" w:rsidRPr="0019207F" w:rsidRDefault="00A80BB6" w:rsidP="00A80BB6">
      <w:pPr>
        <w:rPr>
          <w:rFonts w:ascii="Arial" w:hAnsi="Arial" w:cs="Arial"/>
        </w:rPr>
      </w:pPr>
      <w:r w:rsidRPr="0019207F">
        <w:rPr>
          <w:rFonts w:ascii="Arial" w:hAnsi="Arial" w:cs="Arial"/>
        </w:rPr>
        <w:t xml:space="preserve">Correction: GPIO/LED correction: the animal positions detected in video will be time shifted and aligned with calcium recording </w:t>
      </w:r>
    </w:p>
    <w:p w14:paraId="521A1E08" w14:textId="7C0DF893" w:rsidR="00A80BB6" w:rsidRDefault="00A80BB6" w:rsidP="00A80BB6">
      <w:pPr>
        <w:rPr>
          <w:rFonts w:ascii="Arial" w:hAnsi="Arial" w:cs="Arial"/>
        </w:rPr>
      </w:pPr>
      <w:r w:rsidRPr="0019207F">
        <w:rPr>
          <w:rFonts w:ascii="Arial" w:hAnsi="Arial" w:cs="Arial"/>
        </w:rPr>
        <w:t>Trial start corrected, Time SW corrected, Trial End corrected: same as above but aligne</w:t>
      </w:r>
      <w:r w:rsidR="0037273B">
        <w:rPr>
          <w:rFonts w:ascii="Arial" w:hAnsi="Arial" w:cs="Arial"/>
        </w:rPr>
        <w:t>d</w:t>
      </w:r>
      <w:r w:rsidRPr="0019207F">
        <w:rPr>
          <w:rFonts w:ascii="Arial" w:hAnsi="Arial" w:cs="Arial"/>
        </w:rPr>
        <w:t xml:space="preserve"> to calcium recording timeline</w:t>
      </w:r>
    </w:p>
    <w:p w14:paraId="1AC20BFC" w14:textId="77777777" w:rsidR="006F51F6" w:rsidRDefault="006F51F6" w:rsidP="00A80BB6">
      <w:pPr>
        <w:rPr>
          <w:rFonts w:ascii="Arial" w:hAnsi="Arial" w:cs="Arial"/>
        </w:rPr>
      </w:pPr>
    </w:p>
    <w:p w14:paraId="7E51B222" w14:textId="431CC4B7" w:rsidR="006F51F6" w:rsidRDefault="00F449BD">
      <w:pPr>
        <w:rPr>
          <w:rFonts w:ascii="Arial" w:hAnsi="Arial" w:cs="Arial"/>
          <w:b/>
          <w:bCs/>
          <w:sz w:val="28"/>
          <w:szCs w:val="28"/>
        </w:rPr>
      </w:pPr>
      <w:r>
        <w:rPr>
          <w:rFonts w:ascii="Arial" w:hAnsi="Arial" w:cs="Arial"/>
          <w:b/>
          <w:bCs/>
          <w:sz w:val="28"/>
          <w:szCs w:val="28"/>
        </w:rPr>
        <w:t>Example Data</w:t>
      </w:r>
    </w:p>
    <w:p w14:paraId="12256C62" w14:textId="2E9A56FD" w:rsidR="00F449BD" w:rsidRPr="0037060A" w:rsidRDefault="00F449BD">
      <w:pPr>
        <w:rPr>
          <w:rFonts w:ascii="Arial" w:hAnsi="Arial" w:cs="Arial"/>
        </w:rPr>
      </w:pPr>
      <w:r w:rsidRPr="0037060A">
        <w:rPr>
          <w:rFonts w:ascii="Arial" w:hAnsi="Arial" w:cs="Arial"/>
        </w:rPr>
        <w:t>This folder contain example data to run th</w:t>
      </w:r>
      <w:r w:rsidR="006F51F6" w:rsidRPr="0037060A">
        <w:rPr>
          <w:rFonts w:ascii="Arial" w:hAnsi="Arial" w:cs="Arial"/>
        </w:rPr>
        <w:t xml:space="preserve">e </w:t>
      </w:r>
      <w:r w:rsidR="0037273B" w:rsidRPr="0037060A">
        <w:rPr>
          <w:rFonts w:ascii="Arial" w:hAnsi="Arial" w:cs="Arial"/>
        </w:rPr>
        <w:t xml:space="preserve">Jupyter notebook files. Individual files are saved using the same Folder network structure so that </w:t>
      </w:r>
      <w:r w:rsidR="0037060A" w:rsidRPr="0037060A">
        <w:rPr>
          <w:rFonts w:ascii="Arial" w:hAnsi="Arial" w:cs="Arial"/>
        </w:rPr>
        <w:t>the Home directory should be changed to “Example Data”. Animal and Stage, and extra folders, should be modified following code annotation.</w:t>
      </w:r>
    </w:p>
    <w:p w14:paraId="095CEA40" w14:textId="641171F1" w:rsidR="00BB645C" w:rsidRPr="00C52BF3" w:rsidRDefault="00BB645C">
      <w:pPr>
        <w:rPr>
          <w:rFonts w:ascii="Arial" w:hAnsi="Arial" w:cs="Arial"/>
        </w:rPr>
      </w:pPr>
      <w:r w:rsidRPr="00C52BF3">
        <w:rPr>
          <w:rFonts w:ascii="Arial" w:hAnsi="Arial" w:cs="Arial"/>
        </w:rPr>
        <w:lastRenderedPageBreak/>
        <w:t xml:space="preserve">The </w:t>
      </w:r>
      <w:r w:rsidR="00C52BF3">
        <w:rPr>
          <w:rFonts w:ascii="Arial" w:hAnsi="Arial" w:cs="Arial"/>
        </w:rPr>
        <w:t xml:space="preserve">following </w:t>
      </w:r>
      <w:r w:rsidRPr="00C52BF3">
        <w:rPr>
          <w:rFonts w:ascii="Arial" w:hAnsi="Arial" w:cs="Arial"/>
        </w:rPr>
        <w:t>code is provided as Jupyter notebooks in Python.</w:t>
      </w:r>
    </w:p>
    <w:p w14:paraId="09D93CB9" w14:textId="0340AFE6" w:rsidR="00BB645C" w:rsidRPr="00C52BF3" w:rsidRDefault="00BB645C">
      <w:pPr>
        <w:rPr>
          <w:rFonts w:ascii="Arial" w:hAnsi="Arial" w:cs="Arial"/>
        </w:rPr>
      </w:pPr>
      <w:r w:rsidRPr="00C52BF3">
        <w:rPr>
          <w:rFonts w:ascii="Arial" w:hAnsi="Arial" w:cs="Arial"/>
        </w:rPr>
        <w:t xml:space="preserve">The code can be run </w:t>
      </w:r>
      <w:r w:rsidR="008575A5" w:rsidRPr="00C52BF3">
        <w:rPr>
          <w:rFonts w:ascii="Arial" w:hAnsi="Arial" w:cs="Arial"/>
        </w:rPr>
        <w:t xml:space="preserve">via </w:t>
      </w:r>
      <w:r w:rsidR="00C52BF3" w:rsidRPr="00C52BF3">
        <w:rPr>
          <w:rFonts w:ascii="Arial" w:hAnsi="Arial" w:cs="Arial"/>
        </w:rPr>
        <w:t xml:space="preserve">Anaconda Navigator </w:t>
      </w:r>
      <w:r w:rsidR="00C52BF3">
        <w:rPr>
          <w:rFonts w:ascii="Arial" w:hAnsi="Arial" w:cs="Arial"/>
        </w:rPr>
        <w:t>(</w:t>
      </w:r>
      <w:r w:rsidR="00C52BF3" w:rsidRPr="00C52BF3">
        <w:rPr>
          <w:rFonts w:ascii="Arial" w:hAnsi="Arial" w:cs="Arial"/>
        </w:rPr>
        <w:t>https://www.anaconda.com/products/navigator</w:t>
      </w:r>
      <w:r w:rsidR="00C52BF3" w:rsidRPr="00C52BF3">
        <w:rPr>
          <w:rFonts w:ascii="Arial" w:hAnsi="Arial" w:cs="Arial"/>
        </w:rPr>
        <w:t>)</w:t>
      </w:r>
    </w:p>
    <w:p w14:paraId="4CC4CCC8" w14:textId="77777777" w:rsidR="00BB645C" w:rsidRDefault="00BB645C">
      <w:pPr>
        <w:rPr>
          <w:rFonts w:ascii="Arial" w:hAnsi="Arial" w:cs="Arial"/>
          <w:b/>
          <w:bCs/>
          <w:sz w:val="28"/>
          <w:szCs w:val="28"/>
        </w:rPr>
      </w:pPr>
    </w:p>
    <w:p w14:paraId="1A1FAE21" w14:textId="77777777" w:rsidR="00BB645C" w:rsidRDefault="00BB645C">
      <w:pPr>
        <w:rPr>
          <w:rFonts w:ascii="Arial" w:hAnsi="Arial" w:cs="Arial"/>
          <w:b/>
          <w:bCs/>
          <w:sz w:val="28"/>
          <w:szCs w:val="28"/>
        </w:rPr>
      </w:pPr>
    </w:p>
    <w:p w14:paraId="4AC22EB7" w14:textId="77777777" w:rsidR="00BB645C" w:rsidRDefault="00BB645C">
      <w:pPr>
        <w:rPr>
          <w:rFonts w:ascii="Arial" w:hAnsi="Arial" w:cs="Arial"/>
          <w:b/>
          <w:bCs/>
          <w:sz w:val="28"/>
          <w:szCs w:val="28"/>
        </w:rPr>
      </w:pPr>
    </w:p>
    <w:p w14:paraId="0E1609D6" w14:textId="4C67F22B" w:rsidR="00DD4D4D" w:rsidRDefault="00DD4D4D">
      <w:pPr>
        <w:rPr>
          <w:rFonts w:ascii="Arial" w:hAnsi="Arial" w:cs="Arial"/>
          <w:b/>
          <w:bCs/>
          <w:sz w:val="28"/>
          <w:szCs w:val="28"/>
        </w:rPr>
      </w:pPr>
      <w:r>
        <w:rPr>
          <w:rFonts w:ascii="Arial" w:hAnsi="Arial" w:cs="Arial"/>
          <w:b/>
          <w:bCs/>
          <w:sz w:val="28"/>
          <w:szCs w:val="28"/>
        </w:rPr>
        <w:t>Place Cells.ipynb</w:t>
      </w:r>
    </w:p>
    <w:p w14:paraId="5D963E2E" w14:textId="59D02612" w:rsidR="00DD4D4D" w:rsidRDefault="00DD4D4D">
      <w:pPr>
        <w:rPr>
          <w:rFonts w:ascii="Arial" w:hAnsi="Arial" w:cs="Arial"/>
        </w:rPr>
      </w:pPr>
      <w:r>
        <w:rPr>
          <w:rFonts w:ascii="Arial" w:hAnsi="Arial" w:cs="Arial"/>
        </w:rPr>
        <w:t>This Jupyter notebook contains the code to calculate place cells map from aligned calcium and extracted video data. Mutual information and maps are calculated here.</w:t>
      </w:r>
    </w:p>
    <w:p w14:paraId="21516060" w14:textId="77777777" w:rsidR="00DD4D4D" w:rsidRDefault="00DD4D4D">
      <w:pPr>
        <w:rPr>
          <w:rFonts w:ascii="Arial" w:hAnsi="Arial" w:cs="Arial"/>
        </w:rPr>
      </w:pPr>
    </w:p>
    <w:p w14:paraId="488F094F" w14:textId="15D7B150" w:rsidR="00DD4D4D" w:rsidRDefault="00DD4D4D" w:rsidP="00DD4D4D">
      <w:pPr>
        <w:rPr>
          <w:rFonts w:ascii="Arial" w:hAnsi="Arial" w:cs="Arial"/>
          <w:b/>
          <w:bCs/>
          <w:sz w:val="28"/>
          <w:szCs w:val="28"/>
        </w:rPr>
      </w:pPr>
      <w:r>
        <w:rPr>
          <w:rFonts w:ascii="Arial" w:hAnsi="Arial" w:cs="Arial"/>
          <w:b/>
          <w:bCs/>
          <w:sz w:val="28"/>
          <w:szCs w:val="28"/>
        </w:rPr>
        <w:t>Place Cells Remapping.ipynb</w:t>
      </w:r>
    </w:p>
    <w:p w14:paraId="2C5A8311" w14:textId="49EB0290" w:rsidR="00DD4D4D" w:rsidRDefault="00DD4D4D" w:rsidP="00DD4D4D">
      <w:pPr>
        <w:rPr>
          <w:rFonts w:ascii="Arial" w:hAnsi="Arial" w:cs="Arial"/>
        </w:rPr>
      </w:pPr>
      <w:r>
        <w:rPr>
          <w:rFonts w:ascii="Arial" w:hAnsi="Arial" w:cs="Arial"/>
        </w:rPr>
        <w:t>This Jupyter notebook contains code to calculate Place cells properties such as stability (to evaluate remapping) and direction dependency.</w:t>
      </w:r>
    </w:p>
    <w:p w14:paraId="57CE3749" w14:textId="1D2BD7B8" w:rsidR="00DD4D4D" w:rsidRDefault="00DD4D4D" w:rsidP="00DD4D4D">
      <w:pPr>
        <w:rPr>
          <w:rFonts w:ascii="Arial" w:hAnsi="Arial" w:cs="Arial"/>
        </w:rPr>
      </w:pPr>
    </w:p>
    <w:p w14:paraId="22EEC553" w14:textId="373EE8B7" w:rsidR="00DD4D4D" w:rsidRDefault="00DD4D4D" w:rsidP="00DD4D4D">
      <w:pPr>
        <w:rPr>
          <w:rFonts w:ascii="Arial" w:hAnsi="Arial" w:cs="Arial"/>
          <w:b/>
          <w:bCs/>
          <w:sz w:val="28"/>
          <w:szCs w:val="28"/>
        </w:rPr>
      </w:pPr>
      <w:r>
        <w:rPr>
          <w:rFonts w:ascii="Arial" w:hAnsi="Arial" w:cs="Arial"/>
          <w:b/>
          <w:bCs/>
          <w:sz w:val="28"/>
          <w:szCs w:val="28"/>
        </w:rPr>
        <w:t>Trial_identification_code.ipynb</w:t>
      </w:r>
    </w:p>
    <w:p w14:paraId="35FF6C69" w14:textId="621D8E4F" w:rsidR="00DD4D4D" w:rsidRDefault="00DD4D4D" w:rsidP="00DD4D4D">
      <w:pPr>
        <w:rPr>
          <w:rFonts w:ascii="Arial" w:hAnsi="Arial" w:cs="Arial"/>
        </w:rPr>
      </w:pPr>
      <w:r>
        <w:rPr>
          <w:rFonts w:ascii="Arial" w:hAnsi="Arial" w:cs="Arial"/>
        </w:rPr>
        <w:t xml:space="preserve">This Jupyter notebook contains code for the automatic identification of trial starts from animal coordinates.  </w:t>
      </w:r>
    </w:p>
    <w:p w14:paraId="22E954A0" w14:textId="6C60557D" w:rsidR="00DD4D4D" w:rsidRDefault="00DD4D4D" w:rsidP="00DD4D4D">
      <w:pPr>
        <w:rPr>
          <w:rFonts w:ascii="Arial" w:hAnsi="Arial" w:cs="Arial"/>
        </w:rPr>
      </w:pPr>
    </w:p>
    <w:p w14:paraId="4BA0527D" w14:textId="1FC68103" w:rsidR="00DD4D4D" w:rsidRDefault="00DD4D4D" w:rsidP="00DD4D4D">
      <w:pPr>
        <w:rPr>
          <w:rFonts w:ascii="Arial" w:hAnsi="Arial" w:cs="Arial"/>
          <w:b/>
          <w:bCs/>
          <w:sz w:val="28"/>
          <w:szCs w:val="28"/>
        </w:rPr>
      </w:pPr>
      <w:r>
        <w:rPr>
          <w:rFonts w:ascii="Arial" w:hAnsi="Arial" w:cs="Arial"/>
          <w:b/>
          <w:bCs/>
          <w:sz w:val="28"/>
          <w:szCs w:val="28"/>
        </w:rPr>
        <w:t>Startbox activity Export.ipynb</w:t>
      </w:r>
    </w:p>
    <w:p w14:paraId="46BC94AC" w14:textId="45658FC5" w:rsidR="00DD4D4D" w:rsidRDefault="00DD4D4D" w:rsidP="00DD4D4D">
      <w:pPr>
        <w:rPr>
          <w:rFonts w:ascii="Arial" w:hAnsi="Arial" w:cs="Arial"/>
        </w:rPr>
      </w:pPr>
      <w:r>
        <w:rPr>
          <w:rFonts w:ascii="Arial" w:hAnsi="Arial" w:cs="Arial"/>
        </w:rPr>
        <w:t>This Jupyter notebook contains code to export the information content of cells active in the startbox in the 10s prior to trial start.</w:t>
      </w:r>
    </w:p>
    <w:p w14:paraId="644959F9" w14:textId="6D0D8464" w:rsidR="00DD4D4D" w:rsidRDefault="00DD4D4D" w:rsidP="00DD4D4D">
      <w:pPr>
        <w:rPr>
          <w:rFonts w:ascii="Arial" w:hAnsi="Arial" w:cs="Arial"/>
        </w:rPr>
      </w:pPr>
    </w:p>
    <w:p w14:paraId="2CD0BC43" w14:textId="513A56AA" w:rsidR="00DD4D4D" w:rsidRDefault="00DD4D4D" w:rsidP="00DD4D4D">
      <w:pPr>
        <w:rPr>
          <w:rFonts w:ascii="Arial" w:hAnsi="Arial" w:cs="Arial"/>
          <w:b/>
          <w:bCs/>
          <w:sz w:val="28"/>
          <w:szCs w:val="28"/>
        </w:rPr>
      </w:pPr>
      <w:r>
        <w:rPr>
          <w:rFonts w:ascii="Arial" w:hAnsi="Arial" w:cs="Arial"/>
          <w:b/>
          <w:bCs/>
          <w:sz w:val="28"/>
          <w:szCs w:val="28"/>
        </w:rPr>
        <w:t>Common SB cells.ipynb</w:t>
      </w:r>
    </w:p>
    <w:p w14:paraId="3A9CCF7D" w14:textId="26378790" w:rsidR="00DD4D4D" w:rsidRDefault="00DD4D4D" w:rsidP="00DD4D4D">
      <w:pPr>
        <w:rPr>
          <w:rFonts w:ascii="Arial" w:hAnsi="Arial" w:cs="Arial"/>
        </w:rPr>
      </w:pPr>
      <w:r>
        <w:rPr>
          <w:rFonts w:ascii="Arial" w:hAnsi="Arial" w:cs="Arial"/>
        </w:rPr>
        <w:t>This Jupyter notebook contains code to calculate the fraction of common cells across startboxes before trial start.</w:t>
      </w:r>
    </w:p>
    <w:p w14:paraId="222678F7" w14:textId="5928E3BA" w:rsidR="00DD4D4D" w:rsidRDefault="00DD4D4D" w:rsidP="00DD4D4D">
      <w:pPr>
        <w:rPr>
          <w:rFonts w:ascii="Arial" w:hAnsi="Arial" w:cs="Arial"/>
          <w:b/>
          <w:bCs/>
          <w:sz w:val="28"/>
          <w:szCs w:val="28"/>
        </w:rPr>
      </w:pPr>
    </w:p>
    <w:p w14:paraId="10B535CF" w14:textId="4B6DC4EC" w:rsidR="00DD4D4D" w:rsidRDefault="00DD4D4D" w:rsidP="00DD4D4D">
      <w:pPr>
        <w:rPr>
          <w:rFonts w:ascii="Arial" w:hAnsi="Arial" w:cs="Arial"/>
        </w:rPr>
      </w:pPr>
      <w:r>
        <w:rPr>
          <w:rFonts w:ascii="Arial" w:hAnsi="Arial" w:cs="Arial"/>
          <w:b/>
          <w:bCs/>
          <w:sz w:val="28"/>
          <w:szCs w:val="28"/>
        </w:rPr>
        <w:t xml:space="preserve">arena.py </w:t>
      </w:r>
      <w:r w:rsidRPr="00DD4D4D">
        <w:rPr>
          <w:rFonts w:ascii="Arial" w:hAnsi="Arial" w:cs="Arial"/>
        </w:rPr>
        <w:t>and</w:t>
      </w:r>
      <w:r>
        <w:rPr>
          <w:rFonts w:ascii="Arial" w:hAnsi="Arial" w:cs="Arial"/>
          <w:b/>
          <w:bCs/>
          <w:sz w:val="28"/>
          <w:szCs w:val="28"/>
        </w:rPr>
        <w:t xml:space="preserve"> place_cells.py </w:t>
      </w:r>
      <w:r>
        <w:rPr>
          <w:rFonts w:ascii="Arial" w:hAnsi="Arial" w:cs="Arial"/>
        </w:rPr>
        <w:t xml:space="preserve">contain functions used in the Jupyter notebooks. </w:t>
      </w:r>
    </w:p>
    <w:p w14:paraId="4D28644E" w14:textId="219CE49F" w:rsidR="00DD4D4D" w:rsidRDefault="00DD4D4D" w:rsidP="00DD4D4D">
      <w:pPr>
        <w:rPr>
          <w:rFonts w:ascii="Arial" w:hAnsi="Arial" w:cs="Arial"/>
        </w:rPr>
      </w:pPr>
    </w:p>
    <w:p w14:paraId="1AFB6AE6" w14:textId="57A4CF26" w:rsidR="00DD4D4D" w:rsidRDefault="00DD4D4D" w:rsidP="00DD4D4D">
      <w:pPr>
        <w:rPr>
          <w:rFonts w:ascii="Arial" w:hAnsi="Arial" w:cs="Arial"/>
        </w:rPr>
      </w:pPr>
      <w:r>
        <w:rPr>
          <w:rFonts w:ascii="Arial" w:hAnsi="Arial" w:cs="Arial"/>
        </w:rPr>
        <w:t xml:space="preserve">Our code design saves intermediate steps as data tables in csv format that are then read by separate Jupyter notebooks for later analysis. Data are grouped by animal for convenience. </w:t>
      </w:r>
      <w:r>
        <w:rPr>
          <w:rFonts w:ascii="Arial" w:hAnsi="Arial" w:cs="Arial"/>
        </w:rPr>
        <w:br/>
      </w:r>
      <w:r w:rsidR="0037060A">
        <w:rPr>
          <w:rFonts w:ascii="Arial" w:hAnsi="Arial" w:cs="Arial"/>
        </w:rPr>
        <w:t>in</w:t>
      </w:r>
      <w:r>
        <w:rPr>
          <w:rFonts w:ascii="Arial" w:hAnsi="Arial" w:cs="Arial"/>
        </w:rPr>
        <w:t xml:space="preserve"> ALL_META.csv . Below are</w:t>
      </w:r>
      <w:r w:rsidR="0037060A">
        <w:rPr>
          <w:rFonts w:ascii="Arial" w:hAnsi="Arial" w:cs="Arial"/>
        </w:rPr>
        <w:t xml:space="preserve"> an</w:t>
      </w:r>
      <w:r>
        <w:rPr>
          <w:rFonts w:ascii="Arial" w:hAnsi="Arial" w:cs="Arial"/>
        </w:rPr>
        <w:t xml:space="preserve"> example that describ</w:t>
      </w:r>
      <w:r w:rsidR="0037060A">
        <w:rPr>
          <w:rFonts w:ascii="Arial" w:hAnsi="Arial" w:cs="Arial"/>
        </w:rPr>
        <w:t>s</w:t>
      </w:r>
      <w:r>
        <w:rPr>
          <w:rFonts w:ascii="Arial" w:hAnsi="Arial" w:cs="Arial"/>
        </w:rPr>
        <w:t>e the</w:t>
      </w:r>
      <w:r w:rsidR="00B93BB9">
        <w:rPr>
          <w:rFonts w:ascii="Arial" w:hAnsi="Arial" w:cs="Arial"/>
        </w:rPr>
        <w:t xml:space="preserve"> format. </w:t>
      </w:r>
    </w:p>
    <w:p w14:paraId="4388FB68" w14:textId="77777777" w:rsidR="008D5172" w:rsidRDefault="008D5172" w:rsidP="008D5172">
      <w:pPr>
        <w:rPr>
          <w:rFonts w:ascii="Arial" w:hAnsi="Arial" w:cs="Arial"/>
          <w:b/>
          <w:bCs/>
          <w:sz w:val="28"/>
          <w:szCs w:val="28"/>
        </w:rPr>
      </w:pPr>
    </w:p>
    <w:p w14:paraId="45A41FF0" w14:textId="16E3490C" w:rsidR="008D5172" w:rsidRDefault="008D5172" w:rsidP="008D5172">
      <w:pPr>
        <w:rPr>
          <w:rFonts w:ascii="Arial" w:hAnsi="Arial" w:cs="Arial"/>
          <w:b/>
          <w:bCs/>
          <w:sz w:val="28"/>
          <w:szCs w:val="28"/>
        </w:rPr>
      </w:pPr>
      <w:r>
        <w:rPr>
          <w:rFonts w:ascii="Arial" w:hAnsi="Arial" w:cs="Arial"/>
          <w:b/>
          <w:bCs/>
          <w:sz w:val="28"/>
          <w:szCs w:val="28"/>
        </w:rPr>
        <w:t>ALL</w:t>
      </w:r>
      <w:r w:rsidRPr="0019207F">
        <w:rPr>
          <w:rFonts w:ascii="Arial" w:hAnsi="Arial" w:cs="Arial"/>
          <w:b/>
          <w:bCs/>
          <w:sz w:val="28"/>
          <w:szCs w:val="28"/>
        </w:rPr>
        <w:t>_META</w:t>
      </w:r>
      <w:r w:rsidR="00DD4D4D">
        <w:rPr>
          <w:rFonts w:ascii="Arial" w:hAnsi="Arial" w:cs="Arial"/>
          <w:b/>
          <w:bCs/>
          <w:sz w:val="28"/>
          <w:szCs w:val="28"/>
        </w:rPr>
        <w:t>.csv</w:t>
      </w:r>
    </w:p>
    <w:p w14:paraId="4300BB0F" w14:textId="10A7EDB5" w:rsidR="008D5172" w:rsidRPr="008D5172" w:rsidRDefault="008D5172" w:rsidP="008D5172">
      <w:pPr>
        <w:rPr>
          <w:rFonts w:ascii="Arial" w:hAnsi="Arial" w:cs="Arial"/>
        </w:rPr>
      </w:pPr>
      <w:r w:rsidRPr="008D5172">
        <w:rPr>
          <w:rFonts w:ascii="Arial" w:hAnsi="Arial" w:cs="Arial"/>
        </w:rPr>
        <w:lastRenderedPageBreak/>
        <w:t>This tab</w:t>
      </w:r>
      <w:r>
        <w:rPr>
          <w:rFonts w:ascii="Arial" w:hAnsi="Arial" w:cs="Arial"/>
        </w:rPr>
        <w:t>le is generated by concatenation of all trials after automatic trial identification and quality check. Each animal has an individual table</w:t>
      </w:r>
    </w:p>
    <w:p w14:paraId="6B0AE994" w14:textId="3562757B" w:rsidR="007517F5" w:rsidRDefault="007517F5" w:rsidP="0019207F">
      <w:pPr>
        <w:rPr>
          <w:noProof/>
        </w:rPr>
      </w:pPr>
      <w:r w:rsidRPr="007517F5">
        <w:rPr>
          <w:rFonts w:ascii="Arial" w:hAnsi="Arial" w:cs="Arial"/>
          <w:noProof/>
        </w:rPr>
        <w:drawing>
          <wp:inline distT="0" distB="0" distL="0" distR="0" wp14:anchorId="37F3F2E3" wp14:editId="1C34B7F2">
            <wp:extent cx="5731510" cy="48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88950"/>
                    </a:xfrm>
                    <a:prstGeom prst="rect">
                      <a:avLst/>
                    </a:prstGeom>
                  </pic:spPr>
                </pic:pic>
              </a:graphicData>
            </a:graphic>
          </wp:inline>
        </w:drawing>
      </w:r>
      <w:r>
        <w:rPr>
          <w:noProof/>
        </w:rPr>
        <w:t>….</w:t>
      </w:r>
      <w:r w:rsidRPr="007517F5">
        <w:rPr>
          <w:rFonts w:ascii="Arial" w:hAnsi="Arial" w:cs="Arial"/>
          <w:noProof/>
        </w:rPr>
        <w:drawing>
          <wp:inline distT="0" distB="0" distL="0" distR="0" wp14:anchorId="710A13F7" wp14:editId="56C8B355">
            <wp:extent cx="5746750" cy="3924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3" r="7932"/>
                    <a:stretch/>
                  </pic:blipFill>
                  <pic:spPr bwMode="auto">
                    <a:xfrm>
                      <a:off x="0" y="0"/>
                      <a:ext cx="6324703" cy="431869"/>
                    </a:xfrm>
                    <a:prstGeom prst="rect">
                      <a:avLst/>
                    </a:prstGeom>
                    <a:ln>
                      <a:noFill/>
                    </a:ln>
                    <a:extLst>
                      <a:ext uri="{53640926-AAD7-44D8-BBD7-CCE9431645EC}">
                        <a14:shadowObscured xmlns:a14="http://schemas.microsoft.com/office/drawing/2010/main"/>
                      </a:ext>
                    </a:extLst>
                  </pic:spPr>
                </pic:pic>
              </a:graphicData>
            </a:graphic>
          </wp:inline>
        </w:drawing>
      </w:r>
      <w:r w:rsidRPr="007517F5">
        <w:rPr>
          <w:noProof/>
        </w:rPr>
        <w:t xml:space="preserve"> </w:t>
      </w:r>
    </w:p>
    <w:p w14:paraId="7E5BBCAD" w14:textId="7CF071D5" w:rsidR="008D5172" w:rsidRPr="0019207F" w:rsidRDefault="008D5172" w:rsidP="008D5172">
      <w:pPr>
        <w:rPr>
          <w:rFonts w:ascii="Arial" w:hAnsi="Arial" w:cs="Arial"/>
        </w:rPr>
      </w:pPr>
      <w:r w:rsidRPr="0019207F">
        <w:rPr>
          <w:rFonts w:ascii="Arial" w:hAnsi="Arial" w:cs="Arial"/>
        </w:rPr>
        <w:t xml:space="preserve">Trial </w:t>
      </w:r>
      <w:r>
        <w:rPr>
          <w:rFonts w:ascii="Arial" w:hAnsi="Arial" w:cs="Arial"/>
        </w:rPr>
        <w:t>S</w:t>
      </w:r>
      <w:r w:rsidRPr="0019207F">
        <w:rPr>
          <w:rFonts w:ascii="Arial" w:hAnsi="Arial" w:cs="Arial"/>
        </w:rPr>
        <w:t xml:space="preserve">tart: </w:t>
      </w:r>
      <w:r>
        <w:rPr>
          <w:rFonts w:ascii="Arial" w:hAnsi="Arial" w:cs="Arial"/>
        </w:rPr>
        <w:t xml:space="preserve">Starting startbox </w:t>
      </w:r>
    </w:p>
    <w:p w14:paraId="206247BD" w14:textId="48839780" w:rsidR="008D5172" w:rsidRPr="0019207F" w:rsidRDefault="008D5172" w:rsidP="008D5172">
      <w:pPr>
        <w:rPr>
          <w:rFonts w:ascii="Arial" w:hAnsi="Arial" w:cs="Arial"/>
        </w:rPr>
      </w:pPr>
      <w:r>
        <w:rPr>
          <w:rFonts w:ascii="Arial" w:hAnsi="Arial" w:cs="Arial"/>
        </w:rPr>
        <w:t>Trial Status</w:t>
      </w:r>
      <w:r w:rsidRPr="0019207F">
        <w:rPr>
          <w:rFonts w:ascii="Arial" w:hAnsi="Arial" w:cs="Arial"/>
        </w:rPr>
        <w:t xml:space="preserve">: </w:t>
      </w:r>
      <w:r>
        <w:rPr>
          <w:rFonts w:ascii="Arial" w:hAnsi="Arial" w:cs="Arial"/>
        </w:rPr>
        <w:t>Automatic classification of correct of incorrect trials based on trajectory</w:t>
      </w:r>
    </w:p>
    <w:p w14:paraId="7566E01E" w14:textId="64F6FD58" w:rsidR="008D5172" w:rsidRDefault="008D5172" w:rsidP="008D5172">
      <w:pPr>
        <w:rPr>
          <w:rFonts w:ascii="Arial" w:hAnsi="Arial" w:cs="Arial"/>
        </w:rPr>
      </w:pPr>
      <w:r>
        <w:rPr>
          <w:rFonts w:ascii="Arial" w:hAnsi="Arial" w:cs="Arial"/>
        </w:rPr>
        <w:t>Location</w:t>
      </w:r>
      <w:r w:rsidRPr="0019207F">
        <w:rPr>
          <w:rFonts w:ascii="Arial" w:hAnsi="Arial" w:cs="Arial"/>
        </w:rPr>
        <w:t xml:space="preserve">: </w:t>
      </w:r>
      <w:r>
        <w:rPr>
          <w:rFonts w:ascii="Arial" w:hAnsi="Arial" w:cs="Arial"/>
        </w:rPr>
        <w:t>Position of animal in that time frame; SB = startbox. Trial start: start of the trial. Outbound: animal traveling to sandwell</w:t>
      </w:r>
    </w:p>
    <w:p w14:paraId="73B86FDF" w14:textId="512D827B" w:rsidR="008D5172" w:rsidRDefault="008D5172" w:rsidP="008D5172">
      <w:pPr>
        <w:rPr>
          <w:rFonts w:ascii="Arial" w:hAnsi="Arial" w:cs="Arial"/>
        </w:rPr>
      </w:pPr>
      <w:r>
        <w:rPr>
          <w:rFonts w:ascii="Arial" w:hAnsi="Arial" w:cs="Arial"/>
        </w:rPr>
        <w:t>LED_frame: synchronising LED status</w:t>
      </w:r>
    </w:p>
    <w:p w14:paraId="59F37BA1" w14:textId="6E2FF4BB" w:rsidR="008D5172" w:rsidRDefault="008D5172" w:rsidP="008D5172">
      <w:pPr>
        <w:rPr>
          <w:rFonts w:ascii="Arial" w:hAnsi="Arial" w:cs="Arial"/>
        </w:rPr>
      </w:pPr>
      <w:r>
        <w:rPr>
          <w:rFonts w:ascii="Arial" w:hAnsi="Arial" w:cs="Arial"/>
        </w:rPr>
        <w:t>Combo: use of startboxes in trial (start/end)</w:t>
      </w:r>
    </w:p>
    <w:p w14:paraId="40CCACD5" w14:textId="4995B1D9" w:rsidR="008D5172" w:rsidRDefault="008D5172" w:rsidP="008D5172">
      <w:pPr>
        <w:rPr>
          <w:rFonts w:ascii="Arial" w:hAnsi="Arial" w:cs="Arial"/>
        </w:rPr>
      </w:pPr>
      <w:r>
        <w:rPr>
          <w:rFonts w:ascii="Arial" w:hAnsi="Arial" w:cs="Arial"/>
        </w:rPr>
        <w:t xml:space="preserve">Cap_x, …. Tailbase_y: x and y coordinates of animal body parts (head, ears, tail) after correction and translation. </w:t>
      </w:r>
    </w:p>
    <w:p w14:paraId="0ED4B291" w14:textId="56395EB6" w:rsidR="008D5172" w:rsidRDefault="008D5172" w:rsidP="008D5172">
      <w:pPr>
        <w:rPr>
          <w:rFonts w:ascii="Arial" w:hAnsi="Arial" w:cs="Arial"/>
        </w:rPr>
      </w:pPr>
      <w:r>
        <w:rPr>
          <w:rFonts w:ascii="Arial" w:hAnsi="Arial" w:cs="Arial"/>
        </w:rPr>
        <w:t>Speed: movement speed</w:t>
      </w:r>
    </w:p>
    <w:p w14:paraId="71F3613A" w14:textId="2ABBC603" w:rsidR="008D5172" w:rsidRDefault="008D5172" w:rsidP="008D5172">
      <w:pPr>
        <w:rPr>
          <w:rFonts w:ascii="Arial" w:hAnsi="Arial" w:cs="Arial"/>
        </w:rPr>
      </w:pPr>
      <w:r>
        <w:rPr>
          <w:rFonts w:ascii="Arial" w:hAnsi="Arial" w:cs="Arial"/>
        </w:rPr>
        <w:t>Movement: classification as moving or stationary</w:t>
      </w:r>
    </w:p>
    <w:p w14:paraId="45213342" w14:textId="5D7EA7D3" w:rsidR="008D5172" w:rsidRDefault="008D5172" w:rsidP="008D5172">
      <w:pPr>
        <w:rPr>
          <w:rFonts w:ascii="Arial" w:hAnsi="Arial" w:cs="Arial"/>
        </w:rPr>
      </w:pPr>
      <w:r>
        <w:rPr>
          <w:rFonts w:ascii="Arial" w:hAnsi="Arial" w:cs="Arial"/>
        </w:rPr>
        <w:t>Time (s) : time</w:t>
      </w:r>
    </w:p>
    <w:p w14:paraId="5EF92AAF" w14:textId="6DDE9ECA" w:rsidR="008D5172" w:rsidRDefault="008D5172" w:rsidP="008D5172">
      <w:pPr>
        <w:rPr>
          <w:rFonts w:ascii="Arial" w:hAnsi="Arial" w:cs="Arial"/>
        </w:rPr>
      </w:pPr>
      <w:r>
        <w:rPr>
          <w:rFonts w:ascii="Arial" w:hAnsi="Arial" w:cs="Arial"/>
        </w:rPr>
        <w:t>Session: Session type and number</w:t>
      </w:r>
    </w:p>
    <w:p w14:paraId="71603117" w14:textId="767ABBAC" w:rsidR="008D5172" w:rsidRDefault="008D5172" w:rsidP="008D5172">
      <w:pPr>
        <w:rPr>
          <w:rFonts w:ascii="Arial" w:hAnsi="Arial" w:cs="Arial"/>
        </w:rPr>
      </w:pPr>
      <w:r>
        <w:rPr>
          <w:rFonts w:ascii="Arial" w:hAnsi="Arial" w:cs="Arial"/>
        </w:rPr>
        <w:t>Stage: SAM or CHO trial</w:t>
      </w:r>
    </w:p>
    <w:p w14:paraId="655448F1" w14:textId="1A147537" w:rsidR="008D5172" w:rsidRPr="0019207F" w:rsidRDefault="008D5172" w:rsidP="008D5172">
      <w:pPr>
        <w:rPr>
          <w:rFonts w:ascii="Arial" w:hAnsi="Arial" w:cs="Arial"/>
        </w:rPr>
      </w:pPr>
      <w:r>
        <w:rPr>
          <w:rFonts w:ascii="Arial" w:hAnsi="Arial" w:cs="Arial"/>
        </w:rPr>
        <w:t>C000…. Event vector of cells; 0: no events, non-zero value: event amplitude (note: events are binarized in analysis</w:t>
      </w:r>
    </w:p>
    <w:p w14:paraId="1D41BF7C" w14:textId="77777777" w:rsidR="008D5172" w:rsidRPr="007517F5" w:rsidRDefault="008D5172" w:rsidP="0019207F">
      <w:pPr>
        <w:rPr>
          <w:noProof/>
        </w:rPr>
      </w:pPr>
    </w:p>
    <w:sectPr w:rsidR="008D5172" w:rsidRPr="007517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1A6"/>
    <w:rsid w:val="0019207F"/>
    <w:rsid w:val="002C08D3"/>
    <w:rsid w:val="0037060A"/>
    <w:rsid w:val="0037273B"/>
    <w:rsid w:val="003D71A6"/>
    <w:rsid w:val="006F51F6"/>
    <w:rsid w:val="007517F5"/>
    <w:rsid w:val="008575A5"/>
    <w:rsid w:val="008D5172"/>
    <w:rsid w:val="00A807D3"/>
    <w:rsid w:val="00A80BB6"/>
    <w:rsid w:val="00B93BB9"/>
    <w:rsid w:val="00BB645C"/>
    <w:rsid w:val="00C52BF3"/>
    <w:rsid w:val="00DD4D4D"/>
    <w:rsid w:val="00F449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FCB4"/>
  <w15:chartTrackingRefBased/>
  <w15:docId w15:val="{50827E51-13B2-45EF-A48D-A94FA131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Gobbo</dc:creator>
  <cp:keywords/>
  <dc:description/>
  <cp:lastModifiedBy>Francesco Gobbo</cp:lastModifiedBy>
  <cp:revision>9</cp:revision>
  <dcterms:created xsi:type="dcterms:W3CDTF">2025-07-11T12:36:00Z</dcterms:created>
  <dcterms:modified xsi:type="dcterms:W3CDTF">2025-07-14T08:31:00Z</dcterms:modified>
</cp:coreProperties>
</file>