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9E0CB2" w14:paraId="16BBDA67" w14:textId="77777777" w:rsidTr="1FA35C83">
        <w:tc>
          <w:tcPr>
            <w:tcW w:w="2552" w:type="dxa"/>
          </w:tcPr>
          <w:p w14:paraId="7706BAE1" w14:textId="623CC4C3" w:rsidR="00A036E6" w:rsidRDefault="00A036E6" w:rsidP="65D62CD7">
            <w:pPr>
              <w:pStyle w:val="CoverPageTop"/>
              <w:keepLines w:val="0"/>
              <w:widowControl w:val="0"/>
              <w:spacing w:line="259" w:lineRule="auto"/>
              <w:ind w:right="113"/>
            </w:pPr>
            <w:bookmarkStart w:id="0" w:name="_Hlk122613223"/>
            <w:bookmarkEnd w:id="0"/>
            <w:r w:rsidRPr="65D62CD7">
              <w:rPr>
                <w:lang w:val="en-IN"/>
              </w:rPr>
              <w:t xml:space="preserve">SAP </w:t>
            </w:r>
            <w:r w:rsidR="23AF3F90" w:rsidRPr="65D62CD7">
              <w:rPr>
                <w:lang w:val="en-IN"/>
              </w:rPr>
              <w:t>Cloud ERP</w:t>
            </w:r>
          </w:p>
          <w:p w14:paraId="655800B4" w14:textId="36D6151C" w:rsidR="00B3474A" w:rsidRPr="00F06AAF" w:rsidRDefault="008D79C6" w:rsidP="00B524E9">
            <w:pPr>
              <w:pStyle w:val="CoverPageTop"/>
              <w:keepLines w:val="0"/>
              <w:widowControl w:val="0"/>
              <w:ind w:right="113"/>
              <w:rPr>
                <w:lang w:val="en-IN"/>
              </w:rPr>
            </w:pPr>
            <w:r>
              <w:br/>
            </w:r>
            <w:r w:rsidR="00615B43" w:rsidRPr="1FA35C83">
              <w:rPr>
                <w:lang w:val="en-IN"/>
              </w:rPr>
              <w:t>J</w:t>
            </w:r>
            <w:r w:rsidR="008B6B77">
              <w:rPr>
                <w:lang w:val="en-IN"/>
              </w:rPr>
              <w:t>une</w:t>
            </w:r>
            <w:r w:rsidR="2A41A4B7" w:rsidRPr="1FA35C83">
              <w:rPr>
                <w:lang w:val="en-IN"/>
              </w:rPr>
              <w:t xml:space="preserve"> 202</w:t>
            </w:r>
            <w:r w:rsidR="00730174" w:rsidRPr="1FA35C83">
              <w:rPr>
                <w:lang w:val="en-IN"/>
              </w:rPr>
              <w:t>6</w:t>
            </w:r>
          </w:p>
          <w:p w14:paraId="7C1FF4B8" w14:textId="3946CB27" w:rsidR="00CA50B5" w:rsidRPr="00F06AAF" w:rsidRDefault="00126CC6" w:rsidP="00B3474A">
            <w:pPr>
              <w:pStyle w:val="CoverPageTop"/>
              <w:rPr>
                <w:lang w:val="en-IN"/>
              </w:rPr>
            </w:pPr>
            <w:r w:rsidRPr="7BA18835">
              <w:rPr>
                <w:lang w:val="en-IN"/>
              </w:rPr>
              <w:fldChar w:fldCharType="begin"/>
            </w:r>
            <w:r w:rsidRPr="7BA18835">
              <w:rPr>
                <w:lang w:val="en-IN"/>
              </w:rPr>
              <w:instrText xml:space="preserve">ASK DokSprache "Sprache in dem Dokument verfaßt ist" </w:instrText>
            </w:r>
            <w:r w:rsidRPr="7BA18835">
              <w:rPr>
                <w:lang w:val="en-IN"/>
              </w:rPr>
              <w:fldChar w:fldCharType="separate"/>
            </w:r>
            <w:bookmarkStart w:id="1" w:name="DokSprache"/>
            <w:r w:rsidR="00B3474A" w:rsidRPr="7BA18835">
              <w:rPr>
                <w:lang w:val="en-IN"/>
              </w:rPr>
              <w:t>English</w:t>
            </w:r>
            <w:bookmarkEnd w:id="1"/>
            <w:r w:rsidRPr="7BA18835">
              <w:rPr>
                <w:lang w:val="en-IN"/>
              </w:rPr>
              <w:fldChar w:fldCharType="end"/>
            </w:r>
          </w:p>
        </w:tc>
        <w:tc>
          <w:tcPr>
            <w:tcW w:w="5799" w:type="dxa"/>
            <w:tcBorders>
              <w:left w:val="single" w:sz="4" w:space="0" w:color="auto"/>
              <w:right w:val="single" w:sz="4" w:space="0" w:color="auto"/>
            </w:tcBorders>
          </w:tcPr>
          <w:p w14:paraId="70FC364B" w14:textId="77777777" w:rsidR="00CA50B5" w:rsidRPr="00F06AAF" w:rsidRDefault="00CA50B5">
            <w:pPr>
              <w:jc w:val="both"/>
              <w:rPr>
                <w:lang w:val="en-IN"/>
              </w:rPr>
            </w:pPr>
          </w:p>
        </w:tc>
      </w:tr>
      <w:tr w:rsidR="00CA50B5" w:rsidRPr="008B6B77" w14:paraId="7C7623F0" w14:textId="77777777" w:rsidTr="1FA35C83">
        <w:tc>
          <w:tcPr>
            <w:tcW w:w="2552" w:type="dxa"/>
          </w:tcPr>
          <w:p w14:paraId="3FB65E56" w14:textId="77777777" w:rsidR="00CA50B5" w:rsidRPr="00F06AAF" w:rsidRDefault="00CA50B5">
            <w:pPr>
              <w:ind w:right="113"/>
              <w:jc w:val="both"/>
              <w:rPr>
                <w:lang w:val="en-IN"/>
              </w:rPr>
            </w:pPr>
          </w:p>
          <w:p w14:paraId="524DD691" w14:textId="77777777" w:rsidR="00CA50B5" w:rsidRPr="00F06AAF" w:rsidRDefault="00CA50B5">
            <w:pPr>
              <w:ind w:right="113"/>
              <w:jc w:val="both"/>
              <w:rPr>
                <w:lang w:val="en-IN"/>
              </w:rPr>
            </w:pPr>
          </w:p>
          <w:p w14:paraId="0F2D63E7" w14:textId="77777777" w:rsidR="00CA50B5" w:rsidRPr="00F06AAF" w:rsidRDefault="00CA50B5">
            <w:pPr>
              <w:ind w:right="113"/>
              <w:jc w:val="both"/>
              <w:rPr>
                <w:lang w:val="en-IN"/>
              </w:rPr>
            </w:pPr>
          </w:p>
          <w:p w14:paraId="5B5E459F" w14:textId="77777777" w:rsidR="00CA50B5" w:rsidRPr="00F06AAF" w:rsidRDefault="00CA50B5">
            <w:pPr>
              <w:ind w:right="113"/>
              <w:jc w:val="both"/>
              <w:rPr>
                <w:lang w:val="en-IN"/>
              </w:rPr>
            </w:pPr>
          </w:p>
          <w:p w14:paraId="4AA1C126" w14:textId="77777777" w:rsidR="00CA50B5" w:rsidRPr="00F06AAF" w:rsidRDefault="00CA50B5">
            <w:pPr>
              <w:ind w:right="113"/>
              <w:jc w:val="both"/>
              <w:rPr>
                <w:lang w:val="en-IN"/>
              </w:rPr>
            </w:pPr>
          </w:p>
          <w:p w14:paraId="3A7BA739" w14:textId="77777777" w:rsidR="00CA50B5" w:rsidRPr="00F06AAF" w:rsidRDefault="00CA50B5">
            <w:pPr>
              <w:ind w:right="113"/>
              <w:jc w:val="both"/>
              <w:rPr>
                <w:lang w:val="en-IN"/>
              </w:rPr>
            </w:pPr>
          </w:p>
          <w:p w14:paraId="34CAF612" w14:textId="77777777" w:rsidR="00CA50B5" w:rsidRPr="00F06AAF" w:rsidRDefault="00CA50B5">
            <w:pPr>
              <w:ind w:right="113"/>
              <w:jc w:val="both"/>
              <w:rPr>
                <w:lang w:val="en-IN"/>
              </w:rPr>
            </w:pPr>
          </w:p>
          <w:p w14:paraId="694EEB80" w14:textId="77777777" w:rsidR="00CA50B5" w:rsidRPr="00F06AAF" w:rsidRDefault="00CA50B5">
            <w:pPr>
              <w:ind w:right="113"/>
              <w:jc w:val="both"/>
              <w:rPr>
                <w:lang w:val="en-IN"/>
              </w:rPr>
            </w:pPr>
          </w:p>
          <w:p w14:paraId="13AD7AF9" w14:textId="77777777" w:rsidR="00CA50B5" w:rsidRPr="00F06AAF" w:rsidRDefault="00CA50B5">
            <w:pPr>
              <w:ind w:right="113"/>
              <w:jc w:val="both"/>
              <w:rPr>
                <w:lang w:val="en-IN"/>
              </w:rPr>
            </w:pPr>
          </w:p>
          <w:p w14:paraId="01536466" w14:textId="77777777" w:rsidR="00CA50B5" w:rsidRPr="00F06AAF" w:rsidRDefault="00CA50B5">
            <w:pPr>
              <w:ind w:right="113"/>
              <w:jc w:val="both"/>
              <w:rPr>
                <w:lang w:val="en-IN"/>
              </w:rPr>
            </w:pPr>
          </w:p>
          <w:p w14:paraId="773F4A88" w14:textId="77777777" w:rsidR="00CA50B5" w:rsidRPr="00F06AAF" w:rsidRDefault="00CA50B5">
            <w:pPr>
              <w:ind w:right="113"/>
              <w:jc w:val="both"/>
              <w:rPr>
                <w:lang w:val="en-IN"/>
              </w:rPr>
            </w:pPr>
          </w:p>
        </w:tc>
        <w:tc>
          <w:tcPr>
            <w:tcW w:w="5799" w:type="dxa"/>
            <w:tcBorders>
              <w:left w:val="single" w:sz="4" w:space="0" w:color="auto"/>
              <w:right w:val="single" w:sz="4" w:space="0" w:color="auto"/>
            </w:tcBorders>
            <w:vAlign w:val="center"/>
          </w:tcPr>
          <w:p w14:paraId="521B4D6D" w14:textId="5B0FDF78" w:rsidR="00CA50B5" w:rsidRPr="00F06AAF" w:rsidRDefault="002B155D" w:rsidP="001F5E51">
            <w:pPr>
              <w:pStyle w:val="CoverPageTitle"/>
              <w:rPr>
                <w:lang w:val="en-IN"/>
              </w:rPr>
            </w:pPr>
            <w:r w:rsidRPr="00F06AAF">
              <w:rPr>
                <w:lang w:val="en-IN"/>
              </w:rPr>
              <w:t>Two</w:t>
            </w:r>
            <w:r w:rsidR="00DA3BAC" w:rsidRPr="00F06AAF">
              <w:rPr>
                <w:lang w:val="en-IN"/>
              </w:rPr>
              <w:t xml:space="preserve"> </w:t>
            </w:r>
            <w:r w:rsidRPr="00F06AAF">
              <w:rPr>
                <w:lang w:val="en-IN"/>
              </w:rPr>
              <w:t>-Tier</w:t>
            </w:r>
            <w:r w:rsidR="0088017E">
              <w:rPr>
                <w:lang w:val="en-IN"/>
              </w:rPr>
              <w:t xml:space="preserve"> ERP</w:t>
            </w:r>
            <w:r w:rsidR="00DA3BAC" w:rsidRPr="00F06AAF">
              <w:rPr>
                <w:lang w:val="en-IN"/>
              </w:rPr>
              <w:t xml:space="preserve"> scenario</w:t>
            </w:r>
            <w:r w:rsidR="009D5C5A" w:rsidRPr="00F06AAF">
              <w:rPr>
                <w:lang w:val="en-IN"/>
              </w:rPr>
              <w:t>:</w:t>
            </w:r>
            <w:r w:rsidR="002B17F4" w:rsidRPr="00F06AAF">
              <w:rPr>
                <w:lang w:val="en-IN"/>
              </w:rPr>
              <w:t xml:space="preserve"> </w:t>
            </w:r>
            <w:r w:rsidR="00E8518F">
              <w:rPr>
                <w:lang w:val="en-IN"/>
              </w:rPr>
              <w:t>Equipment Calibration in Two-Tier ERP</w:t>
            </w:r>
          </w:p>
        </w:tc>
      </w:tr>
      <w:tr w:rsidR="00CA50B5" w:rsidRPr="00F06AAF" w14:paraId="3669F62F" w14:textId="77777777" w:rsidTr="1FA35C83">
        <w:tc>
          <w:tcPr>
            <w:tcW w:w="2552" w:type="dxa"/>
          </w:tcPr>
          <w:p w14:paraId="5B4DAA1E" w14:textId="439294A5" w:rsidR="00CA50B5" w:rsidRPr="00F06AAF" w:rsidRDefault="00CA50B5">
            <w:pPr>
              <w:widowControl w:val="0"/>
              <w:jc w:val="both"/>
              <w:rPr>
                <w:lang w:val="en-IN"/>
              </w:rPr>
            </w:pPr>
          </w:p>
          <w:p w14:paraId="4D842B85" w14:textId="77777777" w:rsidR="00CA50B5" w:rsidRPr="00F06AAF" w:rsidRDefault="00CA50B5">
            <w:pPr>
              <w:widowControl w:val="0"/>
              <w:jc w:val="both"/>
              <w:rPr>
                <w:lang w:val="en-IN"/>
              </w:rPr>
            </w:pPr>
          </w:p>
          <w:p w14:paraId="5BEABBC7" w14:textId="77777777" w:rsidR="00CA50B5" w:rsidRPr="00F06AAF" w:rsidRDefault="00CA50B5">
            <w:pPr>
              <w:widowControl w:val="0"/>
              <w:jc w:val="both"/>
              <w:rPr>
                <w:lang w:val="en-IN"/>
              </w:rPr>
            </w:pPr>
          </w:p>
          <w:p w14:paraId="573296B6" w14:textId="77777777" w:rsidR="00CA50B5" w:rsidRPr="00F06AAF" w:rsidRDefault="00CA50B5">
            <w:pPr>
              <w:widowControl w:val="0"/>
              <w:jc w:val="both"/>
              <w:rPr>
                <w:lang w:val="en-IN"/>
              </w:rPr>
            </w:pPr>
          </w:p>
          <w:p w14:paraId="4ACCA0A7" w14:textId="77777777" w:rsidR="00CA50B5" w:rsidRPr="00F06AAF" w:rsidRDefault="00CA50B5">
            <w:pPr>
              <w:widowControl w:val="0"/>
              <w:jc w:val="both"/>
              <w:rPr>
                <w:lang w:val="en-IN"/>
              </w:rPr>
            </w:pPr>
          </w:p>
          <w:p w14:paraId="273C0D06" w14:textId="77777777" w:rsidR="00CA50B5" w:rsidRPr="00F06AAF" w:rsidRDefault="00CA50B5">
            <w:pPr>
              <w:widowControl w:val="0"/>
              <w:jc w:val="both"/>
              <w:rPr>
                <w:lang w:val="en-IN"/>
              </w:rPr>
            </w:pPr>
          </w:p>
          <w:p w14:paraId="45CC574D" w14:textId="77777777" w:rsidR="00CA50B5" w:rsidRPr="00F06AAF" w:rsidRDefault="00CA50B5">
            <w:pPr>
              <w:widowControl w:val="0"/>
              <w:jc w:val="both"/>
              <w:rPr>
                <w:lang w:val="en-IN"/>
              </w:rPr>
            </w:pPr>
          </w:p>
          <w:p w14:paraId="4B3E00AF" w14:textId="77777777" w:rsidR="00CA50B5" w:rsidRPr="00F06AAF" w:rsidRDefault="00CA50B5">
            <w:pPr>
              <w:widowControl w:val="0"/>
              <w:jc w:val="both"/>
              <w:rPr>
                <w:lang w:val="en-IN"/>
              </w:rPr>
            </w:pPr>
          </w:p>
          <w:p w14:paraId="24AD2001" w14:textId="27C3D6BC" w:rsidR="00CA50B5" w:rsidRPr="00F06AAF" w:rsidRDefault="00CA50B5" w:rsidP="00A9614A">
            <w:pPr>
              <w:rPr>
                <w:lang w:val="en-IN"/>
              </w:rPr>
            </w:pPr>
          </w:p>
        </w:tc>
        <w:tc>
          <w:tcPr>
            <w:tcW w:w="5799" w:type="dxa"/>
            <w:tcBorders>
              <w:left w:val="single" w:sz="4" w:space="0" w:color="auto"/>
              <w:right w:val="single" w:sz="4" w:space="0" w:color="auto"/>
            </w:tcBorders>
          </w:tcPr>
          <w:p w14:paraId="20B18575" w14:textId="3304999A" w:rsidR="00CA50B5" w:rsidRPr="00F06AAF" w:rsidRDefault="002822E5">
            <w:pPr>
              <w:pStyle w:val="CoverPageSub-Title"/>
              <w:framePr w:wrap="auto"/>
              <w:rPr>
                <w:lang w:val="en-IN"/>
              </w:rPr>
            </w:pPr>
            <w:r w:rsidRPr="00F06AAF">
              <w:rPr>
                <w:lang w:val="en-IN"/>
              </w:rPr>
              <w:t xml:space="preserve">Customer </w:t>
            </w:r>
            <w:r w:rsidR="00CA50B5" w:rsidRPr="00F06AAF">
              <w:rPr>
                <w:lang w:val="en-IN"/>
              </w:rPr>
              <w:t>Guide</w:t>
            </w:r>
          </w:p>
          <w:p w14:paraId="55598ABB" w14:textId="77777777" w:rsidR="00CA50B5" w:rsidRPr="00F06AAF" w:rsidRDefault="00CA50B5">
            <w:pPr>
              <w:rPr>
                <w:lang w:val="en-IN"/>
              </w:rPr>
            </w:pPr>
          </w:p>
          <w:p w14:paraId="672C0EBC" w14:textId="77777777" w:rsidR="00AE2114" w:rsidRPr="00F06AAF" w:rsidRDefault="00AE2114">
            <w:pPr>
              <w:rPr>
                <w:lang w:val="en-IN"/>
              </w:rPr>
            </w:pPr>
          </w:p>
          <w:p w14:paraId="203E243B" w14:textId="77777777" w:rsidR="00AE2114" w:rsidRPr="00F06AAF" w:rsidRDefault="00AE2114">
            <w:pPr>
              <w:rPr>
                <w:lang w:val="en-IN"/>
              </w:rPr>
            </w:pPr>
          </w:p>
          <w:p w14:paraId="0B00AE6C" w14:textId="77777777" w:rsidR="00AE2114" w:rsidRPr="00F06AAF" w:rsidRDefault="00AE2114">
            <w:pPr>
              <w:rPr>
                <w:lang w:val="en-IN"/>
              </w:rPr>
            </w:pPr>
          </w:p>
          <w:p w14:paraId="3430278C" w14:textId="77777777" w:rsidR="00AE2114" w:rsidRPr="00F06AAF" w:rsidRDefault="00AE2114">
            <w:pPr>
              <w:rPr>
                <w:lang w:val="en-IN"/>
              </w:rPr>
            </w:pPr>
          </w:p>
        </w:tc>
      </w:tr>
    </w:tbl>
    <w:p w14:paraId="1A163820" w14:textId="77777777" w:rsidR="00CA50B5" w:rsidRPr="00F06AAF" w:rsidRDefault="00CA50B5" w:rsidP="007B0535">
      <w:pPr>
        <w:rPr>
          <w:lang w:val="en-IN"/>
        </w:rPr>
        <w:sectPr w:rsidR="00CA50B5" w:rsidRPr="00F06AAF" w:rsidSect="000B1010">
          <w:headerReference w:type="even" r:id="rId11"/>
          <w:headerReference w:type="default" r:id="rId12"/>
          <w:footerReference w:type="even" r:id="rId13"/>
          <w:footerReference w:type="default" r:id="rId14"/>
          <w:headerReference w:type="first" r:id="rId15"/>
          <w:footerReference w:type="first" r:id="rId16"/>
          <w:type w:val="oddPage"/>
          <w:pgSz w:w="11907" w:h="16840" w:code="9"/>
          <w:pgMar w:top="1701" w:right="1814" w:bottom="1814" w:left="1440" w:header="720" w:footer="851" w:gutter="0"/>
          <w:cols w:space="141"/>
          <w:docGrid w:linePitch="272"/>
        </w:sectPr>
      </w:pPr>
    </w:p>
    <w:p w14:paraId="6173EF4D" w14:textId="77777777" w:rsidR="00CA50B5" w:rsidRPr="00F06AAF" w:rsidRDefault="00CA50B5" w:rsidP="0036721B">
      <w:pPr>
        <w:pStyle w:val="Heading9"/>
        <w:rPr>
          <w:lang w:val="en-IN"/>
        </w:rPr>
      </w:pPr>
      <w:r w:rsidRPr="00F06AAF">
        <w:rPr>
          <w:lang w:val="en-IN"/>
        </w:rPr>
        <w:lastRenderedPageBreak/>
        <w:t>Copyright</w:t>
      </w:r>
    </w:p>
    <w:p w14:paraId="37B04859" w14:textId="0BCA4081" w:rsidR="00512DEE" w:rsidRPr="00F06AAF" w:rsidRDefault="00512DEE" w:rsidP="00512DEE">
      <w:pPr>
        <w:tabs>
          <w:tab w:val="left" w:pos="540"/>
        </w:tabs>
        <w:spacing w:after="120"/>
        <w:jc w:val="both"/>
        <w:rPr>
          <w:sz w:val="18"/>
          <w:lang w:val="en-IN"/>
        </w:rPr>
      </w:pPr>
      <w:r w:rsidRPr="00F06AAF">
        <w:rPr>
          <w:sz w:val="18"/>
          <w:lang w:val="en-IN"/>
        </w:rPr>
        <w:t>© 20</w:t>
      </w:r>
      <w:r w:rsidR="000C4CD3" w:rsidRPr="00F06AAF">
        <w:rPr>
          <w:sz w:val="18"/>
          <w:lang w:val="en-IN"/>
        </w:rPr>
        <w:t>2</w:t>
      </w:r>
      <w:r w:rsidR="00340FA3">
        <w:rPr>
          <w:sz w:val="18"/>
          <w:lang w:val="en-IN"/>
        </w:rPr>
        <w:t>3</w:t>
      </w:r>
      <w:r w:rsidRPr="00F06AAF">
        <w:rPr>
          <w:sz w:val="18"/>
          <w:lang w:val="en-IN"/>
        </w:rPr>
        <w:t xml:space="preserve"> SAP </w:t>
      </w:r>
      <w:r w:rsidR="00766D06" w:rsidRPr="00F06AAF">
        <w:rPr>
          <w:sz w:val="18"/>
          <w:lang w:val="en-IN"/>
        </w:rPr>
        <w:t>SE</w:t>
      </w:r>
      <w:r w:rsidRPr="00F06AAF">
        <w:rPr>
          <w:sz w:val="18"/>
          <w:lang w:val="en-IN"/>
        </w:rPr>
        <w:t xml:space="preserve"> or an SAP affiliate company.  All rights reserved.</w:t>
      </w:r>
    </w:p>
    <w:p w14:paraId="00D43CFA" w14:textId="77777777" w:rsidR="00512DEE" w:rsidRPr="00F06AAF" w:rsidRDefault="00512DEE" w:rsidP="00512DEE">
      <w:pPr>
        <w:tabs>
          <w:tab w:val="left" w:pos="540"/>
        </w:tabs>
        <w:spacing w:after="120"/>
        <w:jc w:val="both"/>
        <w:rPr>
          <w:sz w:val="18"/>
          <w:lang w:val="en-IN"/>
        </w:rPr>
      </w:pPr>
      <w:r w:rsidRPr="00F06AAF">
        <w:rPr>
          <w:sz w:val="18"/>
          <w:lang w:val="en-IN"/>
        </w:rPr>
        <w:t xml:space="preserve">No part of this publication may be reproduced or transmitted in any form or for any purpose without the express permission of SAP </w:t>
      </w:r>
      <w:r w:rsidR="00766D06" w:rsidRPr="00F06AAF">
        <w:rPr>
          <w:sz w:val="18"/>
          <w:lang w:val="en-IN"/>
        </w:rPr>
        <w:t>SE</w:t>
      </w:r>
      <w:r w:rsidRPr="00F06AAF">
        <w:rPr>
          <w:sz w:val="18"/>
          <w:lang w:val="en-IN"/>
        </w:rPr>
        <w:t>.  The information contained herein may be changed without prior notice.</w:t>
      </w:r>
    </w:p>
    <w:p w14:paraId="6933F099" w14:textId="77777777" w:rsidR="00512DEE" w:rsidRPr="00F06AAF" w:rsidRDefault="00512DEE" w:rsidP="00512DEE">
      <w:pPr>
        <w:tabs>
          <w:tab w:val="left" w:pos="540"/>
        </w:tabs>
        <w:spacing w:after="120"/>
        <w:jc w:val="both"/>
        <w:rPr>
          <w:sz w:val="18"/>
          <w:lang w:val="en-IN"/>
        </w:rPr>
      </w:pPr>
      <w:r w:rsidRPr="00F06AAF">
        <w:rPr>
          <w:sz w:val="18"/>
          <w:lang w:val="en-IN"/>
        </w:rPr>
        <w:t xml:space="preserve">Some software products marketed by SAP </w:t>
      </w:r>
      <w:r w:rsidR="00766D06" w:rsidRPr="00F06AAF">
        <w:rPr>
          <w:sz w:val="18"/>
          <w:lang w:val="en-IN"/>
        </w:rPr>
        <w:t>SE</w:t>
      </w:r>
      <w:r w:rsidRPr="00F06AAF">
        <w:rPr>
          <w:sz w:val="18"/>
          <w:lang w:val="en-IN"/>
        </w:rPr>
        <w:t xml:space="preserve"> and its distributors contain proprietary software components of other software vendors.</w:t>
      </w:r>
    </w:p>
    <w:p w14:paraId="08A21D1D" w14:textId="77777777" w:rsidR="00512DEE" w:rsidRPr="00F06AAF" w:rsidRDefault="00512DEE" w:rsidP="00512DEE">
      <w:pPr>
        <w:tabs>
          <w:tab w:val="left" w:pos="540"/>
        </w:tabs>
        <w:spacing w:after="120"/>
        <w:jc w:val="both"/>
        <w:rPr>
          <w:sz w:val="18"/>
          <w:lang w:val="en-IN"/>
        </w:rPr>
      </w:pPr>
      <w:r w:rsidRPr="00F06AAF">
        <w:rPr>
          <w:sz w:val="18"/>
          <w:lang w:val="en-IN"/>
        </w:rPr>
        <w:t>National product specifications may vary.</w:t>
      </w:r>
    </w:p>
    <w:p w14:paraId="4E43A652" w14:textId="77777777" w:rsidR="00512DEE" w:rsidRPr="00F06AAF" w:rsidRDefault="00512DEE" w:rsidP="00512DEE">
      <w:pPr>
        <w:tabs>
          <w:tab w:val="left" w:pos="540"/>
        </w:tabs>
        <w:spacing w:after="120"/>
        <w:jc w:val="both"/>
        <w:rPr>
          <w:sz w:val="18"/>
          <w:lang w:val="en-IN"/>
        </w:rPr>
      </w:pPr>
      <w:r w:rsidRPr="00F06AAF">
        <w:rPr>
          <w:sz w:val="18"/>
          <w:lang w:val="en-IN"/>
        </w:rPr>
        <w:t xml:space="preserve">These materials are provided by SAP </w:t>
      </w:r>
      <w:r w:rsidR="00766D06" w:rsidRPr="00F06AAF">
        <w:rPr>
          <w:sz w:val="18"/>
          <w:lang w:val="en-IN"/>
        </w:rPr>
        <w:t>SE</w:t>
      </w:r>
      <w:r w:rsidRPr="00F06AAF">
        <w:rPr>
          <w:sz w:val="18"/>
          <w:lang w:val="en-IN"/>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F06AAF" w:rsidRDefault="00512DEE" w:rsidP="00512DEE">
      <w:pPr>
        <w:tabs>
          <w:tab w:val="left" w:pos="540"/>
        </w:tabs>
        <w:spacing w:after="120"/>
        <w:jc w:val="both"/>
        <w:rPr>
          <w:b/>
          <w:lang w:val="en-IN"/>
        </w:rPr>
      </w:pPr>
      <w:r w:rsidRPr="00F06AAF">
        <w:rPr>
          <w:sz w:val="18"/>
          <w:lang w:val="en-IN"/>
        </w:rPr>
        <w:t xml:space="preserve">SAP and other SAP products and services mentioned herein as well as their respective logos are trademarks or registered trademarks of SAP </w:t>
      </w:r>
      <w:r w:rsidR="00766D06" w:rsidRPr="00F06AAF">
        <w:rPr>
          <w:sz w:val="18"/>
          <w:lang w:val="en-IN"/>
        </w:rPr>
        <w:t>SE</w:t>
      </w:r>
      <w:r w:rsidRPr="00F06AAF">
        <w:rPr>
          <w:sz w:val="18"/>
          <w:lang w:val="en-IN"/>
        </w:rPr>
        <w:t xml:space="preserve"> in Germany and other countries. Please see http://www.sap.com/corporate-en/legal/copyright/index.epx#trademark for additional trademark information and notices.</w:t>
      </w:r>
    </w:p>
    <w:p w14:paraId="6BAE4FF8" w14:textId="77777777" w:rsidR="00512DEE" w:rsidRPr="00F06AAF" w:rsidRDefault="00512DEE">
      <w:pPr>
        <w:rPr>
          <w:lang w:val="en-IN"/>
        </w:rPr>
      </w:pPr>
      <w:r w:rsidRPr="00F06AAF">
        <w:rPr>
          <w:lang w:val="en-I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F06AAF" w14:paraId="060DD31D" w14:textId="77777777" w:rsidTr="00546DB8">
        <w:tc>
          <w:tcPr>
            <w:tcW w:w="983" w:type="dxa"/>
            <w:shd w:val="clear" w:color="auto" w:fill="D9D9D9"/>
          </w:tcPr>
          <w:p w14:paraId="193EDB80" w14:textId="77777777" w:rsidR="001B108C" w:rsidRPr="00F06AAF" w:rsidRDefault="001B108C" w:rsidP="00F513F2">
            <w:pPr>
              <w:tabs>
                <w:tab w:val="left" w:pos="540"/>
              </w:tabs>
              <w:spacing w:before="80" w:after="80"/>
              <w:jc w:val="both"/>
              <w:rPr>
                <w:lang w:val="en-IN"/>
              </w:rPr>
            </w:pPr>
            <w:r w:rsidRPr="00F06AAF">
              <w:rPr>
                <w:lang w:val="en-IN"/>
              </w:rPr>
              <w:lastRenderedPageBreak/>
              <w:t>Revision</w:t>
            </w:r>
          </w:p>
        </w:tc>
        <w:tc>
          <w:tcPr>
            <w:tcW w:w="1702" w:type="dxa"/>
            <w:shd w:val="clear" w:color="auto" w:fill="D9D9D9"/>
          </w:tcPr>
          <w:p w14:paraId="1B778176" w14:textId="77777777" w:rsidR="001B108C" w:rsidRPr="00F06AAF" w:rsidRDefault="001B108C" w:rsidP="00F513F2">
            <w:pPr>
              <w:tabs>
                <w:tab w:val="left" w:pos="540"/>
              </w:tabs>
              <w:spacing w:before="80" w:after="80"/>
              <w:jc w:val="both"/>
              <w:rPr>
                <w:lang w:val="en-IN"/>
              </w:rPr>
            </w:pPr>
            <w:r w:rsidRPr="00F06AAF">
              <w:rPr>
                <w:lang w:val="en-IN"/>
              </w:rPr>
              <w:t>Change Date</w:t>
            </w:r>
          </w:p>
        </w:tc>
        <w:tc>
          <w:tcPr>
            <w:tcW w:w="5612" w:type="dxa"/>
            <w:shd w:val="clear" w:color="auto" w:fill="D9D9D9"/>
          </w:tcPr>
          <w:p w14:paraId="52AE5C0A" w14:textId="77777777" w:rsidR="001B108C" w:rsidRPr="00F06AAF" w:rsidRDefault="001B108C" w:rsidP="00F513F2">
            <w:pPr>
              <w:tabs>
                <w:tab w:val="left" w:pos="540"/>
              </w:tabs>
              <w:spacing w:before="80" w:after="80"/>
              <w:jc w:val="both"/>
              <w:rPr>
                <w:lang w:val="en-IN"/>
              </w:rPr>
            </w:pPr>
            <w:r w:rsidRPr="00F06AAF">
              <w:rPr>
                <w:lang w:val="en-IN"/>
              </w:rPr>
              <w:t>Description</w:t>
            </w:r>
          </w:p>
        </w:tc>
      </w:tr>
      <w:tr w:rsidR="001B108C" w:rsidRPr="00F06AAF" w14:paraId="15FF52A5" w14:textId="77777777" w:rsidTr="00546DB8">
        <w:tc>
          <w:tcPr>
            <w:tcW w:w="983" w:type="dxa"/>
          </w:tcPr>
          <w:p w14:paraId="5B68AD17" w14:textId="77777777" w:rsidR="001B108C" w:rsidRPr="00F06AAF" w:rsidRDefault="001B108C" w:rsidP="00F513F2">
            <w:pPr>
              <w:tabs>
                <w:tab w:val="left" w:pos="540"/>
              </w:tabs>
              <w:spacing w:before="80" w:after="80"/>
              <w:jc w:val="both"/>
              <w:rPr>
                <w:lang w:val="en-IN"/>
              </w:rPr>
            </w:pPr>
            <w:r w:rsidRPr="00F06AAF">
              <w:rPr>
                <w:lang w:val="en-IN"/>
              </w:rPr>
              <w:t>0</w:t>
            </w:r>
          </w:p>
        </w:tc>
        <w:tc>
          <w:tcPr>
            <w:tcW w:w="1702" w:type="dxa"/>
          </w:tcPr>
          <w:p w14:paraId="59C535FA" w14:textId="318D11B5" w:rsidR="001B108C" w:rsidRPr="00E26D4B" w:rsidRDefault="004C2E4E" w:rsidP="00611474">
            <w:pPr>
              <w:tabs>
                <w:tab w:val="left" w:pos="540"/>
              </w:tabs>
              <w:spacing w:before="80" w:after="80"/>
              <w:jc w:val="both"/>
              <w:rPr>
                <w:lang w:val="en-IN"/>
              </w:rPr>
            </w:pPr>
            <w:r>
              <w:rPr>
                <w:lang w:val="en-IN"/>
              </w:rPr>
              <w:t>16</w:t>
            </w:r>
            <w:r w:rsidR="00F1337F">
              <w:rPr>
                <w:lang w:val="en-IN"/>
              </w:rPr>
              <w:t>-</w:t>
            </w:r>
            <w:r>
              <w:rPr>
                <w:lang w:val="en-IN"/>
              </w:rPr>
              <w:t>06</w:t>
            </w:r>
            <w:r w:rsidR="00F1337F">
              <w:rPr>
                <w:lang w:val="en-IN"/>
              </w:rPr>
              <w:t>-202</w:t>
            </w:r>
            <w:r>
              <w:rPr>
                <w:lang w:val="en-IN"/>
              </w:rPr>
              <w:t>3</w:t>
            </w:r>
          </w:p>
        </w:tc>
        <w:tc>
          <w:tcPr>
            <w:tcW w:w="5612" w:type="dxa"/>
          </w:tcPr>
          <w:p w14:paraId="7DB4A3DD" w14:textId="4D91EF30" w:rsidR="001B108C" w:rsidRPr="00F06AAF" w:rsidRDefault="002A0291" w:rsidP="00F513F2">
            <w:pPr>
              <w:tabs>
                <w:tab w:val="left" w:pos="540"/>
              </w:tabs>
              <w:spacing w:before="80" w:after="80"/>
              <w:jc w:val="both"/>
              <w:rPr>
                <w:lang w:val="en-IN"/>
              </w:rPr>
            </w:pPr>
            <w:r w:rsidRPr="00F06AAF">
              <w:rPr>
                <w:lang w:val="en-IN"/>
              </w:rPr>
              <w:t>Initial version of document</w:t>
            </w:r>
          </w:p>
        </w:tc>
      </w:tr>
      <w:tr w:rsidR="00546DB8" w:rsidRPr="008B6B77" w14:paraId="7EBABD00" w14:textId="77777777" w:rsidTr="00546DB8">
        <w:tc>
          <w:tcPr>
            <w:tcW w:w="983" w:type="dxa"/>
          </w:tcPr>
          <w:p w14:paraId="7F123311" w14:textId="7DB00AC3" w:rsidR="00546DB8" w:rsidRPr="00F06AAF" w:rsidRDefault="003F7D74" w:rsidP="00F513F2">
            <w:pPr>
              <w:tabs>
                <w:tab w:val="left" w:pos="540"/>
              </w:tabs>
              <w:spacing w:before="80" w:after="80"/>
              <w:jc w:val="both"/>
              <w:rPr>
                <w:lang w:val="en-IN"/>
              </w:rPr>
            </w:pPr>
            <w:r>
              <w:rPr>
                <w:lang w:val="en-IN"/>
              </w:rPr>
              <w:t>0.1</w:t>
            </w:r>
          </w:p>
        </w:tc>
        <w:tc>
          <w:tcPr>
            <w:tcW w:w="1702" w:type="dxa"/>
          </w:tcPr>
          <w:p w14:paraId="783E1D0A" w14:textId="179498FB" w:rsidR="00546DB8" w:rsidRPr="00F06AAF" w:rsidRDefault="003F7D74" w:rsidP="00F513F2">
            <w:pPr>
              <w:tabs>
                <w:tab w:val="left" w:pos="540"/>
              </w:tabs>
              <w:spacing w:before="80" w:after="80"/>
              <w:jc w:val="both"/>
              <w:rPr>
                <w:lang w:val="en-IN"/>
              </w:rPr>
            </w:pPr>
            <w:r>
              <w:rPr>
                <w:lang w:val="en-IN"/>
              </w:rPr>
              <w:t>25-05-2026</w:t>
            </w:r>
          </w:p>
        </w:tc>
        <w:tc>
          <w:tcPr>
            <w:tcW w:w="5612" w:type="dxa"/>
          </w:tcPr>
          <w:p w14:paraId="01ED113B" w14:textId="2E5BFD70" w:rsidR="00546DB8" w:rsidRPr="00F06AAF" w:rsidRDefault="003F7D74" w:rsidP="00F513F2">
            <w:pPr>
              <w:tabs>
                <w:tab w:val="left" w:pos="540"/>
              </w:tabs>
              <w:spacing w:before="80" w:after="80"/>
              <w:jc w:val="both"/>
              <w:rPr>
                <w:lang w:val="en-IN"/>
              </w:rPr>
            </w:pPr>
            <w:r>
              <w:rPr>
                <w:lang w:val="en-IN"/>
              </w:rPr>
              <w:t>Update product names/ process flows according to L3</w:t>
            </w:r>
          </w:p>
        </w:tc>
      </w:tr>
    </w:tbl>
    <w:p w14:paraId="3EC12F75" w14:textId="79DFE587" w:rsidR="001B108C" w:rsidRPr="00F06AAF" w:rsidRDefault="001B108C" w:rsidP="001B108C">
      <w:pPr>
        <w:tabs>
          <w:tab w:val="left" w:pos="540"/>
        </w:tabs>
        <w:spacing w:after="120"/>
        <w:jc w:val="both"/>
        <w:rPr>
          <w:highlight w:val="yellow"/>
          <w:lang w:val="en-IN"/>
        </w:rPr>
      </w:pPr>
    </w:p>
    <w:p w14:paraId="1446811C" w14:textId="77777777" w:rsidR="00CA50B5" w:rsidRPr="00F06AAF" w:rsidRDefault="00CA50B5" w:rsidP="007672E5">
      <w:pPr>
        <w:pStyle w:val="Heading9"/>
        <w:rPr>
          <w:lang w:val="en-IN"/>
        </w:rPr>
      </w:pPr>
      <w:r w:rsidRPr="00F06AAF">
        <w:rPr>
          <w:lang w:val="en-IN"/>
        </w:rPr>
        <w:br w:type="page"/>
      </w:r>
      <w:bookmarkStart w:id="2" w:name="_Toc18217843"/>
      <w:r w:rsidRPr="00F06AAF">
        <w:rPr>
          <w:lang w:val="en-IN"/>
        </w:rPr>
        <w:lastRenderedPageBreak/>
        <w:t>Icons</w:t>
      </w:r>
      <w:bookmarkEnd w:id="2"/>
    </w:p>
    <w:p w14:paraId="6FD3CE55" w14:textId="77777777" w:rsidR="00CA50B5" w:rsidRPr="00F06AAF" w:rsidRDefault="00CA50B5">
      <w:pPr>
        <w:rPr>
          <w:lang w:val="en-IN"/>
        </w:rPr>
      </w:pPr>
    </w:p>
    <w:tbl>
      <w:tblPr>
        <w:tblW w:w="0" w:type="auto"/>
        <w:tblInd w:w="288" w:type="dxa"/>
        <w:tblLayout w:type="fixed"/>
        <w:tblLook w:val="0000" w:firstRow="0" w:lastRow="0" w:firstColumn="0" w:lastColumn="0" w:noHBand="0" w:noVBand="0"/>
      </w:tblPr>
      <w:tblGrid>
        <w:gridCol w:w="2340"/>
        <w:gridCol w:w="6372"/>
      </w:tblGrid>
      <w:tr w:rsidR="00CA50B5" w:rsidRPr="00F06AAF" w14:paraId="2EBA5837" w14:textId="77777777">
        <w:tc>
          <w:tcPr>
            <w:tcW w:w="2340" w:type="dxa"/>
            <w:tcBorders>
              <w:bottom w:val="single" w:sz="6" w:space="0" w:color="auto"/>
            </w:tcBorders>
          </w:tcPr>
          <w:p w14:paraId="2B9F97CE" w14:textId="77777777" w:rsidR="00CA50B5" w:rsidRPr="00F06AAF" w:rsidRDefault="00CA50B5">
            <w:pPr>
              <w:pStyle w:val="TableHeading"/>
              <w:rPr>
                <w:lang w:val="en-IN"/>
              </w:rPr>
            </w:pPr>
            <w:r w:rsidRPr="00F06AAF">
              <w:rPr>
                <w:lang w:val="en-IN"/>
              </w:rPr>
              <w:t>Icon</w:t>
            </w:r>
          </w:p>
        </w:tc>
        <w:tc>
          <w:tcPr>
            <w:tcW w:w="6372" w:type="dxa"/>
            <w:tcBorders>
              <w:bottom w:val="single" w:sz="6" w:space="0" w:color="auto"/>
            </w:tcBorders>
          </w:tcPr>
          <w:p w14:paraId="248F764E" w14:textId="77777777" w:rsidR="00CA50B5" w:rsidRPr="00F06AAF" w:rsidRDefault="00CA50B5">
            <w:pPr>
              <w:pStyle w:val="TableHeading"/>
              <w:rPr>
                <w:lang w:val="en-IN"/>
              </w:rPr>
            </w:pPr>
            <w:r w:rsidRPr="00F06AAF">
              <w:rPr>
                <w:lang w:val="en-IN"/>
              </w:rPr>
              <w:t>Meaning</w:t>
            </w:r>
          </w:p>
        </w:tc>
      </w:tr>
      <w:tr w:rsidR="00CA50B5" w:rsidRPr="00F06AAF" w14:paraId="1BCCB14B" w14:textId="77777777">
        <w:tc>
          <w:tcPr>
            <w:tcW w:w="2340" w:type="dxa"/>
          </w:tcPr>
          <w:p w14:paraId="3DD71391" w14:textId="77777777" w:rsidR="00CA50B5" w:rsidRPr="00F06AAF" w:rsidRDefault="00961D08">
            <w:pPr>
              <w:pStyle w:val="TableText"/>
              <w:rPr>
                <w:lang w:val="en-IN"/>
              </w:rPr>
            </w:pPr>
            <w:r w:rsidRPr="00F06AAF">
              <w:rPr>
                <w:noProof/>
                <w:lang w:val="en-IN"/>
              </w:rPr>
              <w:drawing>
                <wp:inline distT="0" distB="0" distL="0" distR="0" wp14:anchorId="36570DF9" wp14:editId="44BFCA45">
                  <wp:extent cx="2286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F06AAF" w:rsidRDefault="00CA50B5">
            <w:pPr>
              <w:pStyle w:val="TableText"/>
              <w:rPr>
                <w:lang w:val="en-IN"/>
              </w:rPr>
            </w:pPr>
            <w:r w:rsidRPr="00F06AAF">
              <w:rPr>
                <w:lang w:val="en-IN"/>
              </w:rPr>
              <w:t>Caution</w:t>
            </w:r>
          </w:p>
        </w:tc>
      </w:tr>
      <w:tr w:rsidR="00CA50B5" w:rsidRPr="00F06AAF" w14:paraId="320F4DA2" w14:textId="77777777">
        <w:tc>
          <w:tcPr>
            <w:tcW w:w="2340" w:type="dxa"/>
          </w:tcPr>
          <w:p w14:paraId="16BA44EB" w14:textId="77777777" w:rsidR="00CA50B5" w:rsidRPr="00F06AAF" w:rsidRDefault="00961D08">
            <w:pPr>
              <w:pStyle w:val="TableText"/>
              <w:rPr>
                <w:lang w:val="en-IN"/>
              </w:rPr>
            </w:pPr>
            <w:r w:rsidRPr="00F06AAF">
              <w:rPr>
                <w:noProof/>
                <w:lang w:val="en-IN"/>
              </w:rPr>
              <w:drawing>
                <wp:inline distT="0" distB="0" distL="0" distR="0" wp14:anchorId="0CBF977B" wp14:editId="2D22F811">
                  <wp:extent cx="304800"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F06AAF" w:rsidRDefault="00CA50B5">
            <w:pPr>
              <w:pStyle w:val="TableText"/>
              <w:rPr>
                <w:lang w:val="en-IN"/>
              </w:rPr>
            </w:pPr>
            <w:r w:rsidRPr="00F06AAF">
              <w:rPr>
                <w:lang w:val="en-IN"/>
              </w:rPr>
              <w:t>Example</w:t>
            </w:r>
          </w:p>
        </w:tc>
      </w:tr>
      <w:tr w:rsidR="00CA50B5" w:rsidRPr="00F06AAF" w14:paraId="43A48497" w14:textId="77777777">
        <w:tc>
          <w:tcPr>
            <w:tcW w:w="2340" w:type="dxa"/>
          </w:tcPr>
          <w:p w14:paraId="10220BAF" w14:textId="77777777" w:rsidR="00CA50B5" w:rsidRPr="00F06AAF" w:rsidRDefault="00961D08">
            <w:pPr>
              <w:pStyle w:val="TableText"/>
              <w:rPr>
                <w:lang w:val="en-IN"/>
              </w:rPr>
            </w:pPr>
            <w:r w:rsidRPr="00F06AAF">
              <w:rPr>
                <w:noProof/>
                <w:lang w:val="en-IN"/>
              </w:rPr>
              <w:drawing>
                <wp:inline distT="0" distB="0" distL="0" distR="0" wp14:anchorId="3193685D" wp14:editId="7F17767F">
                  <wp:extent cx="22860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F06AAF" w:rsidRDefault="00CA50B5">
            <w:pPr>
              <w:pStyle w:val="TableText"/>
              <w:rPr>
                <w:lang w:val="en-IN"/>
              </w:rPr>
            </w:pPr>
            <w:r w:rsidRPr="00F06AAF">
              <w:rPr>
                <w:lang w:val="en-IN"/>
              </w:rPr>
              <w:t>Note</w:t>
            </w:r>
          </w:p>
        </w:tc>
      </w:tr>
      <w:tr w:rsidR="00CA50B5" w:rsidRPr="00F06AAF" w14:paraId="4F4920A5" w14:textId="77777777">
        <w:tc>
          <w:tcPr>
            <w:tcW w:w="2340" w:type="dxa"/>
          </w:tcPr>
          <w:p w14:paraId="197F6A93" w14:textId="77777777" w:rsidR="00CA50B5" w:rsidRPr="00F06AAF" w:rsidRDefault="00961D08">
            <w:pPr>
              <w:pStyle w:val="TableText"/>
              <w:rPr>
                <w:lang w:val="en-IN"/>
              </w:rPr>
            </w:pPr>
            <w:r w:rsidRPr="00F06AAF">
              <w:rPr>
                <w:noProof/>
                <w:lang w:val="en-IN"/>
              </w:rPr>
              <w:drawing>
                <wp:inline distT="0" distB="0" distL="0" distR="0" wp14:anchorId="4229E79D" wp14:editId="5CA74714">
                  <wp:extent cx="228600" cy="228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F06AAF" w:rsidRDefault="00CA50B5">
            <w:pPr>
              <w:pStyle w:val="TableText"/>
              <w:rPr>
                <w:lang w:val="en-IN"/>
              </w:rPr>
            </w:pPr>
            <w:r w:rsidRPr="00F06AAF">
              <w:rPr>
                <w:lang w:val="en-IN"/>
              </w:rPr>
              <w:t>Recommendation</w:t>
            </w:r>
          </w:p>
        </w:tc>
      </w:tr>
      <w:tr w:rsidR="00CA50B5" w:rsidRPr="00F06AAF" w14:paraId="6EA3C7F0" w14:textId="77777777">
        <w:tc>
          <w:tcPr>
            <w:tcW w:w="2340" w:type="dxa"/>
          </w:tcPr>
          <w:p w14:paraId="437639ED" w14:textId="77777777" w:rsidR="00CA50B5" w:rsidRPr="00F06AAF" w:rsidRDefault="00961D08">
            <w:pPr>
              <w:pStyle w:val="TableText"/>
              <w:rPr>
                <w:lang w:val="en-IN"/>
              </w:rPr>
            </w:pPr>
            <w:r w:rsidRPr="00F06AAF">
              <w:rPr>
                <w:noProof/>
                <w:lang w:val="en-IN"/>
              </w:rPr>
              <w:drawing>
                <wp:inline distT="0" distB="0" distL="0" distR="0" wp14:anchorId="185EAA54" wp14:editId="02B906C0">
                  <wp:extent cx="304800" cy="30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F06AAF" w:rsidRDefault="00CA50B5">
            <w:pPr>
              <w:pStyle w:val="TableText"/>
              <w:rPr>
                <w:lang w:val="en-IN"/>
              </w:rPr>
            </w:pPr>
            <w:r w:rsidRPr="00F06AAF">
              <w:rPr>
                <w:lang w:val="en-IN"/>
              </w:rPr>
              <w:t>Syntax</w:t>
            </w:r>
          </w:p>
        </w:tc>
      </w:tr>
    </w:tbl>
    <w:p w14:paraId="1C3A2F23" w14:textId="77777777" w:rsidR="00CA50B5" w:rsidRPr="00F06AAF" w:rsidRDefault="00CA50B5">
      <w:pPr>
        <w:rPr>
          <w:lang w:val="en-IN"/>
        </w:rPr>
      </w:pPr>
    </w:p>
    <w:p w14:paraId="7F2F0962" w14:textId="77777777" w:rsidR="00CA50B5" w:rsidRPr="00F06AAF" w:rsidRDefault="00CA50B5">
      <w:pPr>
        <w:rPr>
          <w:lang w:val="en-IN"/>
        </w:rPr>
      </w:pPr>
    </w:p>
    <w:p w14:paraId="4A87F33B" w14:textId="77777777" w:rsidR="00CA50B5" w:rsidRPr="00F06AAF" w:rsidRDefault="00CA50B5" w:rsidP="0036721B">
      <w:pPr>
        <w:pStyle w:val="Heading9"/>
        <w:rPr>
          <w:lang w:val="en-IN"/>
        </w:rPr>
      </w:pPr>
      <w:bookmarkStart w:id="3" w:name="_Toc18217844"/>
      <w:r w:rsidRPr="00F06AAF">
        <w:rPr>
          <w:lang w:val="en-IN"/>
        </w:rPr>
        <w:t>Typographic Conventions</w:t>
      </w:r>
      <w:bookmarkEnd w:id="3"/>
    </w:p>
    <w:p w14:paraId="5C8AF75F" w14:textId="77777777" w:rsidR="00CA50B5" w:rsidRPr="00F06AAF" w:rsidRDefault="00CA50B5">
      <w:pPr>
        <w:rPr>
          <w:lang w:val="en-IN"/>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F06AAF" w14:paraId="78F90288" w14:textId="77777777">
        <w:tc>
          <w:tcPr>
            <w:tcW w:w="2340" w:type="dxa"/>
            <w:tcBorders>
              <w:bottom w:val="single" w:sz="4" w:space="0" w:color="auto"/>
            </w:tcBorders>
          </w:tcPr>
          <w:p w14:paraId="5A40E8A7" w14:textId="77777777" w:rsidR="00CA50B5" w:rsidRPr="00F06AAF" w:rsidRDefault="00CA50B5">
            <w:pPr>
              <w:pStyle w:val="TableHeading"/>
              <w:rPr>
                <w:lang w:val="en-IN"/>
              </w:rPr>
            </w:pPr>
            <w:r w:rsidRPr="00F06AAF">
              <w:rPr>
                <w:lang w:val="en-IN"/>
              </w:rPr>
              <w:t>Type Style</w:t>
            </w:r>
          </w:p>
        </w:tc>
        <w:tc>
          <w:tcPr>
            <w:tcW w:w="6390" w:type="dxa"/>
            <w:tcBorders>
              <w:bottom w:val="single" w:sz="4" w:space="0" w:color="auto"/>
            </w:tcBorders>
          </w:tcPr>
          <w:p w14:paraId="072A3327" w14:textId="77777777" w:rsidR="00CA50B5" w:rsidRPr="00F06AAF" w:rsidRDefault="00CA50B5">
            <w:pPr>
              <w:pStyle w:val="TableHeading"/>
              <w:rPr>
                <w:lang w:val="en-IN"/>
              </w:rPr>
            </w:pPr>
            <w:r w:rsidRPr="00F06AAF">
              <w:rPr>
                <w:lang w:val="en-IN"/>
              </w:rPr>
              <w:t>Description</w:t>
            </w:r>
          </w:p>
        </w:tc>
      </w:tr>
      <w:tr w:rsidR="00CA50B5" w:rsidRPr="008B6B77" w14:paraId="167E73F7" w14:textId="77777777">
        <w:tc>
          <w:tcPr>
            <w:tcW w:w="2340" w:type="dxa"/>
          </w:tcPr>
          <w:p w14:paraId="03E3116C" w14:textId="77777777" w:rsidR="00CA50B5" w:rsidRPr="00F06AAF" w:rsidRDefault="00CA50B5">
            <w:pPr>
              <w:pStyle w:val="TableText"/>
              <w:rPr>
                <w:rStyle w:val="Object"/>
                <w:lang w:val="en-IN"/>
              </w:rPr>
            </w:pPr>
            <w:r w:rsidRPr="00F06AAF">
              <w:rPr>
                <w:rStyle w:val="Object"/>
                <w:lang w:val="en-IN"/>
              </w:rPr>
              <w:t>Example text</w:t>
            </w:r>
          </w:p>
        </w:tc>
        <w:tc>
          <w:tcPr>
            <w:tcW w:w="6390" w:type="dxa"/>
          </w:tcPr>
          <w:p w14:paraId="39201302" w14:textId="77777777" w:rsidR="00CA50B5" w:rsidRPr="00F06AAF" w:rsidRDefault="00CA50B5">
            <w:pPr>
              <w:pStyle w:val="TableText"/>
              <w:rPr>
                <w:lang w:val="en-IN"/>
              </w:rPr>
            </w:pPr>
            <w:r w:rsidRPr="00F06AAF">
              <w:rPr>
                <w:lang w:val="en-IN"/>
              </w:rPr>
              <w:t>Words or characters that appear on the screen. These include field names, screen titles, pushbuttons as well as menu names, paths and options.</w:t>
            </w:r>
          </w:p>
          <w:p w14:paraId="1E86051A" w14:textId="77777777" w:rsidR="00CA50B5" w:rsidRPr="00F06AAF" w:rsidRDefault="00CA50B5">
            <w:pPr>
              <w:pStyle w:val="TableText"/>
              <w:rPr>
                <w:lang w:val="en-IN"/>
              </w:rPr>
            </w:pPr>
            <w:r w:rsidRPr="00F06AAF">
              <w:rPr>
                <w:lang w:val="en-IN"/>
              </w:rPr>
              <w:t>Cross-references to other documentation.</w:t>
            </w:r>
          </w:p>
        </w:tc>
      </w:tr>
      <w:tr w:rsidR="00CA50B5" w:rsidRPr="008B6B77" w14:paraId="20DBA862" w14:textId="77777777">
        <w:tc>
          <w:tcPr>
            <w:tcW w:w="2340" w:type="dxa"/>
          </w:tcPr>
          <w:p w14:paraId="0C338314" w14:textId="77777777" w:rsidR="00CA50B5" w:rsidRPr="00F06AAF" w:rsidRDefault="00CA50B5">
            <w:pPr>
              <w:rPr>
                <w:rStyle w:val="UserInput"/>
                <w:lang w:val="en-IN"/>
              </w:rPr>
            </w:pPr>
            <w:r w:rsidRPr="00F06AAF">
              <w:rPr>
                <w:rStyle w:val="UserInput"/>
                <w:lang w:val="en-IN"/>
              </w:rPr>
              <w:t>Example text</w:t>
            </w:r>
          </w:p>
        </w:tc>
        <w:tc>
          <w:tcPr>
            <w:tcW w:w="6390" w:type="dxa"/>
          </w:tcPr>
          <w:p w14:paraId="2F386085" w14:textId="77777777" w:rsidR="00CA50B5" w:rsidRPr="00F06AAF" w:rsidRDefault="00CA50B5">
            <w:pPr>
              <w:pStyle w:val="TableText"/>
              <w:rPr>
                <w:lang w:val="en-IN"/>
              </w:rPr>
            </w:pPr>
            <w:r w:rsidRPr="00F06AAF">
              <w:rPr>
                <w:lang w:val="en-IN"/>
              </w:rPr>
              <w:t>Emphasized words or phrases in body text, titles of graphics and tables.</w:t>
            </w:r>
          </w:p>
        </w:tc>
      </w:tr>
      <w:tr w:rsidR="00CA50B5" w:rsidRPr="008B6B77" w14:paraId="18B3B4FE" w14:textId="77777777">
        <w:tc>
          <w:tcPr>
            <w:tcW w:w="2340" w:type="dxa"/>
          </w:tcPr>
          <w:p w14:paraId="25D777D1" w14:textId="77777777" w:rsidR="00CA50B5" w:rsidRPr="00F06AAF" w:rsidRDefault="00CA50B5">
            <w:pPr>
              <w:pStyle w:val="TableText"/>
              <w:rPr>
                <w:lang w:val="en-IN"/>
              </w:rPr>
            </w:pPr>
            <w:r w:rsidRPr="00F06AAF">
              <w:rPr>
                <w:lang w:val="en-IN"/>
              </w:rPr>
              <w:t>EXAMPLE TEXT</w:t>
            </w:r>
          </w:p>
        </w:tc>
        <w:tc>
          <w:tcPr>
            <w:tcW w:w="6390" w:type="dxa"/>
          </w:tcPr>
          <w:p w14:paraId="561C59F3" w14:textId="77777777" w:rsidR="00CA50B5" w:rsidRPr="00F06AAF" w:rsidRDefault="00CA50B5">
            <w:pPr>
              <w:pStyle w:val="TableText"/>
              <w:rPr>
                <w:lang w:val="en-IN"/>
              </w:rPr>
            </w:pPr>
            <w:r w:rsidRPr="00F06AAF">
              <w:rPr>
                <w:lang w:val="en-IN"/>
              </w:rPr>
              <w:t>Names of elements in the system. These include report names, program names, transaction codes, table names, and individual key words of a programming language, when surrounded by body text, for example, SELECT and INCLUDE.</w:t>
            </w:r>
          </w:p>
        </w:tc>
      </w:tr>
      <w:tr w:rsidR="00CA50B5" w:rsidRPr="008B6B77" w14:paraId="07ED349E" w14:textId="77777777">
        <w:tc>
          <w:tcPr>
            <w:tcW w:w="2340" w:type="dxa"/>
          </w:tcPr>
          <w:p w14:paraId="41333576" w14:textId="77777777" w:rsidR="00CA50B5" w:rsidRPr="00F06AAF" w:rsidRDefault="00CA50B5">
            <w:pPr>
              <w:pStyle w:val="TableText"/>
              <w:rPr>
                <w:rStyle w:val="ScreenOutput"/>
                <w:lang w:val="en-IN"/>
              </w:rPr>
            </w:pPr>
            <w:r w:rsidRPr="00F06AAF">
              <w:rPr>
                <w:rStyle w:val="ScreenOutput"/>
                <w:lang w:val="en-IN"/>
              </w:rPr>
              <w:t>Example text</w:t>
            </w:r>
          </w:p>
        </w:tc>
        <w:tc>
          <w:tcPr>
            <w:tcW w:w="6390" w:type="dxa"/>
          </w:tcPr>
          <w:p w14:paraId="6496CAC1" w14:textId="77777777" w:rsidR="00CA50B5" w:rsidRPr="00F06AAF" w:rsidRDefault="00CA50B5">
            <w:pPr>
              <w:pStyle w:val="TableText"/>
              <w:rPr>
                <w:lang w:val="en-IN"/>
              </w:rPr>
            </w:pPr>
            <w:r w:rsidRPr="00F06AAF">
              <w:rPr>
                <w:lang w:val="en-IN"/>
              </w:rPr>
              <w:t>Screen output. This includes file and directory names and their paths, messages, source code, names of variables and parameters as well as names of installation, upgrade and database tools.</w:t>
            </w:r>
          </w:p>
        </w:tc>
      </w:tr>
      <w:tr w:rsidR="00CA50B5" w:rsidRPr="008B6B77" w14:paraId="508295A2" w14:textId="77777777">
        <w:tc>
          <w:tcPr>
            <w:tcW w:w="2340" w:type="dxa"/>
          </w:tcPr>
          <w:p w14:paraId="32085775" w14:textId="77777777" w:rsidR="00CA50B5" w:rsidRPr="00F06AAF" w:rsidRDefault="00CA50B5">
            <w:pPr>
              <w:pStyle w:val="TableText"/>
              <w:rPr>
                <w:rFonts w:ascii="Times New Roman" w:hAnsi="Times New Roman" w:cs="Times New Roman"/>
                <w:smallCaps/>
                <w:lang w:val="en-IN"/>
              </w:rPr>
            </w:pPr>
            <w:r w:rsidRPr="00F06AAF">
              <w:rPr>
                <w:rStyle w:val="UserKey"/>
                <w:lang w:val="en-IN"/>
              </w:rPr>
              <w:t>EXAMPLE TEXT</w:t>
            </w:r>
          </w:p>
        </w:tc>
        <w:tc>
          <w:tcPr>
            <w:tcW w:w="6390" w:type="dxa"/>
          </w:tcPr>
          <w:p w14:paraId="050FF6FA" w14:textId="77777777" w:rsidR="00CA50B5" w:rsidRPr="00F06AAF" w:rsidRDefault="00CA50B5">
            <w:pPr>
              <w:pStyle w:val="TableText"/>
              <w:rPr>
                <w:lang w:val="en-IN"/>
              </w:rPr>
            </w:pPr>
            <w:r w:rsidRPr="00F06AAF">
              <w:rPr>
                <w:lang w:val="en-IN"/>
              </w:rPr>
              <w:t xml:space="preserve">Keys on the keyboard, for example, function keys (such as </w:t>
            </w:r>
            <w:r w:rsidRPr="00F06AAF">
              <w:rPr>
                <w:rStyle w:val="UserKey"/>
                <w:lang w:val="en-IN"/>
              </w:rPr>
              <w:t>F2</w:t>
            </w:r>
            <w:r w:rsidRPr="00F06AAF">
              <w:rPr>
                <w:lang w:val="en-IN"/>
              </w:rPr>
              <w:t xml:space="preserve">) or the </w:t>
            </w:r>
            <w:r w:rsidRPr="00F06AAF">
              <w:rPr>
                <w:rStyle w:val="UserKey"/>
                <w:lang w:val="en-IN"/>
              </w:rPr>
              <w:t>ENTER</w:t>
            </w:r>
            <w:r w:rsidRPr="00F06AAF">
              <w:rPr>
                <w:lang w:val="en-IN"/>
              </w:rPr>
              <w:t xml:space="preserve"> key.</w:t>
            </w:r>
          </w:p>
        </w:tc>
      </w:tr>
      <w:tr w:rsidR="00CA50B5" w:rsidRPr="008B6B77" w14:paraId="14E9092E" w14:textId="77777777">
        <w:tc>
          <w:tcPr>
            <w:tcW w:w="2340" w:type="dxa"/>
          </w:tcPr>
          <w:p w14:paraId="3CB34643" w14:textId="77777777" w:rsidR="00CA50B5" w:rsidRPr="00F06AAF" w:rsidRDefault="00CA50B5">
            <w:pPr>
              <w:pStyle w:val="TableText"/>
              <w:rPr>
                <w:rStyle w:val="UserInput"/>
                <w:lang w:val="en-IN"/>
              </w:rPr>
            </w:pPr>
            <w:r w:rsidRPr="00F06AAF">
              <w:rPr>
                <w:rStyle w:val="UserInput"/>
                <w:lang w:val="en-IN"/>
              </w:rPr>
              <w:t>Example text</w:t>
            </w:r>
          </w:p>
        </w:tc>
        <w:tc>
          <w:tcPr>
            <w:tcW w:w="6390" w:type="dxa"/>
          </w:tcPr>
          <w:p w14:paraId="449B4D15" w14:textId="77777777" w:rsidR="00CA50B5" w:rsidRPr="00F06AAF" w:rsidRDefault="00CA50B5">
            <w:pPr>
              <w:pStyle w:val="TableText"/>
              <w:rPr>
                <w:lang w:val="en-IN"/>
              </w:rPr>
            </w:pPr>
            <w:r w:rsidRPr="00F06AAF">
              <w:rPr>
                <w:lang w:val="en-IN"/>
              </w:rPr>
              <w:t>Exact user entry. These are words or characters that you enter in the system exactly as they appear in the documentation.</w:t>
            </w:r>
          </w:p>
        </w:tc>
      </w:tr>
      <w:tr w:rsidR="00CA50B5" w:rsidRPr="008B6B77" w14:paraId="0B39B32A" w14:textId="77777777">
        <w:tc>
          <w:tcPr>
            <w:tcW w:w="2340" w:type="dxa"/>
          </w:tcPr>
          <w:p w14:paraId="4B11E86D" w14:textId="77777777" w:rsidR="00CA50B5" w:rsidRPr="00F06AAF" w:rsidRDefault="00CA50B5">
            <w:pPr>
              <w:pStyle w:val="TableText"/>
              <w:rPr>
                <w:rStyle w:val="UserInput"/>
                <w:lang w:val="en-IN"/>
              </w:rPr>
            </w:pPr>
            <w:r w:rsidRPr="00F06AAF">
              <w:rPr>
                <w:rStyle w:val="UserInput"/>
                <w:lang w:val="en-IN"/>
              </w:rPr>
              <w:t>&lt;Example text&gt;</w:t>
            </w:r>
          </w:p>
        </w:tc>
        <w:tc>
          <w:tcPr>
            <w:tcW w:w="6390" w:type="dxa"/>
          </w:tcPr>
          <w:p w14:paraId="090E78B7" w14:textId="77777777" w:rsidR="00CA50B5" w:rsidRPr="00F06AAF" w:rsidRDefault="00CA50B5">
            <w:pPr>
              <w:pStyle w:val="TableText"/>
              <w:rPr>
                <w:lang w:val="en-IN"/>
              </w:rPr>
            </w:pPr>
            <w:r w:rsidRPr="00F06AAF">
              <w:rPr>
                <w:lang w:val="en-IN"/>
              </w:rPr>
              <w:t>Variable user entry. Pointed brackets indicate that you replace these words and characters with appropriate entries.</w:t>
            </w:r>
          </w:p>
        </w:tc>
      </w:tr>
    </w:tbl>
    <w:p w14:paraId="3F9B0BF4" w14:textId="77777777" w:rsidR="00307173" w:rsidRPr="00F06AAF" w:rsidRDefault="00307173" w:rsidP="005B5D5C">
      <w:pPr>
        <w:rPr>
          <w:lang w:val="en-IN"/>
        </w:rPr>
      </w:pPr>
    </w:p>
    <w:p w14:paraId="7D28FB19" w14:textId="77777777" w:rsidR="00340FA3" w:rsidRDefault="00307173" w:rsidP="00B3474A">
      <w:pPr>
        <w:pStyle w:val="Heading9"/>
        <w:rPr>
          <w:noProof/>
        </w:rPr>
      </w:pPr>
      <w:r w:rsidRPr="00F06AAF">
        <w:rPr>
          <w:lang w:val="en-IN"/>
        </w:rPr>
        <w:br w:type="page"/>
      </w:r>
      <w:r w:rsidR="00CA50B5" w:rsidRPr="00F06AAF">
        <w:rPr>
          <w:lang w:val="en-IN"/>
        </w:rPr>
        <w:lastRenderedPageBreak/>
        <w:t>Content</w:t>
      </w:r>
      <w:bookmarkStart w:id="4" w:name="_xxxTOCxx_"/>
      <w:bookmarkEnd w:id="4"/>
      <w:r w:rsidR="00126CC6" w:rsidRPr="00F06AAF">
        <w:rPr>
          <w:lang w:val="en-IN"/>
        </w:rPr>
        <w:fldChar w:fldCharType="begin"/>
      </w:r>
      <w:r w:rsidR="00075315" w:rsidRPr="00F06AAF">
        <w:rPr>
          <w:lang w:val="en-IN"/>
        </w:rPr>
        <w:instrText xml:space="preserve"> TOC \o "1-3" \h \z \u </w:instrText>
      </w:r>
      <w:r w:rsidR="00126CC6" w:rsidRPr="00F06AAF">
        <w:rPr>
          <w:lang w:val="en-IN"/>
        </w:rPr>
        <w:fldChar w:fldCharType="separate"/>
      </w:r>
    </w:p>
    <w:p w14:paraId="2835ECA3" w14:textId="7A4CFE18"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16" w:history="1">
        <w:r w:rsidRPr="00721841">
          <w:rPr>
            <w:rStyle w:val="Hyperlink"/>
            <w:noProof/>
            <w:lang w:val="en-IN"/>
          </w:rPr>
          <w:t>1</w:t>
        </w:r>
        <w:r>
          <w:rPr>
            <w:rFonts w:asciiTheme="minorHAnsi" w:eastAsiaTheme="minorEastAsia" w:hAnsiTheme="minorHAnsi" w:cstheme="minorBidi"/>
            <w:noProof/>
            <w:sz w:val="22"/>
            <w:szCs w:val="22"/>
            <w:lang w:val="en-IN" w:eastAsia="en-IN"/>
          </w:rPr>
          <w:tab/>
        </w:r>
        <w:r w:rsidRPr="00721841">
          <w:rPr>
            <w:rStyle w:val="Hyperlink"/>
            <w:noProof/>
            <w:lang w:val="en-IN"/>
          </w:rPr>
          <w:t>Purpose</w:t>
        </w:r>
        <w:r>
          <w:rPr>
            <w:noProof/>
            <w:webHidden/>
          </w:rPr>
          <w:tab/>
        </w:r>
        <w:r>
          <w:rPr>
            <w:noProof/>
            <w:webHidden/>
          </w:rPr>
          <w:fldChar w:fldCharType="begin"/>
        </w:r>
        <w:r>
          <w:rPr>
            <w:noProof/>
            <w:webHidden/>
          </w:rPr>
          <w:instrText xml:space="preserve"> PAGEREF _Toc122457816 \h </w:instrText>
        </w:r>
        <w:r>
          <w:rPr>
            <w:noProof/>
            <w:webHidden/>
          </w:rPr>
        </w:r>
        <w:r>
          <w:rPr>
            <w:noProof/>
            <w:webHidden/>
          </w:rPr>
          <w:fldChar w:fldCharType="separate"/>
        </w:r>
        <w:r w:rsidR="00B25A8E">
          <w:rPr>
            <w:noProof/>
            <w:webHidden/>
          </w:rPr>
          <w:t>6</w:t>
        </w:r>
        <w:r>
          <w:rPr>
            <w:noProof/>
            <w:webHidden/>
          </w:rPr>
          <w:fldChar w:fldCharType="end"/>
        </w:r>
      </w:hyperlink>
    </w:p>
    <w:p w14:paraId="37C3FB1D" w14:textId="3DA71042"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17" w:history="1">
        <w:r w:rsidRPr="00721841">
          <w:rPr>
            <w:rStyle w:val="Hyperlink"/>
            <w:noProof/>
            <w:lang w:val="en-IN"/>
          </w:rPr>
          <w:t>2</w:t>
        </w:r>
        <w:r>
          <w:rPr>
            <w:rFonts w:asciiTheme="minorHAnsi" w:eastAsiaTheme="minorEastAsia" w:hAnsiTheme="minorHAnsi" w:cstheme="minorBidi"/>
            <w:noProof/>
            <w:sz w:val="22"/>
            <w:szCs w:val="22"/>
            <w:lang w:val="en-IN" w:eastAsia="en-IN"/>
          </w:rPr>
          <w:tab/>
        </w:r>
        <w:r w:rsidRPr="00721841">
          <w:rPr>
            <w:rStyle w:val="Hyperlink"/>
            <w:noProof/>
            <w:lang w:val="en-IN"/>
          </w:rPr>
          <w:t>Value Proposition</w:t>
        </w:r>
        <w:r>
          <w:rPr>
            <w:noProof/>
            <w:webHidden/>
          </w:rPr>
          <w:tab/>
        </w:r>
        <w:r>
          <w:rPr>
            <w:noProof/>
            <w:webHidden/>
          </w:rPr>
          <w:fldChar w:fldCharType="begin"/>
        </w:r>
        <w:r>
          <w:rPr>
            <w:noProof/>
            <w:webHidden/>
          </w:rPr>
          <w:instrText xml:space="preserve"> PAGEREF _Toc122457817 \h </w:instrText>
        </w:r>
        <w:r>
          <w:rPr>
            <w:noProof/>
            <w:webHidden/>
          </w:rPr>
        </w:r>
        <w:r>
          <w:rPr>
            <w:noProof/>
            <w:webHidden/>
          </w:rPr>
          <w:fldChar w:fldCharType="separate"/>
        </w:r>
        <w:r w:rsidR="00B25A8E">
          <w:rPr>
            <w:noProof/>
            <w:webHidden/>
          </w:rPr>
          <w:t>6</w:t>
        </w:r>
        <w:r>
          <w:rPr>
            <w:noProof/>
            <w:webHidden/>
          </w:rPr>
          <w:fldChar w:fldCharType="end"/>
        </w:r>
      </w:hyperlink>
    </w:p>
    <w:p w14:paraId="74854F77" w14:textId="63A795D6"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18" w:history="1">
        <w:r w:rsidRPr="00721841">
          <w:rPr>
            <w:rStyle w:val="Hyperlink"/>
            <w:noProof/>
            <w:lang w:val="en-IN"/>
          </w:rPr>
          <w:t>2.1</w:t>
        </w:r>
        <w:r>
          <w:rPr>
            <w:rFonts w:asciiTheme="minorHAnsi" w:eastAsiaTheme="minorEastAsia" w:hAnsiTheme="minorHAnsi" w:cstheme="minorBidi"/>
            <w:noProof/>
            <w:sz w:val="22"/>
            <w:szCs w:val="22"/>
            <w:lang w:val="en-IN" w:eastAsia="en-IN"/>
          </w:rPr>
          <w:tab/>
        </w:r>
        <w:r w:rsidRPr="00721841">
          <w:rPr>
            <w:rStyle w:val="Hyperlink"/>
            <w:noProof/>
            <w:lang w:val="en-IN"/>
          </w:rPr>
          <w:t>Business Requirements</w:t>
        </w:r>
        <w:r>
          <w:rPr>
            <w:noProof/>
            <w:webHidden/>
          </w:rPr>
          <w:tab/>
        </w:r>
        <w:r>
          <w:rPr>
            <w:noProof/>
            <w:webHidden/>
          </w:rPr>
          <w:fldChar w:fldCharType="begin"/>
        </w:r>
        <w:r>
          <w:rPr>
            <w:noProof/>
            <w:webHidden/>
          </w:rPr>
          <w:instrText xml:space="preserve"> PAGEREF _Toc122457818 \h </w:instrText>
        </w:r>
        <w:r>
          <w:rPr>
            <w:noProof/>
            <w:webHidden/>
          </w:rPr>
        </w:r>
        <w:r>
          <w:rPr>
            <w:noProof/>
            <w:webHidden/>
          </w:rPr>
          <w:fldChar w:fldCharType="separate"/>
        </w:r>
        <w:r w:rsidR="00B25A8E">
          <w:rPr>
            <w:noProof/>
            <w:webHidden/>
          </w:rPr>
          <w:t>6</w:t>
        </w:r>
        <w:r>
          <w:rPr>
            <w:noProof/>
            <w:webHidden/>
          </w:rPr>
          <w:fldChar w:fldCharType="end"/>
        </w:r>
      </w:hyperlink>
    </w:p>
    <w:p w14:paraId="39467075" w14:textId="4A15781F"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19" w:history="1">
        <w:r w:rsidRPr="00721841">
          <w:rPr>
            <w:rStyle w:val="Hyperlink"/>
            <w:noProof/>
            <w:lang w:val="en-IN"/>
          </w:rPr>
          <w:t>2.2</w:t>
        </w:r>
        <w:r>
          <w:rPr>
            <w:rFonts w:asciiTheme="minorHAnsi" w:eastAsiaTheme="minorEastAsia" w:hAnsiTheme="minorHAnsi" w:cstheme="minorBidi"/>
            <w:noProof/>
            <w:sz w:val="22"/>
            <w:szCs w:val="22"/>
            <w:lang w:val="en-IN" w:eastAsia="en-IN"/>
          </w:rPr>
          <w:tab/>
        </w:r>
        <w:r w:rsidRPr="00721841">
          <w:rPr>
            <w:rStyle w:val="Hyperlink"/>
            <w:noProof/>
            <w:lang w:val="en-IN"/>
          </w:rPr>
          <w:t>Two-Tier Solution</w:t>
        </w:r>
        <w:r>
          <w:rPr>
            <w:noProof/>
            <w:webHidden/>
          </w:rPr>
          <w:tab/>
        </w:r>
        <w:r>
          <w:rPr>
            <w:noProof/>
            <w:webHidden/>
          </w:rPr>
          <w:fldChar w:fldCharType="begin"/>
        </w:r>
        <w:r>
          <w:rPr>
            <w:noProof/>
            <w:webHidden/>
          </w:rPr>
          <w:instrText xml:space="preserve"> PAGEREF _Toc122457819 \h </w:instrText>
        </w:r>
        <w:r>
          <w:rPr>
            <w:noProof/>
            <w:webHidden/>
          </w:rPr>
        </w:r>
        <w:r>
          <w:rPr>
            <w:noProof/>
            <w:webHidden/>
          </w:rPr>
          <w:fldChar w:fldCharType="separate"/>
        </w:r>
        <w:r w:rsidR="00B25A8E">
          <w:rPr>
            <w:noProof/>
            <w:webHidden/>
          </w:rPr>
          <w:t>6</w:t>
        </w:r>
        <w:r>
          <w:rPr>
            <w:noProof/>
            <w:webHidden/>
          </w:rPr>
          <w:fldChar w:fldCharType="end"/>
        </w:r>
      </w:hyperlink>
    </w:p>
    <w:p w14:paraId="5E550574" w14:textId="17BD637D"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20" w:history="1">
        <w:r w:rsidRPr="00721841">
          <w:rPr>
            <w:rStyle w:val="Hyperlink"/>
            <w:noProof/>
            <w:lang w:val="en-IN"/>
          </w:rPr>
          <w:t>3</w:t>
        </w:r>
        <w:r>
          <w:rPr>
            <w:rFonts w:asciiTheme="minorHAnsi" w:eastAsiaTheme="minorEastAsia" w:hAnsiTheme="minorHAnsi" w:cstheme="minorBidi"/>
            <w:noProof/>
            <w:sz w:val="22"/>
            <w:szCs w:val="22"/>
            <w:lang w:val="en-IN" w:eastAsia="en-IN"/>
          </w:rPr>
          <w:tab/>
        </w:r>
        <w:r w:rsidRPr="00721841">
          <w:rPr>
            <w:rStyle w:val="Hyperlink"/>
            <w:noProof/>
            <w:lang w:val="en-IN"/>
          </w:rPr>
          <w:t>Business Process Details</w:t>
        </w:r>
        <w:r>
          <w:rPr>
            <w:noProof/>
            <w:webHidden/>
          </w:rPr>
          <w:tab/>
        </w:r>
        <w:r>
          <w:rPr>
            <w:noProof/>
            <w:webHidden/>
          </w:rPr>
          <w:fldChar w:fldCharType="begin"/>
        </w:r>
        <w:r>
          <w:rPr>
            <w:noProof/>
            <w:webHidden/>
          </w:rPr>
          <w:instrText xml:space="preserve"> PAGEREF _Toc122457820 \h </w:instrText>
        </w:r>
        <w:r>
          <w:rPr>
            <w:noProof/>
            <w:webHidden/>
          </w:rPr>
        </w:r>
        <w:r>
          <w:rPr>
            <w:noProof/>
            <w:webHidden/>
          </w:rPr>
          <w:fldChar w:fldCharType="separate"/>
        </w:r>
        <w:r w:rsidR="00B25A8E">
          <w:rPr>
            <w:noProof/>
            <w:webHidden/>
          </w:rPr>
          <w:t>6</w:t>
        </w:r>
        <w:r>
          <w:rPr>
            <w:noProof/>
            <w:webHidden/>
          </w:rPr>
          <w:fldChar w:fldCharType="end"/>
        </w:r>
      </w:hyperlink>
    </w:p>
    <w:p w14:paraId="7EBF21E2" w14:textId="79A41C14"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21" w:history="1">
        <w:r w:rsidRPr="00721841">
          <w:rPr>
            <w:rStyle w:val="Hyperlink"/>
            <w:noProof/>
            <w:lang w:val="en-IN"/>
          </w:rPr>
          <w:t>3.1</w:t>
        </w:r>
        <w:r>
          <w:rPr>
            <w:rFonts w:asciiTheme="minorHAnsi" w:eastAsiaTheme="minorEastAsia" w:hAnsiTheme="minorHAnsi" w:cstheme="minorBidi"/>
            <w:noProof/>
            <w:sz w:val="22"/>
            <w:szCs w:val="22"/>
            <w:lang w:val="en-IN" w:eastAsia="en-IN"/>
          </w:rPr>
          <w:tab/>
        </w:r>
        <w:r w:rsidRPr="00721841">
          <w:rPr>
            <w:rStyle w:val="Hyperlink"/>
            <w:noProof/>
            <w:lang w:val="en-IN"/>
          </w:rPr>
          <w:t>Prerequisites</w:t>
        </w:r>
        <w:r>
          <w:rPr>
            <w:noProof/>
            <w:webHidden/>
          </w:rPr>
          <w:tab/>
        </w:r>
        <w:r>
          <w:rPr>
            <w:noProof/>
            <w:webHidden/>
          </w:rPr>
          <w:fldChar w:fldCharType="begin"/>
        </w:r>
        <w:r>
          <w:rPr>
            <w:noProof/>
            <w:webHidden/>
          </w:rPr>
          <w:instrText xml:space="preserve"> PAGEREF _Toc122457821 \h </w:instrText>
        </w:r>
        <w:r>
          <w:rPr>
            <w:noProof/>
            <w:webHidden/>
          </w:rPr>
        </w:r>
        <w:r>
          <w:rPr>
            <w:noProof/>
            <w:webHidden/>
          </w:rPr>
          <w:fldChar w:fldCharType="separate"/>
        </w:r>
        <w:r w:rsidR="00B25A8E">
          <w:rPr>
            <w:noProof/>
            <w:webHidden/>
          </w:rPr>
          <w:t>9</w:t>
        </w:r>
        <w:r>
          <w:rPr>
            <w:noProof/>
            <w:webHidden/>
          </w:rPr>
          <w:fldChar w:fldCharType="end"/>
        </w:r>
      </w:hyperlink>
    </w:p>
    <w:p w14:paraId="0583C6C7" w14:textId="54E7BFA3"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25" w:history="1">
        <w:r w:rsidRPr="00721841">
          <w:rPr>
            <w:rStyle w:val="Hyperlink"/>
            <w:noProof/>
            <w:lang w:val="en-IN"/>
          </w:rPr>
          <w:t>3.2</w:t>
        </w:r>
        <w:r>
          <w:rPr>
            <w:rFonts w:asciiTheme="minorHAnsi" w:eastAsiaTheme="minorEastAsia" w:hAnsiTheme="minorHAnsi" w:cstheme="minorBidi"/>
            <w:noProof/>
            <w:sz w:val="22"/>
            <w:szCs w:val="22"/>
            <w:lang w:val="en-IN" w:eastAsia="en-IN"/>
          </w:rPr>
          <w:tab/>
        </w:r>
        <w:r w:rsidRPr="00721841">
          <w:rPr>
            <w:rStyle w:val="Hyperlink"/>
            <w:noProof/>
            <w:lang w:val="en-IN"/>
          </w:rPr>
          <w:t>Process Flow with Technical Details</w:t>
        </w:r>
        <w:r>
          <w:rPr>
            <w:noProof/>
            <w:webHidden/>
          </w:rPr>
          <w:tab/>
        </w:r>
        <w:r>
          <w:rPr>
            <w:noProof/>
            <w:webHidden/>
          </w:rPr>
          <w:fldChar w:fldCharType="begin"/>
        </w:r>
        <w:r>
          <w:rPr>
            <w:noProof/>
            <w:webHidden/>
          </w:rPr>
          <w:instrText xml:space="preserve"> PAGEREF _Toc122457825 \h </w:instrText>
        </w:r>
        <w:r>
          <w:rPr>
            <w:noProof/>
            <w:webHidden/>
          </w:rPr>
        </w:r>
        <w:r>
          <w:rPr>
            <w:noProof/>
            <w:webHidden/>
          </w:rPr>
          <w:fldChar w:fldCharType="separate"/>
        </w:r>
        <w:r w:rsidR="00B25A8E">
          <w:rPr>
            <w:noProof/>
            <w:webHidden/>
          </w:rPr>
          <w:t>9</w:t>
        </w:r>
        <w:r>
          <w:rPr>
            <w:noProof/>
            <w:webHidden/>
          </w:rPr>
          <w:fldChar w:fldCharType="end"/>
        </w:r>
      </w:hyperlink>
    </w:p>
    <w:p w14:paraId="2B6D7485" w14:textId="75B6AB48"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26" w:history="1">
        <w:r w:rsidRPr="00721841">
          <w:rPr>
            <w:rStyle w:val="Hyperlink"/>
            <w:noProof/>
            <w:lang w:val="en-IN"/>
          </w:rPr>
          <w:t>4</w:t>
        </w:r>
        <w:r>
          <w:rPr>
            <w:rFonts w:asciiTheme="minorHAnsi" w:eastAsiaTheme="minorEastAsia" w:hAnsiTheme="minorHAnsi" w:cstheme="minorBidi"/>
            <w:noProof/>
            <w:sz w:val="22"/>
            <w:szCs w:val="22"/>
            <w:lang w:val="en-IN" w:eastAsia="en-IN"/>
          </w:rPr>
          <w:tab/>
        </w:r>
        <w:r w:rsidRPr="00721841">
          <w:rPr>
            <w:rStyle w:val="Hyperlink"/>
            <w:noProof/>
            <w:lang w:val="en-IN"/>
          </w:rPr>
          <w:t>Technical Requirement</w:t>
        </w:r>
        <w:r>
          <w:rPr>
            <w:noProof/>
            <w:webHidden/>
          </w:rPr>
          <w:tab/>
        </w:r>
        <w:r>
          <w:rPr>
            <w:noProof/>
            <w:webHidden/>
          </w:rPr>
          <w:fldChar w:fldCharType="begin"/>
        </w:r>
        <w:r>
          <w:rPr>
            <w:noProof/>
            <w:webHidden/>
          </w:rPr>
          <w:instrText xml:space="preserve"> PAGEREF _Toc122457826 \h </w:instrText>
        </w:r>
        <w:r>
          <w:rPr>
            <w:noProof/>
            <w:webHidden/>
          </w:rPr>
        </w:r>
        <w:r>
          <w:rPr>
            <w:noProof/>
            <w:webHidden/>
          </w:rPr>
          <w:fldChar w:fldCharType="separate"/>
        </w:r>
        <w:r w:rsidR="00B25A8E">
          <w:rPr>
            <w:noProof/>
            <w:webHidden/>
          </w:rPr>
          <w:t>19</w:t>
        </w:r>
        <w:r>
          <w:rPr>
            <w:noProof/>
            <w:webHidden/>
          </w:rPr>
          <w:fldChar w:fldCharType="end"/>
        </w:r>
      </w:hyperlink>
    </w:p>
    <w:p w14:paraId="211BDCF2" w14:textId="50724DE7"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27" w:history="1">
        <w:r w:rsidRPr="00721841">
          <w:rPr>
            <w:rStyle w:val="Hyperlink"/>
            <w:noProof/>
            <w:lang w:val="en-IN"/>
          </w:rPr>
          <w:t>4.1</w:t>
        </w:r>
        <w:r>
          <w:rPr>
            <w:rFonts w:asciiTheme="minorHAnsi" w:eastAsiaTheme="minorEastAsia" w:hAnsiTheme="minorHAnsi" w:cstheme="minorBidi"/>
            <w:noProof/>
            <w:sz w:val="22"/>
            <w:szCs w:val="22"/>
            <w:lang w:val="en-IN" w:eastAsia="en-IN"/>
          </w:rPr>
          <w:tab/>
        </w:r>
        <w:r w:rsidRPr="00721841">
          <w:rPr>
            <w:rStyle w:val="Hyperlink"/>
            <w:noProof/>
            <w:lang w:val="en-IN"/>
          </w:rPr>
          <w:t>Communication arrangements</w:t>
        </w:r>
        <w:r>
          <w:rPr>
            <w:noProof/>
            <w:webHidden/>
          </w:rPr>
          <w:tab/>
        </w:r>
        <w:r>
          <w:rPr>
            <w:noProof/>
            <w:webHidden/>
          </w:rPr>
          <w:fldChar w:fldCharType="begin"/>
        </w:r>
        <w:r>
          <w:rPr>
            <w:noProof/>
            <w:webHidden/>
          </w:rPr>
          <w:instrText xml:space="preserve"> PAGEREF _Toc122457827 \h </w:instrText>
        </w:r>
        <w:r>
          <w:rPr>
            <w:noProof/>
            <w:webHidden/>
          </w:rPr>
        </w:r>
        <w:r>
          <w:rPr>
            <w:noProof/>
            <w:webHidden/>
          </w:rPr>
          <w:fldChar w:fldCharType="separate"/>
        </w:r>
        <w:r w:rsidR="00B25A8E">
          <w:rPr>
            <w:noProof/>
            <w:webHidden/>
          </w:rPr>
          <w:t>19</w:t>
        </w:r>
        <w:r>
          <w:rPr>
            <w:noProof/>
            <w:webHidden/>
          </w:rPr>
          <w:fldChar w:fldCharType="end"/>
        </w:r>
      </w:hyperlink>
    </w:p>
    <w:p w14:paraId="44F80675" w14:textId="4A9005EC"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28" w:history="1">
        <w:r w:rsidRPr="00721841">
          <w:rPr>
            <w:rStyle w:val="Hyperlink"/>
            <w:noProof/>
            <w:lang w:val="en-IN"/>
          </w:rPr>
          <w:t>4.2</w:t>
        </w:r>
        <w:r>
          <w:rPr>
            <w:rFonts w:asciiTheme="minorHAnsi" w:eastAsiaTheme="minorEastAsia" w:hAnsiTheme="minorHAnsi" w:cstheme="minorBidi"/>
            <w:noProof/>
            <w:sz w:val="22"/>
            <w:szCs w:val="22"/>
            <w:lang w:val="en-IN" w:eastAsia="en-IN"/>
          </w:rPr>
          <w:tab/>
        </w:r>
        <w:r w:rsidRPr="00721841">
          <w:rPr>
            <w:rStyle w:val="Hyperlink"/>
            <w:noProof/>
            <w:lang w:val="en-IN"/>
          </w:rPr>
          <w:t>Integration Requirements by using API’s</w:t>
        </w:r>
        <w:r>
          <w:rPr>
            <w:noProof/>
            <w:webHidden/>
          </w:rPr>
          <w:tab/>
        </w:r>
        <w:r>
          <w:rPr>
            <w:noProof/>
            <w:webHidden/>
          </w:rPr>
          <w:fldChar w:fldCharType="begin"/>
        </w:r>
        <w:r>
          <w:rPr>
            <w:noProof/>
            <w:webHidden/>
          </w:rPr>
          <w:instrText xml:space="preserve"> PAGEREF _Toc122457828 \h </w:instrText>
        </w:r>
        <w:r>
          <w:rPr>
            <w:noProof/>
            <w:webHidden/>
          </w:rPr>
        </w:r>
        <w:r>
          <w:rPr>
            <w:noProof/>
            <w:webHidden/>
          </w:rPr>
          <w:fldChar w:fldCharType="separate"/>
        </w:r>
        <w:r w:rsidR="00B25A8E">
          <w:rPr>
            <w:noProof/>
            <w:webHidden/>
          </w:rPr>
          <w:t>20</w:t>
        </w:r>
        <w:r>
          <w:rPr>
            <w:noProof/>
            <w:webHidden/>
          </w:rPr>
          <w:fldChar w:fldCharType="end"/>
        </w:r>
      </w:hyperlink>
    </w:p>
    <w:p w14:paraId="7A1C8879" w14:textId="01B7D3ED"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29" w:history="1">
        <w:r w:rsidRPr="00721841">
          <w:rPr>
            <w:rStyle w:val="Hyperlink"/>
            <w:noProof/>
            <w:lang w:val="en-IN"/>
          </w:rPr>
          <w:t>5</w:t>
        </w:r>
        <w:r>
          <w:rPr>
            <w:rFonts w:asciiTheme="minorHAnsi" w:eastAsiaTheme="minorEastAsia" w:hAnsiTheme="minorHAnsi" w:cstheme="minorBidi"/>
            <w:noProof/>
            <w:sz w:val="22"/>
            <w:szCs w:val="22"/>
            <w:lang w:val="en-IN" w:eastAsia="en-IN"/>
          </w:rPr>
          <w:tab/>
        </w:r>
        <w:r w:rsidRPr="00721841">
          <w:rPr>
            <w:rStyle w:val="Hyperlink"/>
            <w:noProof/>
            <w:lang w:val="en-IN"/>
          </w:rPr>
          <w:t>Test Procedure</w:t>
        </w:r>
        <w:r>
          <w:rPr>
            <w:noProof/>
            <w:webHidden/>
          </w:rPr>
          <w:tab/>
        </w:r>
        <w:r>
          <w:rPr>
            <w:noProof/>
            <w:webHidden/>
          </w:rPr>
          <w:fldChar w:fldCharType="begin"/>
        </w:r>
        <w:r>
          <w:rPr>
            <w:noProof/>
            <w:webHidden/>
          </w:rPr>
          <w:instrText xml:space="preserve"> PAGEREF _Toc122457829 \h </w:instrText>
        </w:r>
        <w:r>
          <w:rPr>
            <w:noProof/>
            <w:webHidden/>
          </w:rPr>
        </w:r>
        <w:r>
          <w:rPr>
            <w:noProof/>
            <w:webHidden/>
          </w:rPr>
          <w:fldChar w:fldCharType="separate"/>
        </w:r>
        <w:r w:rsidR="00B25A8E">
          <w:rPr>
            <w:noProof/>
            <w:webHidden/>
          </w:rPr>
          <w:t>20</w:t>
        </w:r>
        <w:r>
          <w:rPr>
            <w:noProof/>
            <w:webHidden/>
          </w:rPr>
          <w:fldChar w:fldCharType="end"/>
        </w:r>
      </w:hyperlink>
    </w:p>
    <w:p w14:paraId="33AC7F39" w14:textId="59651E5B"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30" w:history="1">
        <w:r w:rsidRPr="00721841">
          <w:rPr>
            <w:rStyle w:val="Hyperlink"/>
            <w:noProof/>
            <w:lang w:val="en-IN"/>
          </w:rPr>
          <w:t>5.1</w:t>
        </w:r>
        <w:r>
          <w:rPr>
            <w:rFonts w:asciiTheme="minorHAnsi" w:eastAsiaTheme="minorEastAsia" w:hAnsiTheme="minorHAnsi" w:cstheme="minorBidi"/>
            <w:noProof/>
            <w:sz w:val="22"/>
            <w:szCs w:val="22"/>
            <w:lang w:val="en-IN" w:eastAsia="en-IN"/>
          </w:rPr>
          <w:tab/>
        </w:r>
        <w:r w:rsidRPr="00721841">
          <w:rPr>
            <w:rStyle w:val="Hyperlink"/>
            <w:noProof/>
            <w:lang w:val="en-IN"/>
          </w:rPr>
          <w:t>Prerequisites</w:t>
        </w:r>
        <w:r>
          <w:rPr>
            <w:noProof/>
            <w:webHidden/>
          </w:rPr>
          <w:tab/>
        </w:r>
        <w:r>
          <w:rPr>
            <w:noProof/>
            <w:webHidden/>
          </w:rPr>
          <w:fldChar w:fldCharType="begin"/>
        </w:r>
        <w:r>
          <w:rPr>
            <w:noProof/>
            <w:webHidden/>
          </w:rPr>
          <w:instrText xml:space="preserve"> PAGEREF _Toc122457830 \h </w:instrText>
        </w:r>
        <w:r>
          <w:rPr>
            <w:noProof/>
            <w:webHidden/>
          </w:rPr>
        </w:r>
        <w:r>
          <w:rPr>
            <w:noProof/>
            <w:webHidden/>
          </w:rPr>
          <w:fldChar w:fldCharType="separate"/>
        </w:r>
        <w:r w:rsidR="00B25A8E">
          <w:rPr>
            <w:noProof/>
            <w:webHidden/>
          </w:rPr>
          <w:t>20</w:t>
        </w:r>
        <w:r>
          <w:rPr>
            <w:noProof/>
            <w:webHidden/>
          </w:rPr>
          <w:fldChar w:fldCharType="end"/>
        </w:r>
      </w:hyperlink>
    </w:p>
    <w:p w14:paraId="7B996B85" w14:textId="4F496D3E" w:rsidR="00340FA3" w:rsidRDefault="00340FA3">
      <w:pPr>
        <w:pStyle w:val="TOC3"/>
        <w:tabs>
          <w:tab w:val="left" w:pos="1200"/>
          <w:tab w:val="right" w:leader="dot" w:pos="8297"/>
        </w:tabs>
        <w:rPr>
          <w:rFonts w:asciiTheme="minorHAnsi" w:eastAsiaTheme="minorEastAsia" w:hAnsiTheme="minorHAnsi" w:cstheme="minorBidi"/>
          <w:noProof/>
          <w:sz w:val="22"/>
          <w:szCs w:val="22"/>
          <w:lang w:val="en-IN" w:eastAsia="en-IN"/>
        </w:rPr>
      </w:pPr>
      <w:hyperlink w:anchor="_Toc122457831" w:history="1">
        <w:r w:rsidRPr="00721841">
          <w:rPr>
            <w:rStyle w:val="Hyperlink"/>
            <w:noProof/>
            <w:lang w:val="en-IN"/>
          </w:rPr>
          <w:t>5.1.1</w:t>
        </w:r>
        <w:r>
          <w:rPr>
            <w:rFonts w:asciiTheme="minorHAnsi" w:eastAsiaTheme="minorEastAsia" w:hAnsiTheme="minorHAnsi" w:cstheme="minorBidi"/>
            <w:noProof/>
            <w:sz w:val="22"/>
            <w:szCs w:val="22"/>
            <w:lang w:val="en-IN" w:eastAsia="en-IN"/>
          </w:rPr>
          <w:tab/>
        </w:r>
        <w:r w:rsidRPr="00721841">
          <w:rPr>
            <w:rStyle w:val="Hyperlink"/>
            <w:noProof/>
            <w:lang w:val="en-IN"/>
          </w:rPr>
          <w:t>System Details</w:t>
        </w:r>
        <w:r>
          <w:rPr>
            <w:noProof/>
            <w:webHidden/>
          </w:rPr>
          <w:tab/>
        </w:r>
        <w:r>
          <w:rPr>
            <w:noProof/>
            <w:webHidden/>
          </w:rPr>
          <w:fldChar w:fldCharType="begin"/>
        </w:r>
        <w:r>
          <w:rPr>
            <w:noProof/>
            <w:webHidden/>
          </w:rPr>
          <w:instrText xml:space="preserve"> PAGEREF _Toc122457831 \h </w:instrText>
        </w:r>
        <w:r>
          <w:rPr>
            <w:noProof/>
            <w:webHidden/>
          </w:rPr>
        </w:r>
        <w:r>
          <w:rPr>
            <w:noProof/>
            <w:webHidden/>
          </w:rPr>
          <w:fldChar w:fldCharType="separate"/>
        </w:r>
        <w:r w:rsidR="00B25A8E">
          <w:rPr>
            <w:noProof/>
            <w:webHidden/>
          </w:rPr>
          <w:t>21</w:t>
        </w:r>
        <w:r>
          <w:rPr>
            <w:noProof/>
            <w:webHidden/>
          </w:rPr>
          <w:fldChar w:fldCharType="end"/>
        </w:r>
      </w:hyperlink>
    </w:p>
    <w:p w14:paraId="47BEC7E6" w14:textId="1BEBDE0B" w:rsidR="00340FA3" w:rsidRDefault="00340FA3">
      <w:pPr>
        <w:pStyle w:val="TOC3"/>
        <w:tabs>
          <w:tab w:val="left" w:pos="1200"/>
          <w:tab w:val="right" w:leader="dot" w:pos="8297"/>
        </w:tabs>
        <w:rPr>
          <w:rFonts w:asciiTheme="minorHAnsi" w:eastAsiaTheme="minorEastAsia" w:hAnsiTheme="minorHAnsi" w:cstheme="minorBidi"/>
          <w:noProof/>
          <w:sz w:val="22"/>
          <w:szCs w:val="22"/>
          <w:lang w:val="en-IN" w:eastAsia="en-IN"/>
        </w:rPr>
      </w:pPr>
      <w:hyperlink w:anchor="_Toc122457832" w:history="1">
        <w:r w:rsidRPr="00721841">
          <w:rPr>
            <w:rStyle w:val="Hyperlink"/>
            <w:noProof/>
            <w:lang w:val="en-IN"/>
          </w:rPr>
          <w:t>5.1.2</w:t>
        </w:r>
        <w:r>
          <w:rPr>
            <w:rFonts w:asciiTheme="minorHAnsi" w:eastAsiaTheme="minorEastAsia" w:hAnsiTheme="minorHAnsi" w:cstheme="minorBidi"/>
            <w:noProof/>
            <w:sz w:val="22"/>
            <w:szCs w:val="22"/>
            <w:lang w:val="en-IN" w:eastAsia="en-IN"/>
          </w:rPr>
          <w:tab/>
        </w:r>
        <w:r w:rsidRPr="00721841">
          <w:rPr>
            <w:rStyle w:val="Hyperlink"/>
            <w:noProof/>
            <w:lang w:val="en-IN"/>
          </w:rPr>
          <w:t>Creation of custom development-based integration</w:t>
        </w:r>
        <w:r>
          <w:rPr>
            <w:noProof/>
            <w:webHidden/>
          </w:rPr>
          <w:tab/>
        </w:r>
        <w:r>
          <w:rPr>
            <w:noProof/>
            <w:webHidden/>
          </w:rPr>
          <w:fldChar w:fldCharType="begin"/>
        </w:r>
        <w:r>
          <w:rPr>
            <w:noProof/>
            <w:webHidden/>
          </w:rPr>
          <w:instrText xml:space="preserve"> PAGEREF _Toc122457832 \h </w:instrText>
        </w:r>
        <w:r>
          <w:rPr>
            <w:noProof/>
            <w:webHidden/>
          </w:rPr>
        </w:r>
        <w:r>
          <w:rPr>
            <w:noProof/>
            <w:webHidden/>
          </w:rPr>
          <w:fldChar w:fldCharType="separate"/>
        </w:r>
        <w:r w:rsidR="00B25A8E">
          <w:rPr>
            <w:noProof/>
            <w:webHidden/>
          </w:rPr>
          <w:t>21</w:t>
        </w:r>
        <w:r>
          <w:rPr>
            <w:noProof/>
            <w:webHidden/>
          </w:rPr>
          <w:fldChar w:fldCharType="end"/>
        </w:r>
      </w:hyperlink>
    </w:p>
    <w:p w14:paraId="7D07A2AF" w14:textId="116D758A"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33" w:history="1">
        <w:r w:rsidRPr="00721841">
          <w:rPr>
            <w:rStyle w:val="Hyperlink"/>
            <w:noProof/>
            <w:lang w:val="en-IN"/>
          </w:rPr>
          <w:t>5.2</w:t>
        </w:r>
        <w:r>
          <w:rPr>
            <w:rFonts w:asciiTheme="minorHAnsi" w:eastAsiaTheme="minorEastAsia" w:hAnsiTheme="minorHAnsi" w:cstheme="minorBidi"/>
            <w:noProof/>
            <w:sz w:val="22"/>
            <w:szCs w:val="22"/>
            <w:lang w:val="en-IN" w:eastAsia="en-IN"/>
          </w:rPr>
          <w:tab/>
        </w:r>
        <w:r w:rsidRPr="00721841">
          <w:rPr>
            <w:rStyle w:val="Hyperlink"/>
            <w:noProof/>
            <w:lang w:val="en-IN"/>
          </w:rPr>
          <w:t>Overview Table</w:t>
        </w:r>
        <w:r>
          <w:rPr>
            <w:noProof/>
            <w:webHidden/>
          </w:rPr>
          <w:tab/>
        </w:r>
        <w:r>
          <w:rPr>
            <w:noProof/>
            <w:webHidden/>
          </w:rPr>
          <w:fldChar w:fldCharType="begin"/>
        </w:r>
        <w:r>
          <w:rPr>
            <w:noProof/>
            <w:webHidden/>
          </w:rPr>
          <w:instrText xml:space="preserve"> PAGEREF _Toc122457833 \h </w:instrText>
        </w:r>
        <w:r>
          <w:rPr>
            <w:noProof/>
            <w:webHidden/>
          </w:rPr>
        </w:r>
        <w:r>
          <w:rPr>
            <w:noProof/>
            <w:webHidden/>
          </w:rPr>
          <w:fldChar w:fldCharType="separate"/>
        </w:r>
        <w:r w:rsidR="00B25A8E">
          <w:rPr>
            <w:noProof/>
            <w:webHidden/>
          </w:rPr>
          <w:t>21</w:t>
        </w:r>
        <w:r>
          <w:rPr>
            <w:noProof/>
            <w:webHidden/>
          </w:rPr>
          <w:fldChar w:fldCharType="end"/>
        </w:r>
      </w:hyperlink>
    </w:p>
    <w:p w14:paraId="28F91580" w14:textId="182B7C9A" w:rsidR="00340FA3" w:rsidRDefault="00340FA3">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122457834" w:history="1">
        <w:r w:rsidRPr="00721841">
          <w:rPr>
            <w:rStyle w:val="Hyperlink"/>
            <w:noProof/>
            <w:lang w:val="en-IN"/>
          </w:rPr>
          <w:t>6</w:t>
        </w:r>
        <w:r>
          <w:rPr>
            <w:rFonts w:asciiTheme="minorHAnsi" w:eastAsiaTheme="minorEastAsia" w:hAnsiTheme="minorHAnsi" w:cstheme="minorBidi"/>
            <w:noProof/>
            <w:sz w:val="22"/>
            <w:szCs w:val="22"/>
            <w:lang w:val="en-IN" w:eastAsia="en-IN"/>
          </w:rPr>
          <w:tab/>
        </w:r>
        <w:r w:rsidRPr="00721841">
          <w:rPr>
            <w:rStyle w:val="Hyperlink"/>
            <w:noProof/>
            <w:lang w:val="en-IN"/>
          </w:rPr>
          <w:t>Appendix</w:t>
        </w:r>
        <w:r>
          <w:rPr>
            <w:noProof/>
            <w:webHidden/>
          </w:rPr>
          <w:tab/>
        </w:r>
        <w:r>
          <w:rPr>
            <w:noProof/>
            <w:webHidden/>
          </w:rPr>
          <w:fldChar w:fldCharType="begin"/>
        </w:r>
        <w:r>
          <w:rPr>
            <w:noProof/>
            <w:webHidden/>
          </w:rPr>
          <w:instrText xml:space="preserve"> PAGEREF _Toc122457834 \h </w:instrText>
        </w:r>
        <w:r>
          <w:rPr>
            <w:noProof/>
            <w:webHidden/>
          </w:rPr>
        </w:r>
        <w:r>
          <w:rPr>
            <w:noProof/>
            <w:webHidden/>
          </w:rPr>
          <w:fldChar w:fldCharType="separate"/>
        </w:r>
        <w:r w:rsidR="00B25A8E">
          <w:rPr>
            <w:noProof/>
            <w:webHidden/>
          </w:rPr>
          <w:t>22</w:t>
        </w:r>
        <w:r>
          <w:rPr>
            <w:noProof/>
            <w:webHidden/>
          </w:rPr>
          <w:fldChar w:fldCharType="end"/>
        </w:r>
      </w:hyperlink>
    </w:p>
    <w:p w14:paraId="76BAA823" w14:textId="0CA797CD" w:rsidR="00340FA3" w:rsidRDefault="00340FA3">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122457835" w:history="1">
        <w:r w:rsidRPr="00721841">
          <w:rPr>
            <w:rStyle w:val="Hyperlink"/>
            <w:noProof/>
            <w:lang w:val="en-IN"/>
          </w:rPr>
          <w:t>6.1</w:t>
        </w:r>
        <w:r>
          <w:rPr>
            <w:rFonts w:asciiTheme="minorHAnsi" w:eastAsiaTheme="minorEastAsia" w:hAnsiTheme="minorHAnsi" w:cstheme="minorBidi"/>
            <w:noProof/>
            <w:sz w:val="22"/>
            <w:szCs w:val="22"/>
            <w:lang w:val="en-IN" w:eastAsia="en-IN"/>
          </w:rPr>
          <w:tab/>
        </w:r>
        <w:r w:rsidRPr="00721841">
          <w:rPr>
            <w:rStyle w:val="Hyperlink"/>
            <w:noProof/>
            <w:lang w:val="en-IN"/>
          </w:rPr>
          <w:t>Relevant Scope ID’s</w:t>
        </w:r>
        <w:r>
          <w:rPr>
            <w:noProof/>
            <w:webHidden/>
          </w:rPr>
          <w:tab/>
        </w:r>
        <w:r>
          <w:rPr>
            <w:noProof/>
            <w:webHidden/>
          </w:rPr>
          <w:fldChar w:fldCharType="begin"/>
        </w:r>
        <w:r>
          <w:rPr>
            <w:noProof/>
            <w:webHidden/>
          </w:rPr>
          <w:instrText xml:space="preserve"> PAGEREF _Toc122457835 \h </w:instrText>
        </w:r>
        <w:r>
          <w:rPr>
            <w:noProof/>
            <w:webHidden/>
          </w:rPr>
        </w:r>
        <w:r>
          <w:rPr>
            <w:noProof/>
            <w:webHidden/>
          </w:rPr>
          <w:fldChar w:fldCharType="separate"/>
        </w:r>
        <w:r w:rsidR="00B25A8E">
          <w:rPr>
            <w:noProof/>
            <w:webHidden/>
          </w:rPr>
          <w:t>22</w:t>
        </w:r>
        <w:r>
          <w:rPr>
            <w:noProof/>
            <w:webHidden/>
          </w:rPr>
          <w:fldChar w:fldCharType="end"/>
        </w:r>
      </w:hyperlink>
    </w:p>
    <w:p w14:paraId="6791ACB7" w14:textId="77777777" w:rsidR="00CA50B5" w:rsidRPr="00F06AAF" w:rsidRDefault="00126CC6" w:rsidP="007B0535">
      <w:pPr>
        <w:rPr>
          <w:lang w:val="en-IN"/>
        </w:rPr>
        <w:sectPr w:rsidR="00CA50B5" w:rsidRPr="00F06AAF" w:rsidSect="000B1010">
          <w:headerReference w:type="default" r:id="rId22"/>
          <w:footerReference w:type="default" r:id="rId23"/>
          <w:pgSz w:w="11907" w:h="16840" w:code="9"/>
          <w:pgMar w:top="1440" w:right="1800" w:bottom="1440" w:left="1800" w:header="720" w:footer="720" w:gutter="0"/>
          <w:cols w:space="720"/>
          <w:docGrid w:linePitch="272"/>
        </w:sectPr>
      </w:pPr>
      <w:r w:rsidRPr="00F06AAF">
        <w:rPr>
          <w:b/>
          <w:bCs/>
          <w:color w:val="000080"/>
          <w:sz w:val="28"/>
          <w:szCs w:val="28"/>
          <w:lang w:val="en-IN"/>
        </w:rPr>
        <w:fldChar w:fldCharType="end"/>
      </w:r>
    </w:p>
    <w:p w14:paraId="5A9BD81F" w14:textId="4EE7ED72" w:rsidR="00B3474A" w:rsidRPr="00F06AAF" w:rsidRDefault="00EE7A4D" w:rsidP="00B3474A">
      <w:pPr>
        <w:rPr>
          <w:b/>
          <w:color w:val="000080"/>
          <w:sz w:val="36"/>
          <w:szCs w:val="36"/>
          <w:lang w:val="en-IN"/>
        </w:rPr>
      </w:pPr>
      <w:bookmarkStart w:id="6" w:name="_Toc27368457"/>
      <w:bookmarkStart w:id="7" w:name="_Toc189547007"/>
      <w:r>
        <w:rPr>
          <w:b/>
          <w:color w:val="000080"/>
          <w:sz w:val="36"/>
          <w:szCs w:val="36"/>
          <w:lang w:val="en-IN" w:eastAsia="de-DE"/>
        </w:rPr>
        <w:lastRenderedPageBreak/>
        <w:t>Equipment Calibration</w:t>
      </w:r>
      <w:r w:rsidR="00B82856">
        <w:rPr>
          <w:b/>
          <w:color w:val="000080"/>
          <w:sz w:val="36"/>
          <w:szCs w:val="36"/>
          <w:lang w:val="en-IN" w:eastAsia="de-DE"/>
        </w:rPr>
        <w:t xml:space="preserve"> </w:t>
      </w:r>
      <w:r w:rsidR="00DF33B5">
        <w:rPr>
          <w:b/>
          <w:color w:val="000080"/>
          <w:sz w:val="36"/>
          <w:szCs w:val="36"/>
          <w:lang w:val="en-IN" w:eastAsia="de-DE"/>
        </w:rPr>
        <w:t>in Two-Tier ERP</w:t>
      </w:r>
    </w:p>
    <w:p w14:paraId="37B16D45" w14:textId="77777777" w:rsidR="007625AB" w:rsidRPr="00F06AAF" w:rsidRDefault="007625AB" w:rsidP="007625AB">
      <w:pPr>
        <w:pStyle w:val="Heading1"/>
        <w:ind w:left="431" w:hanging="431"/>
        <w:rPr>
          <w:lang w:val="en-IN"/>
        </w:rPr>
      </w:pPr>
      <w:bookmarkStart w:id="8" w:name="_Toc432414328"/>
      <w:bookmarkStart w:id="9" w:name="_Toc432499690"/>
      <w:bookmarkStart w:id="10" w:name="_Toc432499760"/>
      <w:bookmarkStart w:id="11" w:name="_Toc449095256"/>
      <w:bookmarkStart w:id="12" w:name="_Toc122457816"/>
      <w:bookmarkStart w:id="13" w:name="_Toc189547010"/>
      <w:bookmarkEnd w:id="6"/>
      <w:bookmarkEnd w:id="7"/>
      <w:r w:rsidRPr="00F06AAF">
        <w:rPr>
          <w:lang w:val="en-IN"/>
        </w:rPr>
        <w:t>Purpose</w:t>
      </w:r>
      <w:bookmarkEnd w:id="8"/>
      <w:bookmarkEnd w:id="9"/>
      <w:bookmarkEnd w:id="10"/>
      <w:bookmarkEnd w:id="11"/>
      <w:bookmarkEnd w:id="12"/>
    </w:p>
    <w:p w14:paraId="36A0A6EC" w14:textId="77777777" w:rsidR="00432995" w:rsidRDefault="00432995" w:rsidP="00E359AA">
      <w:pPr>
        <w:jc w:val="both"/>
        <w:rPr>
          <w:lang w:val="en-IN"/>
        </w:rPr>
      </w:pPr>
    </w:p>
    <w:p w14:paraId="77E6A7E6" w14:textId="32B889CC" w:rsidR="00F46CCE" w:rsidRPr="00F06AAF" w:rsidRDefault="00C144F8" w:rsidP="00E359AA">
      <w:pPr>
        <w:jc w:val="both"/>
        <w:rPr>
          <w:lang w:val="en-IN"/>
        </w:rPr>
      </w:pPr>
      <w:r w:rsidRPr="00C144F8">
        <w:rPr>
          <w:lang w:val="en-IN"/>
        </w:rPr>
        <w:t xml:space="preserve">This document outlines </w:t>
      </w:r>
      <w:r w:rsidR="00963152" w:rsidRPr="00BF66D8">
        <w:rPr>
          <w:lang w:val="en-IN"/>
        </w:rPr>
        <w:t>the Two-Tier scenario of Equipment calibration between headquarters and subsidiary which run on two different instances of SAP. This scenario is beneficial in case of calibration, where the test equipment is owned and is sent to Headquarters for calibration and is leased/rented out to subsidiary. Subsidiaries are expected to gain better visibility on the Calibration results generated at Headquarter end and vice versa. This scenario supports organizations running on Two-Tier setup to have better coverage on Calibration process between Tier 1 and Tier 2 systems.</w:t>
      </w:r>
    </w:p>
    <w:p w14:paraId="75C4E440" w14:textId="1A525681" w:rsidR="007625AB" w:rsidRPr="00F06AAF" w:rsidRDefault="00493F17" w:rsidP="007625AB">
      <w:pPr>
        <w:pStyle w:val="Heading1"/>
        <w:ind w:left="431" w:hanging="431"/>
        <w:rPr>
          <w:lang w:val="en-IN"/>
        </w:rPr>
      </w:pPr>
      <w:bookmarkStart w:id="14" w:name="_Toc122457817"/>
      <w:r w:rsidRPr="00F06AAF">
        <w:rPr>
          <w:lang w:val="en-IN"/>
        </w:rPr>
        <w:t>Value Proposition</w:t>
      </w:r>
      <w:bookmarkEnd w:id="14"/>
    </w:p>
    <w:p w14:paraId="1D755DAB" w14:textId="613ED299" w:rsidR="007625AB" w:rsidRPr="00F06AAF" w:rsidRDefault="00493F17" w:rsidP="007625AB">
      <w:pPr>
        <w:pStyle w:val="Heading2"/>
        <w:rPr>
          <w:lang w:val="en-IN"/>
        </w:rPr>
      </w:pPr>
      <w:bookmarkStart w:id="15" w:name="_Toc122457818"/>
      <w:r w:rsidRPr="00F06AAF">
        <w:rPr>
          <w:lang w:val="en-IN"/>
        </w:rPr>
        <w:t>Business Requirements</w:t>
      </w:r>
      <w:bookmarkEnd w:id="15"/>
      <w:r w:rsidRPr="00F06AAF">
        <w:rPr>
          <w:lang w:val="en-IN"/>
        </w:rPr>
        <w:t xml:space="preserve"> </w:t>
      </w:r>
    </w:p>
    <w:p w14:paraId="04F101BE" w14:textId="01884629" w:rsidR="00274256" w:rsidRPr="00274256" w:rsidRDefault="00274256" w:rsidP="00144DF6">
      <w:pPr>
        <w:jc w:val="both"/>
        <w:rPr>
          <w:lang w:val="en-IN"/>
        </w:rPr>
      </w:pPr>
      <w:bookmarkStart w:id="16" w:name="_Toc122457819"/>
      <w:r w:rsidRPr="3C68470A">
        <w:rPr>
          <w:lang w:val="en-IN"/>
        </w:rPr>
        <w:t xml:space="preserve">Business Enterprises implemented with Two-Tier scenario involving Equipment calibration and setup wherein the subsidiary runs on </w:t>
      </w:r>
      <w:r w:rsidR="00ED294E">
        <w:rPr>
          <w:lang w:val="en-IN"/>
        </w:rPr>
        <w:t>SAP Cloud ERP</w:t>
      </w:r>
      <w:r w:rsidRPr="3C68470A">
        <w:rPr>
          <w:lang w:val="en-IN"/>
        </w:rPr>
        <w:t xml:space="preserve"> acting as Tier 1 and the Headquarter running on any deployments such as </w:t>
      </w:r>
      <w:r w:rsidR="008F4645">
        <w:rPr>
          <w:lang w:val="en-IN"/>
        </w:rPr>
        <w:t>SAP Cloud ERP Private</w:t>
      </w:r>
      <w:r w:rsidRPr="3C68470A">
        <w:rPr>
          <w:lang w:val="en-IN"/>
        </w:rPr>
        <w:t>, SAP S/4HANA, or SAP ECC system acting as Tier 2 which can cater to calibration of Leased/Rented Test equipment.</w:t>
      </w:r>
    </w:p>
    <w:p w14:paraId="2CDC895A" w14:textId="42B23895" w:rsidR="00274256" w:rsidRPr="00274256" w:rsidRDefault="00ED294E" w:rsidP="00144DF6">
      <w:pPr>
        <w:jc w:val="both"/>
        <w:rPr>
          <w:lang w:val="en-IN"/>
        </w:rPr>
      </w:pPr>
      <w:r>
        <w:rPr>
          <w:lang w:val="en-IN"/>
        </w:rPr>
        <w:t>SAP Cloud ERP</w:t>
      </w:r>
      <w:r w:rsidR="00274256" w:rsidRPr="3C68470A">
        <w:rPr>
          <w:lang w:val="en-IN"/>
        </w:rPr>
        <w:t xml:space="preserve"> system plans the calibration schedule for the test equipment and notifies the Headquarter whenever the equipment is due for calibration. The Headquarter on the other hand calibrates the equipment, captures the values for Master Inspection characteristics and generates the calibration label and certificate. Headquarter can share the certificate for calibration and the in the subsidiary </w:t>
      </w:r>
      <w:r>
        <w:rPr>
          <w:lang w:val="en-IN"/>
        </w:rPr>
        <w:t>SAP Cloud ERP</w:t>
      </w:r>
      <w:r w:rsidR="00274256" w:rsidRPr="3C68470A">
        <w:rPr>
          <w:lang w:val="en-IN"/>
        </w:rPr>
        <w:t xml:space="preserve"> system this quality certificate can be attached to the maintenance order created for calibration. This is how the process concludes</w:t>
      </w:r>
      <w:r w:rsidR="00144DF6" w:rsidRPr="3C68470A">
        <w:rPr>
          <w:lang w:val="en-IN"/>
        </w:rPr>
        <w:t>.</w:t>
      </w:r>
    </w:p>
    <w:p w14:paraId="15DDC5BD" w14:textId="636C1DA7" w:rsidR="00463D92" w:rsidRPr="00F06AAF" w:rsidRDefault="00ED3883" w:rsidP="00463D92">
      <w:pPr>
        <w:pStyle w:val="Heading2"/>
        <w:rPr>
          <w:lang w:val="en-IN"/>
        </w:rPr>
      </w:pPr>
      <w:r>
        <w:rPr>
          <w:lang w:val="en-IN"/>
        </w:rPr>
        <w:t>Two-Tier</w:t>
      </w:r>
      <w:r w:rsidR="00463D92" w:rsidRPr="00F06AAF">
        <w:rPr>
          <w:lang w:val="en-IN"/>
        </w:rPr>
        <w:t xml:space="preserve"> Solution</w:t>
      </w:r>
      <w:bookmarkEnd w:id="16"/>
      <w:r w:rsidR="00463D92" w:rsidRPr="00F06AAF">
        <w:rPr>
          <w:lang w:val="en-IN"/>
        </w:rPr>
        <w:t xml:space="preserve"> </w:t>
      </w:r>
    </w:p>
    <w:p w14:paraId="7D4FA912" w14:textId="6674E937" w:rsidR="00CA3F4C" w:rsidRPr="00F06AAF" w:rsidRDefault="00E8518F" w:rsidP="000B435C">
      <w:pPr>
        <w:rPr>
          <w:lang w:val="en-IN"/>
        </w:rPr>
      </w:pPr>
      <w:r w:rsidRPr="3C68470A">
        <w:rPr>
          <w:lang w:val="en-IN"/>
        </w:rPr>
        <w:t xml:space="preserve">To achieve the above s requirement, SAP’s Two -Tier Solution </w:t>
      </w:r>
      <w:r w:rsidR="00BD648C" w:rsidRPr="3C68470A">
        <w:rPr>
          <w:lang w:val="en-IN"/>
        </w:rPr>
        <w:t>provides direct</w:t>
      </w:r>
      <w:r w:rsidRPr="3C68470A">
        <w:rPr>
          <w:lang w:val="en-IN"/>
        </w:rPr>
        <w:t xml:space="preserve"> </w:t>
      </w:r>
      <w:r w:rsidR="00B921FF" w:rsidRPr="3C68470A">
        <w:rPr>
          <w:lang w:val="en-IN"/>
        </w:rPr>
        <w:t>integration for</w:t>
      </w:r>
      <w:r w:rsidR="5130A0F5" w:rsidRPr="3C68470A">
        <w:rPr>
          <w:lang w:val="en-IN"/>
        </w:rPr>
        <w:t xml:space="preserve"> transactions </w:t>
      </w:r>
      <w:r w:rsidRPr="3C68470A">
        <w:rPr>
          <w:lang w:val="en-IN"/>
        </w:rPr>
        <w:t xml:space="preserve">between </w:t>
      </w:r>
      <w:r w:rsidR="007336DB">
        <w:rPr>
          <w:lang w:val="en-IN"/>
        </w:rPr>
        <w:t>SAP Cloud ERP</w:t>
      </w:r>
      <w:r w:rsidR="00ED294E">
        <w:rPr>
          <w:lang w:val="en-IN"/>
        </w:rPr>
        <w:t xml:space="preserve"> </w:t>
      </w:r>
      <w:r w:rsidRPr="3C68470A">
        <w:rPr>
          <w:lang w:val="en-IN"/>
        </w:rPr>
        <w:t xml:space="preserve"> system at the subsidiary and SAP S/4HANA / </w:t>
      </w:r>
      <w:r w:rsidR="00ED294E">
        <w:rPr>
          <w:lang w:val="en-IN"/>
        </w:rPr>
        <w:t>SAP Cloud ERP</w:t>
      </w:r>
      <w:r w:rsidRPr="3C68470A">
        <w:rPr>
          <w:lang w:val="en-IN"/>
        </w:rPr>
        <w:t xml:space="preserve"> / SAP ECC/other ERP system at the Headquarter</w:t>
      </w:r>
      <w:r w:rsidR="0505295E" w:rsidRPr="3C68470A">
        <w:rPr>
          <w:lang w:val="en-IN"/>
        </w:rPr>
        <w:t>s</w:t>
      </w:r>
      <w:r w:rsidR="00503954" w:rsidRPr="3C68470A">
        <w:rPr>
          <w:lang w:val="en-IN"/>
        </w:rPr>
        <w:t>.</w:t>
      </w:r>
    </w:p>
    <w:p w14:paraId="7256CB0D" w14:textId="591E63DB" w:rsidR="00C417F7" w:rsidRPr="00F06AAF" w:rsidRDefault="00463D92" w:rsidP="000D12E2">
      <w:pPr>
        <w:pStyle w:val="Heading1"/>
        <w:rPr>
          <w:lang w:val="en-IN"/>
        </w:rPr>
      </w:pPr>
      <w:bookmarkStart w:id="17" w:name="_Toc122457820"/>
      <w:bookmarkEnd w:id="13"/>
      <w:r w:rsidRPr="00F06AAF">
        <w:rPr>
          <w:lang w:val="en-IN"/>
        </w:rPr>
        <w:t>Business Process Details</w:t>
      </w:r>
      <w:bookmarkEnd w:id="17"/>
    </w:p>
    <w:p w14:paraId="65D21BD1" w14:textId="1DE5D402" w:rsidR="006517DE" w:rsidRDefault="00EE2E46" w:rsidP="006517DE">
      <w:pPr>
        <w:jc w:val="both"/>
        <w:rPr>
          <w:lang w:val="en-IN"/>
        </w:rPr>
      </w:pPr>
      <w:r>
        <w:rPr>
          <w:lang w:val="en-IN"/>
        </w:rPr>
        <w:t xml:space="preserve">The process flow for the </w:t>
      </w:r>
      <w:r w:rsidR="00E8518F">
        <w:rPr>
          <w:lang w:val="en-IN"/>
        </w:rPr>
        <w:t>Equipment Calibration</w:t>
      </w:r>
      <w:r w:rsidR="00BA50EA">
        <w:rPr>
          <w:lang w:val="en-IN"/>
        </w:rPr>
        <w:t xml:space="preserve"> in Two-Tier ERP</w:t>
      </w:r>
      <w:r w:rsidR="00C77B6C">
        <w:rPr>
          <w:lang w:val="en-IN"/>
        </w:rPr>
        <w:t xml:space="preserve"> is as below,</w:t>
      </w:r>
      <w:bookmarkStart w:id="18" w:name="_Hlk122423455"/>
    </w:p>
    <w:p w14:paraId="150302B5" w14:textId="77777777" w:rsidR="00E8518F" w:rsidRPr="00E8518F" w:rsidRDefault="00E8518F" w:rsidP="006517DE">
      <w:pPr>
        <w:jc w:val="both"/>
        <w:rPr>
          <w:b/>
          <w:bCs/>
          <w:lang w:val="en-IN"/>
        </w:rPr>
      </w:pPr>
    </w:p>
    <w:p w14:paraId="44023579" w14:textId="77777777" w:rsidR="00E8518F" w:rsidRPr="00E8518F" w:rsidRDefault="00E8518F" w:rsidP="00E8518F">
      <w:pPr>
        <w:jc w:val="both"/>
        <w:rPr>
          <w:b/>
          <w:bCs/>
          <w:lang w:val="en-IN"/>
        </w:rPr>
      </w:pPr>
      <w:r w:rsidRPr="00E8518F">
        <w:rPr>
          <w:b/>
          <w:bCs/>
          <w:lang w:val="en-IN"/>
        </w:rPr>
        <w:t>Tier-2</w:t>
      </w:r>
    </w:p>
    <w:p w14:paraId="23CA3F45" w14:textId="77777777" w:rsidR="00E8518F" w:rsidRPr="00E8518F" w:rsidRDefault="00E8518F" w:rsidP="00E8518F">
      <w:pPr>
        <w:jc w:val="both"/>
        <w:rPr>
          <w:lang w:val="en-IN"/>
        </w:rPr>
      </w:pPr>
    </w:p>
    <w:p w14:paraId="4DC88B70" w14:textId="48B5516A" w:rsidR="00E8518F" w:rsidRPr="00E8518F" w:rsidRDefault="00BA1CB8" w:rsidP="00E8518F">
      <w:pPr>
        <w:pStyle w:val="ListParagraph"/>
        <w:numPr>
          <w:ilvl w:val="0"/>
          <w:numId w:val="24"/>
        </w:numPr>
        <w:jc w:val="both"/>
        <w:rPr>
          <w:lang w:val="en-IN"/>
        </w:rPr>
      </w:pPr>
      <w:r>
        <w:rPr>
          <w:lang w:val="en-IN"/>
        </w:rPr>
        <w:t xml:space="preserve">The Test equipment in Tier 2 will have </w:t>
      </w:r>
      <w:r w:rsidR="003D3081">
        <w:rPr>
          <w:lang w:val="en-IN"/>
        </w:rPr>
        <w:t xml:space="preserve">a </w:t>
      </w:r>
      <w:r w:rsidR="003D3081" w:rsidRPr="72D6150F">
        <w:rPr>
          <w:lang w:val="en-IN"/>
        </w:rPr>
        <w:t>Time</w:t>
      </w:r>
      <w:r w:rsidR="00E8518F" w:rsidRPr="72D6150F">
        <w:rPr>
          <w:lang w:val="en-IN"/>
        </w:rPr>
        <w:t xml:space="preserve">-based Maintenance plan </w:t>
      </w:r>
      <w:r w:rsidR="0010062C">
        <w:rPr>
          <w:lang w:val="en-IN"/>
        </w:rPr>
        <w:t xml:space="preserve">created </w:t>
      </w:r>
      <w:r w:rsidR="00E8518F" w:rsidRPr="72D6150F">
        <w:rPr>
          <w:lang w:val="en-IN"/>
        </w:rPr>
        <w:t>with required details linking the equipment and task list and schedule</w:t>
      </w:r>
      <w:r w:rsidR="0010062C">
        <w:rPr>
          <w:lang w:val="en-IN"/>
        </w:rPr>
        <w:t>d</w:t>
      </w:r>
      <w:r w:rsidR="00E8518F" w:rsidRPr="72D6150F">
        <w:rPr>
          <w:lang w:val="en-IN"/>
        </w:rPr>
        <w:t xml:space="preserve"> accordingly. Based on the schedule the maintenance Plan will generate notification for the due calibration tasks.</w:t>
      </w:r>
    </w:p>
    <w:p w14:paraId="587F977C" w14:textId="739D18F3" w:rsidR="00E8518F" w:rsidRPr="00E8518F" w:rsidRDefault="49F6B3EB" w:rsidP="00E8518F">
      <w:pPr>
        <w:pStyle w:val="ListParagraph"/>
        <w:numPr>
          <w:ilvl w:val="0"/>
          <w:numId w:val="24"/>
        </w:numPr>
        <w:jc w:val="both"/>
        <w:rPr>
          <w:lang w:val="en-IN"/>
        </w:rPr>
      </w:pPr>
      <w:r w:rsidRPr="72D6150F">
        <w:rPr>
          <w:lang w:val="en-IN"/>
        </w:rPr>
        <w:t xml:space="preserve">This due notification will create an event. This event is sent to Event Mesh and is replicated to Tier 1. The data replication is done by capturing the event using an AMQP adapter </w:t>
      </w:r>
      <w:r w:rsidRPr="65E12C31">
        <w:rPr>
          <w:lang w:val="en-IN"/>
        </w:rPr>
        <w:t xml:space="preserve">in an integration flow </w:t>
      </w:r>
      <w:r w:rsidRPr="72D6150F">
        <w:rPr>
          <w:lang w:val="en-IN"/>
        </w:rPr>
        <w:t xml:space="preserve">and then replicating the notification to Tier 1 via </w:t>
      </w:r>
      <w:r w:rsidR="38B25BDA" w:rsidRPr="65E12C31">
        <w:rPr>
          <w:lang w:val="en-IN"/>
        </w:rPr>
        <w:t>an</w:t>
      </w:r>
      <w:r w:rsidRPr="72D6150F">
        <w:rPr>
          <w:lang w:val="en-IN"/>
        </w:rPr>
        <w:t xml:space="preserve"> </w:t>
      </w:r>
      <w:r w:rsidR="003D3081" w:rsidRPr="72D6150F">
        <w:rPr>
          <w:lang w:val="en-IN"/>
        </w:rPr>
        <w:t>OData</w:t>
      </w:r>
      <w:r w:rsidRPr="72D6150F">
        <w:rPr>
          <w:lang w:val="en-IN"/>
        </w:rPr>
        <w:t xml:space="preserve"> service to create the notification. </w:t>
      </w:r>
    </w:p>
    <w:p w14:paraId="022DE7CC" w14:textId="77777777" w:rsidR="0036299A" w:rsidRPr="0036299A" w:rsidRDefault="0036299A" w:rsidP="0036299A">
      <w:pPr>
        <w:numPr>
          <w:ilvl w:val="0"/>
          <w:numId w:val="27"/>
        </w:numPr>
        <w:shd w:val="clear" w:color="auto" w:fill="FFFFFF"/>
        <w:spacing w:before="0" w:after="0"/>
        <w:rPr>
          <w:color w:val="3C3C3C"/>
          <w:lang w:val="en-IN" w:eastAsia="en-IN"/>
        </w:rPr>
      </w:pPr>
      <w:r w:rsidRPr="0036299A">
        <w:rPr>
          <w:color w:val="3C3C3C"/>
          <w:lang w:val="en-IN" w:eastAsia="en-IN"/>
        </w:rPr>
        <w:t>A maintenance order with activity type as calibration is created.</w:t>
      </w:r>
    </w:p>
    <w:p w14:paraId="36222F16" w14:textId="77777777" w:rsidR="0036299A" w:rsidRPr="0036299A" w:rsidRDefault="0036299A" w:rsidP="0036299A">
      <w:pPr>
        <w:numPr>
          <w:ilvl w:val="0"/>
          <w:numId w:val="27"/>
        </w:numPr>
        <w:shd w:val="clear" w:color="auto" w:fill="FFFFFF"/>
        <w:spacing w:before="0" w:after="0"/>
        <w:rPr>
          <w:color w:val="3C3C3C"/>
          <w:lang w:val="en-IN" w:eastAsia="en-IN"/>
        </w:rPr>
      </w:pPr>
      <w:r w:rsidRPr="0036299A">
        <w:rPr>
          <w:color w:val="3C3C3C"/>
          <w:lang w:val="en-IN" w:eastAsia="en-IN"/>
        </w:rPr>
        <w:t>Once Headquarters provide the quality certificate, it is attached to the maintenance order.</w:t>
      </w:r>
    </w:p>
    <w:p w14:paraId="714F68C0" w14:textId="30A12C69" w:rsidR="00E8518F" w:rsidRPr="00E8518F" w:rsidRDefault="00E8518F" w:rsidP="00E8518F">
      <w:pPr>
        <w:jc w:val="both"/>
        <w:rPr>
          <w:lang w:val="en-IN"/>
        </w:rPr>
      </w:pPr>
      <w:r w:rsidRPr="00E8518F">
        <w:rPr>
          <w:lang w:val="en-IN"/>
        </w:rPr>
        <w:t xml:space="preserve"> </w:t>
      </w:r>
    </w:p>
    <w:p w14:paraId="59A033B3" w14:textId="385D952C" w:rsidR="00E8518F" w:rsidRPr="00E8518F" w:rsidRDefault="00E8518F" w:rsidP="00E8518F">
      <w:pPr>
        <w:jc w:val="both"/>
        <w:rPr>
          <w:b/>
          <w:bCs/>
          <w:lang w:val="en-IN"/>
        </w:rPr>
      </w:pPr>
      <w:r w:rsidRPr="00E8518F">
        <w:rPr>
          <w:b/>
          <w:bCs/>
          <w:lang w:val="en-IN"/>
        </w:rPr>
        <w:t>Tier-1</w:t>
      </w:r>
    </w:p>
    <w:p w14:paraId="71EC41E0" w14:textId="77777777" w:rsidR="00E8518F" w:rsidRPr="00E8518F" w:rsidRDefault="00E8518F" w:rsidP="00E8518F">
      <w:pPr>
        <w:jc w:val="both"/>
        <w:rPr>
          <w:lang w:val="en-IN"/>
        </w:rPr>
      </w:pPr>
      <w:r w:rsidRPr="00E8518F">
        <w:rPr>
          <w:lang w:val="en-IN"/>
        </w:rPr>
        <w:lastRenderedPageBreak/>
        <w:t>Let’s see here the activities at Tier 1 system which is notified of the equipment that is due for calibration.</w:t>
      </w:r>
    </w:p>
    <w:p w14:paraId="0FA82524" w14:textId="77777777" w:rsidR="00E8518F" w:rsidRPr="00E8518F" w:rsidRDefault="00E8518F" w:rsidP="00E8518F">
      <w:pPr>
        <w:jc w:val="both"/>
        <w:rPr>
          <w:lang w:val="en-IN"/>
        </w:rPr>
      </w:pPr>
    </w:p>
    <w:p w14:paraId="1BDB7917" w14:textId="77777777" w:rsidR="00334536" w:rsidRPr="00334536" w:rsidRDefault="00334536" w:rsidP="00334536">
      <w:pPr>
        <w:numPr>
          <w:ilvl w:val="0"/>
          <w:numId w:val="28"/>
        </w:numPr>
        <w:jc w:val="both"/>
        <w:rPr>
          <w:rFonts w:eastAsia="SimSun"/>
          <w:lang w:val="en-IN"/>
        </w:rPr>
      </w:pPr>
      <w:r w:rsidRPr="00334536">
        <w:rPr>
          <w:rFonts w:eastAsia="SimSun"/>
          <w:lang w:val="en-IN"/>
        </w:rPr>
        <w:t>Tier 1 system receives the notification that the test equipment is due for calibration.</w:t>
      </w:r>
    </w:p>
    <w:p w14:paraId="4DC138BA" w14:textId="77777777" w:rsidR="00334536" w:rsidRPr="00334536" w:rsidRDefault="00334536" w:rsidP="00334536">
      <w:pPr>
        <w:numPr>
          <w:ilvl w:val="0"/>
          <w:numId w:val="28"/>
        </w:numPr>
        <w:jc w:val="both"/>
        <w:rPr>
          <w:rFonts w:eastAsia="SimSun"/>
          <w:lang w:val="en-IN"/>
        </w:rPr>
      </w:pPr>
      <w:r w:rsidRPr="00334536">
        <w:rPr>
          <w:rFonts w:eastAsia="SimSun"/>
          <w:lang w:val="en-IN"/>
        </w:rPr>
        <w:t>Now, a calibration order is created by the Headquarters to carry out the calibration process for the test equipment. A designated task list is added at the order creation.</w:t>
      </w:r>
    </w:p>
    <w:p w14:paraId="08AA1B74" w14:textId="77777777" w:rsidR="00334536" w:rsidRPr="00334536" w:rsidRDefault="00334536" w:rsidP="00334536">
      <w:pPr>
        <w:numPr>
          <w:ilvl w:val="0"/>
          <w:numId w:val="28"/>
        </w:numPr>
        <w:jc w:val="both"/>
        <w:rPr>
          <w:rFonts w:eastAsia="SimSun"/>
          <w:lang w:val="en-IN"/>
        </w:rPr>
      </w:pPr>
      <w:r w:rsidRPr="00334536">
        <w:rPr>
          <w:rFonts w:eastAsia="SimSun"/>
          <w:lang w:val="en-IN"/>
        </w:rPr>
        <w:t>Inspection lot is generated at the order release and Result recording, usage decision is carried out on the inspection lot.</w:t>
      </w:r>
    </w:p>
    <w:p w14:paraId="00EBE97E" w14:textId="77777777" w:rsidR="00334536" w:rsidRPr="00334536" w:rsidRDefault="00334536" w:rsidP="00334536">
      <w:pPr>
        <w:numPr>
          <w:ilvl w:val="0"/>
          <w:numId w:val="28"/>
        </w:numPr>
        <w:jc w:val="both"/>
        <w:rPr>
          <w:rFonts w:eastAsia="SimSun"/>
          <w:lang w:val="en-IN"/>
        </w:rPr>
      </w:pPr>
      <w:r w:rsidRPr="00334536">
        <w:rPr>
          <w:rFonts w:eastAsia="SimSun"/>
          <w:lang w:val="en-IN"/>
        </w:rPr>
        <w:t>Subsequently calibration label and certificate are generated.</w:t>
      </w:r>
    </w:p>
    <w:p w14:paraId="75692AA9" w14:textId="77777777" w:rsidR="00334536" w:rsidRPr="00334536" w:rsidRDefault="00334536" w:rsidP="00334536">
      <w:pPr>
        <w:numPr>
          <w:ilvl w:val="0"/>
          <w:numId w:val="28"/>
        </w:numPr>
        <w:jc w:val="both"/>
        <w:rPr>
          <w:rFonts w:eastAsia="SimSun"/>
          <w:lang w:val="en-IN"/>
        </w:rPr>
      </w:pPr>
      <w:r w:rsidRPr="00334536">
        <w:rPr>
          <w:rFonts w:eastAsia="SimSun"/>
          <w:lang w:val="en-IN"/>
        </w:rPr>
        <w:t>In case of failure on the result recording the test, equipment is recalibrated.</w:t>
      </w:r>
    </w:p>
    <w:p w14:paraId="5E9695D2" w14:textId="77777777" w:rsidR="00334536" w:rsidRPr="00334536" w:rsidRDefault="00334536" w:rsidP="00334536">
      <w:pPr>
        <w:numPr>
          <w:ilvl w:val="0"/>
          <w:numId w:val="28"/>
        </w:numPr>
        <w:jc w:val="both"/>
        <w:rPr>
          <w:rFonts w:eastAsia="SimSun"/>
          <w:lang w:val="en-IN"/>
        </w:rPr>
      </w:pPr>
      <w:r w:rsidRPr="00334536">
        <w:rPr>
          <w:rFonts w:eastAsia="SimSun"/>
          <w:lang w:val="en-IN"/>
        </w:rPr>
        <w:t>Headquarters also provides the calibration certificate.</w:t>
      </w:r>
    </w:p>
    <w:p w14:paraId="18E781E7" w14:textId="1A751378" w:rsidR="00E8518F" w:rsidRDefault="00334536" w:rsidP="00E8518F">
      <w:pPr>
        <w:jc w:val="both"/>
        <w:rPr>
          <w:lang w:val="en-IN"/>
        </w:rPr>
      </w:pPr>
      <w:r w:rsidRPr="00BF66D8">
        <w:rPr>
          <w:lang w:val="en-IN"/>
        </w:rPr>
        <w:t>This way we can cater to calibration services provided by Headquarters for the Leased/Rented test equipment with Two-Tier scenario</w:t>
      </w:r>
    </w:p>
    <w:p w14:paraId="32474765" w14:textId="427AE494" w:rsidR="00E8518F" w:rsidRDefault="0035088C" w:rsidP="00E8518F">
      <w:pPr>
        <w:jc w:val="both"/>
        <w:rPr>
          <w:noProof/>
          <w:lang w:val="en-IN"/>
        </w:rPr>
      </w:pPr>
      <w:r>
        <w:rPr>
          <w:noProof/>
        </w:rPr>
        <mc:AlternateContent>
          <mc:Choice Requires="wpg">
            <w:drawing>
              <wp:anchor distT="0" distB="0" distL="114300" distR="114300" simplePos="0" relativeHeight="251659264" behindDoc="0" locked="0" layoutInCell="1" allowOverlap="1" wp14:anchorId="0B207E35" wp14:editId="7BCEC426">
                <wp:simplePos x="0" y="0"/>
                <wp:positionH relativeFrom="column">
                  <wp:posOffset>-88900</wp:posOffset>
                </wp:positionH>
                <wp:positionV relativeFrom="paragraph">
                  <wp:posOffset>182245</wp:posOffset>
                </wp:positionV>
                <wp:extent cx="6247765" cy="4727261"/>
                <wp:effectExtent l="0" t="0" r="0" b="35560"/>
                <wp:wrapNone/>
                <wp:docPr id="88" name="Group 87">
                  <a:extLst xmlns:a="http://schemas.openxmlformats.org/drawingml/2006/main">
                    <a:ext uri="{FF2B5EF4-FFF2-40B4-BE49-F238E27FC236}">
                      <a16:creationId xmlns:a16="http://schemas.microsoft.com/office/drawing/2014/main" id="{5A997F5A-5C6D-332C-7ED2-5DB142C7182A}"/>
                    </a:ext>
                  </a:extLst>
                </wp:docPr>
                <wp:cNvGraphicFramePr/>
                <a:graphic xmlns:a="http://schemas.openxmlformats.org/drawingml/2006/main">
                  <a:graphicData uri="http://schemas.microsoft.com/office/word/2010/wordprocessingGroup">
                    <wpg:wgp>
                      <wpg:cNvGrpSpPr/>
                      <wpg:grpSpPr>
                        <a:xfrm>
                          <a:off x="0" y="0"/>
                          <a:ext cx="6247765" cy="4727261"/>
                          <a:chOff x="0" y="0"/>
                          <a:chExt cx="6159318" cy="5242411"/>
                        </a:xfrm>
                      </wpg:grpSpPr>
                      <wps:wsp>
                        <wps:cNvPr id="1523741762" name="TextBox 89">
                          <a:extLst>
                            <a:ext uri="{FF2B5EF4-FFF2-40B4-BE49-F238E27FC236}">
                              <a16:creationId xmlns:a16="http://schemas.microsoft.com/office/drawing/2014/main" id="{495B5E56-4902-9D9B-38C0-C59453970259}"/>
                            </a:ext>
                          </a:extLst>
                        </wps:cNvPr>
                        <wps:cNvSpPr txBox="1"/>
                        <wps:spPr>
                          <a:xfrm>
                            <a:off x="3813910" y="3691942"/>
                            <a:ext cx="2165985" cy="526207"/>
                          </a:xfrm>
                          <a:prstGeom prst="rect">
                            <a:avLst/>
                          </a:prstGeom>
                          <a:noFill/>
                        </wps:spPr>
                        <wps:txbx>
                          <w:txbxContent>
                            <w:p w14:paraId="26143277" w14:textId="77777777" w:rsidR="00176777" w:rsidRDefault="00176777" w:rsidP="00176777">
                              <w:pPr>
                                <w:spacing w:after="6" w:line="216" w:lineRule="auto"/>
                                <w:jc w:val="center"/>
                                <w:textAlignment w:val="baseline"/>
                                <w:rPr>
                                  <w:color w:val="000000"/>
                                  <w:lang w:val="en-US"/>
                                </w:rPr>
                              </w:pPr>
                              <w:r>
                                <w:rPr>
                                  <w:color w:val="000000"/>
                                  <w:lang w:val="en-US"/>
                                </w:rPr>
                                <w:t>Generate Quality Certificate</w:t>
                              </w:r>
                            </w:p>
                            <w:p w14:paraId="6FE0C283" w14:textId="77777777" w:rsidR="00176777" w:rsidRDefault="00176777" w:rsidP="00176777">
                              <w:pPr>
                                <w:spacing w:after="6" w:line="216" w:lineRule="auto"/>
                                <w:jc w:val="center"/>
                                <w:textAlignment w:val="baseline"/>
                                <w:rPr>
                                  <w:color w:val="000000"/>
                                  <w:lang w:val="en-US"/>
                                </w:rPr>
                              </w:pPr>
                              <w:r>
                                <w:rPr>
                                  <w:color w:val="000000"/>
                                  <w:lang w:val="en-US"/>
                                </w:rPr>
                                <w:t xml:space="preserve"> and Label</w:t>
                              </w:r>
                            </w:p>
                          </w:txbxContent>
                        </wps:txbx>
                        <wps:bodyPr wrap="square">
                          <a:noAutofit/>
                        </wps:bodyPr>
                      </wps:wsp>
                      <wpg:grpSp>
                        <wpg:cNvPr id="1739715019" name="Group 1739715019">
                          <a:extLst>
                            <a:ext uri="{FF2B5EF4-FFF2-40B4-BE49-F238E27FC236}">
                              <a16:creationId xmlns:a16="http://schemas.microsoft.com/office/drawing/2014/main" id="{5A3118C4-3F14-EA6C-D61F-390D97840877}"/>
                            </a:ext>
                          </a:extLst>
                        </wpg:cNvPr>
                        <wpg:cNvGrpSpPr/>
                        <wpg:grpSpPr>
                          <a:xfrm>
                            <a:off x="0" y="0"/>
                            <a:ext cx="6159318" cy="5242411"/>
                            <a:chOff x="0" y="0"/>
                            <a:chExt cx="6159318" cy="5242411"/>
                          </a:xfrm>
                        </wpg:grpSpPr>
                        <wpg:grpSp>
                          <wpg:cNvPr id="625834072" name="Group 625834072">
                            <a:extLst>
                              <a:ext uri="{FF2B5EF4-FFF2-40B4-BE49-F238E27FC236}">
                                <a16:creationId xmlns:a16="http://schemas.microsoft.com/office/drawing/2014/main" id="{478ECE8D-65A4-9295-0E40-81AEB6C8B7AE}"/>
                              </a:ext>
                            </a:extLst>
                          </wpg:cNvPr>
                          <wpg:cNvGrpSpPr/>
                          <wpg:grpSpPr>
                            <a:xfrm>
                              <a:off x="0" y="0"/>
                              <a:ext cx="6159318" cy="5242411"/>
                              <a:chOff x="0" y="0"/>
                              <a:chExt cx="6159318" cy="5242411"/>
                            </a:xfrm>
                          </wpg:grpSpPr>
                          <wpg:grpSp>
                            <wpg:cNvPr id="1623540820" name="Group 1623540820">
                              <a:extLst>
                                <a:ext uri="{FF2B5EF4-FFF2-40B4-BE49-F238E27FC236}">
                                  <a16:creationId xmlns:a16="http://schemas.microsoft.com/office/drawing/2014/main" id="{97B9486B-7C3A-5371-29AD-1D76AB207513}"/>
                                </a:ext>
                              </a:extLst>
                            </wpg:cNvPr>
                            <wpg:cNvGrpSpPr/>
                            <wpg:grpSpPr>
                              <a:xfrm>
                                <a:off x="0" y="0"/>
                                <a:ext cx="6159318" cy="5242411"/>
                                <a:chOff x="0" y="0"/>
                                <a:chExt cx="6159318" cy="5242411"/>
                              </a:xfrm>
                            </wpg:grpSpPr>
                            <wpg:grpSp>
                              <wpg:cNvPr id="97573139" name="Group 97573139">
                                <a:extLst>
                                  <a:ext uri="{FF2B5EF4-FFF2-40B4-BE49-F238E27FC236}">
                                    <a16:creationId xmlns:a16="http://schemas.microsoft.com/office/drawing/2014/main" id="{245CCCDB-6638-0266-11D4-DCFC40951458}"/>
                                  </a:ext>
                                </a:extLst>
                              </wpg:cNvPr>
                              <wpg:cNvGrpSpPr/>
                              <wpg:grpSpPr>
                                <a:xfrm>
                                  <a:off x="0" y="1104590"/>
                                  <a:ext cx="6159318" cy="3853941"/>
                                  <a:chOff x="0" y="1104590"/>
                                  <a:chExt cx="6159318" cy="3853941"/>
                                </a:xfrm>
                              </wpg:grpSpPr>
                              <wps:wsp>
                                <wps:cNvPr id="2087788360" name="Straight Arrow Connector 2087788360">
                                  <a:extLst>
                                    <a:ext uri="{FF2B5EF4-FFF2-40B4-BE49-F238E27FC236}">
                                      <a16:creationId xmlns:a16="http://schemas.microsoft.com/office/drawing/2014/main" id="{99F8CA8F-31FE-224A-CCCA-4CD576AA228A}"/>
                                    </a:ext>
                                  </a:extLst>
                                </wps:cNvPr>
                                <wps:cNvCnPr>
                                  <a:cxnSpLocks/>
                                </wps:cNvCnPr>
                                <wps:spPr>
                                  <a:xfrm>
                                    <a:off x="4661282" y="3378157"/>
                                    <a:ext cx="0" cy="300504"/>
                                  </a:xfrm>
                                  <a:prstGeom prst="straightConnector1">
                                    <a:avLst/>
                                  </a:prstGeom>
                                  <a:noFill/>
                                  <a:ln w="38100" cap="flat" cmpd="sng" algn="ctr">
                                    <a:solidFill>
                                      <a:srgbClr val="89D1FF">
                                        <a:lumMod val="50000"/>
                                      </a:srgbClr>
                                    </a:solidFill>
                                    <a:prstDash val="solid"/>
                                    <a:miter lim="800000"/>
                                    <a:headEnd type="none" w="med" len="med"/>
                                    <a:tailEnd type="triangle" w="med" len="med"/>
                                  </a:ln>
                                  <a:effectLst/>
                                </wps:spPr>
                                <wps:bodyPr/>
                              </wps:wsp>
                              <wpg:grpSp>
                                <wpg:cNvPr id="1529044992" name="Group 1529044992">
                                  <a:extLst>
                                    <a:ext uri="{FF2B5EF4-FFF2-40B4-BE49-F238E27FC236}">
                                      <a16:creationId xmlns:a16="http://schemas.microsoft.com/office/drawing/2014/main" id="{D4BF61C4-96B2-159A-1CFE-C5720FD25939}"/>
                                    </a:ext>
                                  </a:extLst>
                                </wpg:cNvPr>
                                <wpg:cNvGrpSpPr/>
                                <wpg:grpSpPr>
                                  <a:xfrm>
                                    <a:off x="0" y="1104590"/>
                                    <a:ext cx="6159318" cy="3853941"/>
                                    <a:chOff x="0" y="1104590"/>
                                    <a:chExt cx="6159318" cy="3853941"/>
                                  </a:xfrm>
                                </wpg:grpSpPr>
                                <wps:wsp>
                                  <wps:cNvPr id="2131962915" name="Straight Arrow Connector 2131962915">
                                    <a:extLst>
                                      <a:ext uri="{FF2B5EF4-FFF2-40B4-BE49-F238E27FC236}">
                                        <a16:creationId xmlns:a16="http://schemas.microsoft.com/office/drawing/2014/main" id="{D5C32A3F-BAFF-BAB3-DF71-D0572F7FF578}"/>
                                      </a:ext>
                                    </a:extLst>
                                  </wps:cNvPr>
                                  <wps:cNvCnPr>
                                    <a:cxnSpLocks/>
                                  </wps:cNvCnPr>
                                  <wps:spPr>
                                    <a:xfrm>
                                      <a:off x="716397" y="2379996"/>
                                      <a:ext cx="0" cy="300012"/>
                                    </a:xfrm>
                                    <a:prstGeom prst="straightConnector1">
                                      <a:avLst/>
                                    </a:prstGeom>
                                    <a:noFill/>
                                    <a:ln w="38100" cap="flat" cmpd="sng" algn="ctr">
                                      <a:solidFill>
                                        <a:srgbClr val="89D1FF">
                                          <a:lumMod val="50000"/>
                                        </a:srgbClr>
                                      </a:solidFill>
                                      <a:prstDash val="solid"/>
                                      <a:miter lim="800000"/>
                                      <a:headEnd type="none" w="med" len="med"/>
                                      <a:tailEnd type="triangle" w="med" len="med"/>
                                    </a:ln>
                                    <a:effectLst/>
                                  </wps:spPr>
                                  <wps:bodyPr/>
                                </wps:wsp>
                                <wpg:grpSp>
                                  <wpg:cNvPr id="311085123" name="Group 311085123">
                                    <a:extLst>
                                      <a:ext uri="{FF2B5EF4-FFF2-40B4-BE49-F238E27FC236}">
                                        <a16:creationId xmlns:a16="http://schemas.microsoft.com/office/drawing/2014/main" id="{FD5262C4-6337-B0BA-6F34-6DF5A7596AC5}"/>
                                      </a:ext>
                                    </a:extLst>
                                  </wpg:cNvPr>
                                  <wpg:cNvGrpSpPr/>
                                  <wpg:grpSpPr>
                                    <a:xfrm>
                                      <a:off x="0" y="1104590"/>
                                      <a:ext cx="6159318" cy="3853941"/>
                                      <a:chOff x="0" y="1104590"/>
                                      <a:chExt cx="6159318" cy="3853941"/>
                                    </a:xfrm>
                                  </wpg:grpSpPr>
                                  <wpg:grpSp>
                                    <wpg:cNvPr id="277711392" name="Group 277711392">
                                      <a:extLst>
                                        <a:ext uri="{FF2B5EF4-FFF2-40B4-BE49-F238E27FC236}">
                                          <a16:creationId xmlns:a16="http://schemas.microsoft.com/office/drawing/2014/main" id="{D400D741-7937-E521-9750-394BC2386918}"/>
                                        </a:ext>
                                      </a:extLst>
                                    </wpg:cNvPr>
                                    <wpg:cNvGrpSpPr/>
                                    <wpg:grpSpPr>
                                      <a:xfrm>
                                        <a:off x="0" y="1104590"/>
                                        <a:ext cx="6159318" cy="3382800"/>
                                        <a:chOff x="0" y="1104588"/>
                                        <a:chExt cx="6050031" cy="3402322"/>
                                      </a:xfrm>
                                    </wpg:grpSpPr>
                                    <wps:wsp>
                                      <wps:cNvPr id="1758870207" name="TextBox 106">
                                        <a:extLst>
                                          <a:ext uri="{FF2B5EF4-FFF2-40B4-BE49-F238E27FC236}">
                                            <a16:creationId xmlns:a16="http://schemas.microsoft.com/office/drawing/2014/main" id="{10F648B5-FF85-DF9C-B324-AA9B82BFF22A}"/>
                                          </a:ext>
                                        </a:extLst>
                                      </wps:cNvPr>
                                      <wps:cNvSpPr txBox="1"/>
                                      <wps:spPr>
                                        <a:xfrm>
                                          <a:off x="4190143" y="1109762"/>
                                          <a:ext cx="717917" cy="315500"/>
                                        </a:xfrm>
                                        <a:prstGeom prst="rect">
                                          <a:avLst/>
                                        </a:prstGeom>
                                        <a:noFill/>
                                      </wps:spPr>
                                      <wps:txbx>
                                        <w:txbxContent>
                                          <w:p w14:paraId="1C932024" w14:textId="77777777" w:rsidR="00176777" w:rsidRDefault="00176777" w:rsidP="00176777">
                                            <w:pPr>
                                              <w:textAlignment w:val="baseline"/>
                                              <w:rPr>
                                                <w:b/>
                                                <w:bCs/>
                                                <w:color w:val="000000"/>
                                                <w:lang w:val="en-US"/>
                                              </w:rPr>
                                            </w:pPr>
                                            <w:r>
                                              <w:rPr>
                                                <w:b/>
                                                <w:bCs/>
                                                <w:color w:val="000000"/>
                                                <w:lang w:val="en-US"/>
                                              </w:rPr>
                                              <w:t>Tier 1</w:t>
                                            </w:r>
                                          </w:p>
                                        </w:txbxContent>
                                      </wps:txbx>
                                      <wps:bodyPr wrap="square" rtlCol="0">
                                        <a:noAutofit/>
                                      </wps:bodyPr>
                                    </wps:wsp>
                                    <wps:wsp>
                                      <wps:cNvPr id="528646053" name="TextBox 107">
                                        <a:extLst>
                                          <a:ext uri="{FF2B5EF4-FFF2-40B4-BE49-F238E27FC236}">
                                            <a16:creationId xmlns:a16="http://schemas.microsoft.com/office/drawing/2014/main" id="{F9AA3EEA-6CC1-BCF4-8DE2-A1A0453F7322}"/>
                                          </a:ext>
                                        </a:extLst>
                                      </wps:cNvPr>
                                      <wps:cNvSpPr txBox="1"/>
                                      <wps:spPr>
                                        <a:xfrm>
                                          <a:off x="192258" y="1355622"/>
                                          <a:ext cx="1026041" cy="315500"/>
                                        </a:xfrm>
                                        <a:prstGeom prst="rect">
                                          <a:avLst/>
                                        </a:prstGeom>
                                        <a:noFill/>
                                      </wps:spPr>
                                      <wps:txbx>
                                        <w:txbxContent>
                                          <w:p w14:paraId="5344C4FE" w14:textId="77777777" w:rsidR="00176777" w:rsidRDefault="00176777" w:rsidP="00176777">
                                            <w:pPr>
                                              <w:textAlignment w:val="baseline"/>
                                              <w:rPr>
                                                <w:b/>
                                                <w:bCs/>
                                                <w:color w:val="000000"/>
                                                <w:lang w:val="en-US"/>
                                              </w:rPr>
                                            </w:pPr>
                                            <w:r>
                                              <w:rPr>
                                                <w:b/>
                                                <w:bCs/>
                                                <w:color w:val="000000"/>
                                                <w:lang w:val="en-US"/>
                                              </w:rPr>
                                              <w:t>Subsidiary</w:t>
                                            </w:r>
                                          </w:p>
                                        </w:txbxContent>
                                      </wps:txbx>
                                      <wps:bodyPr wrap="square" rtlCol="0">
                                        <a:noAutofit/>
                                      </wps:bodyPr>
                                    </wps:wsp>
                                    <wps:wsp>
                                      <wps:cNvPr id="1245435498" name="TextBox 108">
                                        <a:extLst>
                                          <a:ext uri="{FF2B5EF4-FFF2-40B4-BE49-F238E27FC236}">
                                            <a16:creationId xmlns:a16="http://schemas.microsoft.com/office/drawing/2014/main" id="{7301BB61-74AF-5170-253B-D682C2E45B41}"/>
                                          </a:ext>
                                        </a:extLst>
                                      </wps:cNvPr>
                                      <wps:cNvSpPr txBox="1"/>
                                      <wps:spPr>
                                        <a:xfrm>
                                          <a:off x="3971389" y="1366300"/>
                                          <a:ext cx="1026041" cy="315500"/>
                                        </a:xfrm>
                                        <a:prstGeom prst="rect">
                                          <a:avLst/>
                                        </a:prstGeom>
                                        <a:noFill/>
                                      </wps:spPr>
                                      <wps:txbx>
                                        <w:txbxContent>
                                          <w:p w14:paraId="10461BCB" w14:textId="77777777" w:rsidR="00176777" w:rsidRDefault="00176777" w:rsidP="00176777">
                                            <w:pPr>
                                              <w:textAlignment w:val="baseline"/>
                                              <w:rPr>
                                                <w:b/>
                                                <w:bCs/>
                                                <w:color w:val="000000"/>
                                                <w:lang w:val="en-US"/>
                                              </w:rPr>
                                            </w:pPr>
                                            <w:r>
                                              <w:rPr>
                                                <w:b/>
                                                <w:bCs/>
                                                <w:color w:val="000000"/>
                                                <w:lang w:val="en-US"/>
                                              </w:rPr>
                                              <w:t>Headquarters</w:t>
                                            </w:r>
                                          </w:p>
                                        </w:txbxContent>
                                      </wps:txbx>
                                      <wps:bodyPr wrap="square" rtlCol="0">
                                        <a:noAutofit/>
                                      </wps:bodyPr>
                                    </wps:wsp>
                                    <wps:wsp>
                                      <wps:cNvPr id="867347795" name="TextBox 109">
                                        <a:extLst>
                                          <a:ext uri="{FF2B5EF4-FFF2-40B4-BE49-F238E27FC236}">
                                            <a16:creationId xmlns:a16="http://schemas.microsoft.com/office/drawing/2014/main" id="{801A5FD7-43A7-E2FE-229A-A8DD8EE53B53}"/>
                                          </a:ext>
                                        </a:extLst>
                                      </wps:cNvPr>
                                      <wps:cNvSpPr txBox="1"/>
                                      <wps:spPr>
                                        <a:xfrm>
                                          <a:off x="3569534" y="1859279"/>
                                          <a:ext cx="2004054" cy="500713"/>
                                        </a:xfrm>
                                        <a:prstGeom prst="rect">
                                          <a:avLst/>
                                        </a:prstGeom>
                                        <a:noFill/>
                                      </wps:spPr>
                                      <wps:txbx>
                                        <w:txbxContent>
                                          <w:p w14:paraId="6CA4F437" w14:textId="77777777" w:rsidR="00176777" w:rsidRDefault="00176777" w:rsidP="00176777">
                                            <w:pPr>
                                              <w:jc w:val="center"/>
                                              <w:textAlignment w:val="baseline"/>
                                              <w:rPr>
                                                <w:color w:val="000000"/>
                                                <w:lang w:val="en-US"/>
                                              </w:rPr>
                                            </w:pPr>
                                            <w:r>
                                              <w:rPr>
                                                <w:color w:val="000000"/>
                                                <w:lang w:val="en-US"/>
                                              </w:rPr>
                                              <w:t>Calibration Notification/</w:t>
                                            </w:r>
                                          </w:p>
                                          <w:p w14:paraId="0F39C809" w14:textId="77777777" w:rsidR="00176777" w:rsidRDefault="00176777" w:rsidP="00176777">
                                            <w:pPr>
                                              <w:jc w:val="center"/>
                                              <w:textAlignment w:val="baseline"/>
                                              <w:rPr>
                                                <w:color w:val="000000"/>
                                                <w:lang w:val="en-US"/>
                                              </w:rPr>
                                            </w:pPr>
                                            <w:r>
                                              <w:rPr>
                                                <w:color w:val="000000"/>
                                                <w:lang w:val="en-US"/>
                                              </w:rPr>
                                              <w:t>Calibration Order</w:t>
                                            </w:r>
                                          </w:p>
                                        </w:txbxContent>
                                      </wps:txbx>
                                      <wps:bodyPr wrap="square" rtlCol="0">
                                        <a:noAutofit/>
                                      </wps:bodyPr>
                                    </wps:wsp>
                                    <wps:wsp>
                                      <wps:cNvPr id="1740391632" name="TextBox 110">
                                        <a:extLst>
                                          <a:ext uri="{FF2B5EF4-FFF2-40B4-BE49-F238E27FC236}">
                                            <a16:creationId xmlns:a16="http://schemas.microsoft.com/office/drawing/2014/main" id="{9F6916ED-0514-F938-EF35-EF365E96B03F}"/>
                                          </a:ext>
                                        </a:extLst>
                                      </wps:cNvPr>
                                      <wps:cNvSpPr txBox="1"/>
                                      <wps:spPr>
                                        <a:xfrm>
                                          <a:off x="12137" y="1797281"/>
                                          <a:ext cx="1484485" cy="609286"/>
                                        </a:xfrm>
                                        <a:prstGeom prst="rect">
                                          <a:avLst/>
                                        </a:prstGeom>
                                        <a:noFill/>
                                      </wps:spPr>
                                      <wps:txbx>
                                        <w:txbxContent>
                                          <w:p w14:paraId="36BBC408" w14:textId="77777777" w:rsidR="00176777" w:rsidRDefault="00176777" w:rsidP="00176777">
                                            <w:pPr>
                                              <w:jc w:val="center"/>
                                              <w:rPr>
                                                <w:color w:val="000000"/>
                                                <w:lang w:val="en-US"/>
                                              </w:rPr>
                                            </w:pPr>
                                            <w:r>
                                              <w:rPr>
                                                <w:color w:val="000000"/>
                                                <w:lang w:val="en-US"/>
                                              </w:rPr>
                                              <w:t>Maintenance plan &amp; Due Calibration Notification</w:t>
                                            </w:r>
                                          </w:p>
                                        </w:txbxContent>
                                      </wps:txbx>
                                      <wps:bodyPr wrap="square">
                                        <a:noAutofit/>
                                      </wps:bodyPr>
                                    </wps:wsp>
                                    <wps:wsp>
                                      <wps:cNvPr id="1989997355" name="TextBox 111">
                                        <a:extLst>
                                          <a:ext uri="{FF2B5EF4-FFF2-40B4-BE49-F238E27FC236}">
                                            <a16:creationId xmlns:a16="http://schemas.microsoft.com/office/drawing/2014/main" id="{BF5770A1-B5C1-4112-B511-9E29B2DB93FB}"/>
                                          </a:ext>
                                        </a:extLst>
                                      </wps:cNvPr>
                                      <wps:cNvSpPr txBox="1"/>
                                      <wps:spPr>
                                        <a:xfrm>
                                          <a:off x="0" y="3293324"/>
                                          <a:ext cx="1734601" cy="316139"/>
                                        </a:xfrm>
                                        <a:prstGeom prst="rect">
                                          <a:avLst/>
                                        </a:prstGeom>
                                        <a:noFill/>
                                      </wps:spPr>
                                      <wps:txbx>
                                        <w:txbxContent>
                                          <w:p w14:paraId="5C5C3AAD" w14:textId="77777777" w:rsidR="00176777" w:rsidRDefault="00176777" w:rsidP="00176777">
                                            <w:pPr>
                                              <w:spacing w:after="84" w:line="216" w:lineRule="auto"/>
                                              <w:textAlignment w:val="baseline"/>
                                              <w:rPr>
                                                <w:color w:val="000000"/>
                                                <w:lang w:val="en-US"/>
                                              </w:rPr>
                                            </w:pPr>
                                            <w:r>
                                              <w:rPr>
                                                <w:color w:val="000000"/>
                                                <w:lang w:val="en-US"/>
                                              </w:rPr>
                                              <w:t>Attach Quality Certificate</w:t>
                                            </w:r>
                                          </w:p>
                                        </w:txbxContent>
                                      </wps:txbx>
                                      <wps:bodyPr wrap="square">
                                        <a:noAutofit/>
                                      </wps:bodyPr>
                                    </wps:wsp>
                                    <wps:wsp>
                                      <wps:cNvPr id="11815166" name="TextBox 112">
                                        <a:extLst>
                                          <a:ext uri="{FF2B5EF4-FFF2-40B4-BE49-F238E27FC236}">
                                            <a16:creationId xmlns:a16="http://schemas.microsoft.com/office/drawing/2014/main" id="{C3403625-2282-A25B-3910-6002163C8270}"/>
                                          </a:ext>
                                        </a:extLst>
                                      </wps:cNvPr>
                                      <wps:cNvSpPr txBox="1"/>
                                      <wps:spPr>
                                        <a:xfrm>
                                          <a:off x="3784210" y="3136442"/>
                                          <a:ext cx="2127553" cy="266323"/>
                                        </a:xfrm>
                                        <a:prstGeom prst="rect">
                                          <a:avLst/>
                                        </a:prstGeom>
                                        <a:noFill/>
                                      </wps:spPr>
                                      <wps:txbx>
                                        <w:txbxContent>
                                          <w:p w14:paraId="5943DB88" w14:textId="77777777" w:rsidR="00176777" w:rsidRDefault="00176777" w:rsidP="00176777">
                                            <w:pPr>
                                              <w:spacing w:after="6" w:line="216" w:lineRule="auto"/>
                                              <w:jc w:val="center"/>
                                              <w:textAlignment w:val="baseline"/>
                                              <w:rPr>
                                                <w:color w:val="000000"/>
                                                <w:lang w:val="en-US"/>
                                              </w:rPr>
                                            </w:pPr>
                                            <w:r>
                                              <w:rPr>
                                                <w:color w:val="000000"/>
                                                <w:lang w:val="en-US"/>
                                              </w:rPr>
                                              <w:t>Usage Decision on Inspection Lot</w:t>
                                            </w:r>
                                          </w:p>
                                        </w:txbxContent>
                                      </wps:txbx>
                                      <wps:bodyPr wrap="square">
                                        <a:noAutofit/>
                                      </wps:bodyPr>
                                    </wps:wsp>
                                    <wps:wsp>
                                      <wps:cNvPr id="577319960" name="TextBox 113">
                                        <a:extLst>
                                          <a:ext uri="{FF2B5EF4-FFF2-40B4-BE49-F238E27FC236}">
                                            <a16:creationId xmlns:a16="http://schemas.microsoft.com/office/drawing/2014/main" id="{3519E623-C25D-36F4-8EAC-5F19E3DDAAD3}"/>
                                          </a:ext>
                                        </a:extLst>
                                      </wps:cNvPr>
                                      <wps:cNvSpPr txBox="1"/>
                                      <wps:spPr>
                                        <a:xfrm>
                                          <a:off x="3795860" y="2549735"/>
                                          <a:ext cx="2254171" cy="316139"/>
                                        </a:xfrm>
                                        <a:prstGeom prst="rect">
                                          <a:avLst/>
                                        </a:prstGeom>
                                        <a:noFill/>
                                      </wps:spPr>
                                      <wps:txbx>
                                        <w:txbxContent>
                                          <w:p w14:paraId="1B49E4B3" w14:textId="77777777" w:rsidR="00176777" w:rsidRDefault="00176777" w:rsidP="00176777">
                                            <w:pPr>
                                              <w:spacing w:after="84" w:line="216" w:lineRule="auto"/>
                                              <w:rPr>
                                                <w:color w:val="000000" w:themeColor="text1"/>
                                                <w:lang w:val="en-US"/>
                                              </w:rPr>
                                            </w:pPr>
                                            <w:r>
                                              <w:rPr>
                                                <w:color w:val="000000" w:themeColor="text1"/>
                                                <w:lang w:val="en-US"/>
                                              </w:rPr>
                                              <w:t>Result Recording on Inspection Lot</w:t>
                                            </w:r>
                                          </w:p>
                                        </w:txbxContent>
                                      </wps:txbx>
                                      <wps:bodyPr wrap="square" lIns="91440" tIns="45720" rIns="91440" bIns="45720" anchor="t">
                                        <a:noAutofit/>
                                      </wps:bodyPr>
                                    </wps:wsp>
                                    <wps:wsp>
                                      <wps:cNvPr id="1682485729" name="Straight Arrow Connector 1682485729">
                                        <a:extLst>
                                          <a:ext uri="{FF2B5EF4-FFF2-40B4-BE49-F238E27FC236}">
                                            <a16:creationId xmlns:a16="http://schemas.microsoft.com/office/drawing/2014/main" id="{3ADDFBD6-15D0-A4FE-47DE-33F206F3BADE}"/>
                                          </a:ext>
                                        </a:extLst>
                                      </wps:cNvPr>
                                      <wps:cNvCnPr>
                                        <a:cxnSpLocks/>
                                      </wps:cNvCnPr>
                                      <wps:spPr>
                                        <a:xfrm>
                                          <a:off x="4572045" y="2230687"/>
                                          <a:ext cx="0" cy="301743"/>
                                        </a:xfrm>
                                        <a:prstGeom prst="straightConnector1">
                                          <a:avLst/>
                                        </a:prstGeom>
                                        <a:noFill/>
                                        <a:ln w="38100" cap="flat" cmpd="sng" algn="ctr">
                                          <a:solidFill>
                                            <a:srgbClr val="89D1FF">
                                              <a:lumMod val="50000"/>
                                            </a:srgbClr>
                                          </a:solidFill>
                                          <a:prstDash val="solid"/>
                                          <a:miter lim="800000"/>
                                          <a:headEnd type="none" w="med" len="med"/>
                                          <a:tailEnd type="triangle" w="med" len="med"/>
                                        </a:ln>
                                        <a:effectLst/>
                                      </wps:spPr>
                                      <wps:bodyPr/>
                                    </wps:wsp>
                                    <wps:wsp>
                                      <wps:cNvPr id="1738600732" name="TextBox 115">
                                        <a:extLst>
                                          <a:ext uri="{FF2B5EF4-FFF2-40B4-BE49-F238E27FC236}">
                                            <a16:creationId xmlns:a16="http://schemas.microsoft.com/office/drawing/2014/main" id="{7AA72BD0-0049-E86E-9B2F-2DCE755E3B1A}"/>
                                          </a:ext>
                                        </a:extLst>
                                      </wps:cNvPr>
                                      <wps:cNvSpPr txBox="1"/>
                                      <wps:spPr>
                                        <a:xfrm>
                                          <a:off x="346241" y="1104588"/>
                                          <a:ext cx="717917" cy="315500"/>
                                        </a:xfrm>
                                        <a:prstGeom prst="rect">
                                          <a:avLst/>
                                        </a:prstGeom>
                                        <a:noFill/>
                                      </wps:spPr>
                                      <wps:txbx>
                                        <w:txbxContent>
                                          <w:p w14:paraId="7CD756E7" w14:textId="77777777" w:rsidR="00176777" w:rsidRDefault="00176777" w:rsidP="00176777">
                                            <w:pPr>
                                              <w:textAlignment w:val="baseline"/>
                                              <w:rPr>
                                                <w:b/>
                                                <w:bCs/>
                                                <w:color w:val="000000"/>
                                                <w:lang w:val="en-US"/>
                                              </w:rPr>
                                            </w:pPr>
                                            <w:r>
                                              <w:rPr>
                                                <w:b/>
                                                <w:bCs/>
                                                <w:color w:val="000000"/>
                                                <w:lang w:val="en-US"/>
                                              </w:rPr>
                                              <w:t>Tier 2</w:t>
                                            </w:r>
                                          </w:p>
                                        </w:txbxContent>
                                      </wps:txbx>
                                      <wps:bodyPr wrap="square" rtlCol="0">
                                        <a:noAutofit/>
                                      </wps:bodyPr>
                                    </wps:wsp>
                                    <wps:wsp>
                                      <wps:cNvPr id="120542910" name="TextBox 116">
                                        <a:extLst>
                                          <a:ext uri="{FF2B5EF4-FFF2-40B4-BE49-F238E27FC236}">
                                            <a16:creationId xmlns:a16="http://schemas.microsoft.com/office/drawing/2014/main" id="{EA186401-8421-FEC4-D79D-7E08D340B9FE}"/>
                                          </a:ext>
                                        </a:extLst>
                                      </wps:cNvPr>
                                      <wps:cNvSpPr txBox="1"/>
                                      <wps:spPr>
                                        <a:xfrm>
                                          <a:off x="3678996" y="4276078"/>
                                          <a:ext cx="1100224" cy="230832"/>
                                        </a:xfrm>
                                        <a:prstGeom prst="rect">
                                          <a:avLst/>
                                        </a:prstGeom>
                                        <a:noFill/>
                                      </wps:spPr>
                                      <wps:bodyPr wrap="square">
                                        <a:noAutofit/>
                                      </wps:bodyPr>
                                    </wps:wsp>
                                    <wps:wsp>
                                      <wps:cNvPr id="1740448324" name="TextBox 117">
                                        <a:extLst>
                                          <a:ext uri="{FF2B5EF4-FFF2-40B4-BE49-F238E27FC236}">
                                            <a16:creationId xmlns:a16="http://schemas.microsoft.com/office/drawing/2014/main" id="{0CF59EF7-58A0-D0FB-81C8-23F489BCD400}"/>
                                          </a:ext>
                                        </a:extLst>
                                      </wps:cNvPr>
                                      <wps:cNvSpPr txBox="1"/>
                                      <wps:spPr>
                                        <a:xfrm>
                                          <a:off x="24699" y="2679735"/>
                                          <a:ext cx="2007173" cy="316139"/>
                                        </a:xfrm>
                                        <a:prstGeom prst="rect">
                                          <a:avLst/>
                                        </a:prstGeom>
                                        <a:noFill/>
                                      </wps:spPr>
                                      <wps:txbx>
                                        <w:txbxContent>
                                          <w:p w14:paraId="6C2DDEBE" w14:textId="77777777" w:rsidR="00176777" w:rsidRDefault="00176777" w:rsidP="00176777">
                                            <w:pPr>
                                              <w:spacing w:after="84" w:line="216" w:lineRule="auto"/>
                                              <w:rPr>
                                                <w:color w:val="000000" w:themeColor="text1"/>
                                                <w:lang w:val="en-US"/>
                                              </w:rPr>
                                            </w:pPr>
                                            <w:r>
                                              <w:rPr>
                                                <w:color w:val="000000" w:themeColor="text1"/>
                                                <w:lang w:val="en-US"/>
                                              </w:rPr>
                                              <w:t>Create Maintenance Order</w:t>
                                            </w:r>
                                          </w:p>
                                        </w:txbxContent>
                                      </wps:txbx>
                                      <wps:bodyPr wrap="square" lIns="91440" tIns="45720" rIns="91440" bIns="45720" anchor="t">
                                        <a:noAutofit/>
                                      </wps:bodyPr>
                                    </wps:wsp>
                                  </wpg:grpSp>
                                  <wps:wsp>
                                    <wps:cNvPr id="94612603" name="TextBox 104">
                                      <a:extLst>
                                        <a:ext uri="{FF2B5EF4-FFF2-40B4-BE49-F238E27FC236}">
                                          <a16:creationId xmlns:a16="http://schemas.microsoft.com/office/drawing/2014/main" id="{586A05A5-50B3-2A2F-08AA-F334CCC7F471}"/>
                                        </a:ext>
                                      </a:extLst>
                                    </wps:cNvPr>
                                    <wps:cNvSpPr txBox="1"/>
                                    <wps:spPr>
                                      <a:xfrm>
                                        <a:off x="152605" y="4727699"/>
                                        <a:ext cx="2166047" cy="230832"/>
                                      </a:xfrm>
                                      <a:prstGeom prst="rect">
                                        <a:avLst/>
                                      </a:prstGeom>
                                      <a:noFill/>
                                    </wps:spPr>
                                    <wps:bodyPr wrap="square">
                                      <a:noAutofit/>
                                    </wps:bodyPr>
                                  </wps:wsp>
                                </wpg:grpSp>
                                <wps:wsp>
                                  <wps:cNvPr id="2099747564" name="Straight Arrow Connector 2099747564">
                                    <a:extLst>
                                      <a:ext uri="{FF2B5EF4-FFF2-40B4-BE49-F238E27FC236}">
                                        <a16:creationId xmlns:a16="http://schemas.microsoft.com/office/drawing/2014/main" id="{A1B14D88-84F5-E1D8-8588-87C31B00BED2}"/>
                                      </a:ext>
                                    </a:extLst>
                                  </wps:cNvPr>
                                  <wps:cNvCnPr>
                                    <a:cxnSpLocks/>
                                  </wps:cNvCnPr>
                                  <wps:spPr>
                                    <a:xfrm>
                                      <a:off x="704771" y="2906026"/>
                                      <a:ext cx="0" cy="314773"/>
                                    </a:xfrm>
                                    <a:prstGeom prst="straightConnector1">
                                      <a:avLst/>
                                    </a:prstGeom>
                                    <a:noFill/>
                                    <a:ln w="38100" cap="flat" cmpd="sng" algn="ctr">
                                      <a:solidFill>
                                        <a:srgbClr val="89D1FF">
                                          <a:lumMod val="50000"/>
                                        </a:srgbClr>
                                      </a:solidFill>
                                      <a:prstDash val="solid"/>
                                      <a:miter lim="800000"/>
                                      <a:headEnd type="none" w="med" len="med"/>
                                      <a:tailEnd type="triangle" w="med" len="med"/>
                                    </a:ln>
                                    <a:effectLst/>
                                  </wps:spPr>
                                  <wps:bodyPr/>
                                </wps:wsp>
                              </wpg:grpSp>
                            </wpg:grpSp>
                            <wps:wsp>
                              <wps:cNvPr id="1162845374" name="Straight Connector 1162845374">
                                <a:extLst>
                                  <a:ext uri="{FF2B5EF4-FFF2-40B4-BE49-F238E27FC236}">
                                    <a16:creationId xmlns:a16="http://schemas.microsoft.com/office/drawing/2014/main" id="{03D96BD0-E3C1-E000-7BD9-11C14C5AFE44}"/>
                                  </a:ext>
                                </a:extLst>
                              </wps:cNvPr>
                              <wps:cNvCnPr>
                                <a:cxnSpLocks/>
                              </wps:cNvCnPr>
                              <wps:spPr>
                                <a:xfrm>
                                  <a:off x="2594533" y="0"/>
                                  <a:ext cx="0" cy="5242411"/>
                                </a:xfrm>
                                <a:prstGeom prst="line">
                                  <a:avLst/>
                                </a:prstGeom>
                                <a:noFill/>
                                <a:ln w="38100" cap="flat" cmpd="sng" algn="ctr">
                                  <a:solidFill>
                                    <a:srgbClr val="89D1FF">
                                      <a:lumMod val="50000"/>
                                    </a:srgbClr>
                                  </a:solidFill>
                                  <a:prstDash val="solid"/>
                                  <a:headEnd type="none" w="med" len="med"/>
                                  <a:tailEnd type="none" w="med" len="med"/>
                                </a:ln>
                                <a:effectLst/>
                              </wps:spPr>
                              <wps:bodyPr/>
                            </wps:wsp>
                          </wpg:grpSp>
                          <wps:wsp>
                            <wps:cNvPr id="1370372496" name="Straight Arrow Connector 1370372496">
                              <a:extLst>
                                <a:ext uri="{FF2B5EF4-FFF2-40B4-BE49-F238E27FC236}">
                                  <a16:creationId xmlns:a16="http://schemas.microsoft.com/office/drawing/2014/main" id="{36231108-E1ED-8EEE-6674-F26FA929957A}"/>
                                </a:ext>
                              </a:extLst>
                            </wps:cNvPr>
                            <wps:cNvCnPr>
                              <a:cxnSpLocks/>
                            </wps:cNvCnPr>
                            <wps:spPr>
                              <a:xfrm>
                                <a:off x="1504292" y="2011983"/>
                                <a:ext cx="2348523" cy="0"/>
                              </a:xfrm>
                              <a:prstGeom prst="straightConnector1">
                                <a:avLst/>
                              </a:prstGeom>
                              <a:noFill/>
                              <a:ln w="38100" cap="flat" cmpd="sng" algn="ctr">
                                <a:solidFill>
                                  <a:srgbClr val="89D1FF">
                                    <a:lumMod val="50000"/>
                                  </a:srgbClr>
                                </a:solidFill>
                                <a:prstDash val="solid"/>
                                <a:headEnd type="none" w="med" len="med"/>
                                <a:tailEnd type="triangle"/>
                              </a:ln>
                              <a:effectLst/>
                            </wps:spPr>
                            <wps:bodyPr/>
                          </wps:wsp>
                        </wpg:grpSp>
                        <wps:wsp>
                          <wps:cNvPr id="1493941680" name="Connector: Elbow 1493941680">
                            <a:extLst>
                              <a:ext uri="{FF2B5EF4-FFF2-40B4-BE49-F238E27FC236}">
                                <a16:creationId xmlns:a16="http://schemas.microsoft.com/office/drawing/2014/main" id="{10F6EBB0-C2F6-3389-55A7-93FC607AC692}"/>
                              </a:ext>
                            </a:extLst>
                          </wps:cNvPr>
                          <wps:cNvCnPr>
                            <a:cxnSpLocks/>
                            <a:stCxn id="1523741762" idx="1"/>
                            <a:endCxn id="1989997355" idx="3"/>
                          </wps:cNvCnPr>
                          <wps:spPr>
                            <a:xfrm rot="10800000">
                              <a:off x="1765934" y="3437931"/>
                              <a:ext cx="2047975" cy="517116"/>
                            </a:xfrm>
                            <a:prstGeom prst="bentConnector3">
                              <a:avLst>
                                <a:gd name="adj1" fmla="val 50000"/>
                              </a:avLst>
                            </a:prstGeom>
                            <a:noFill/>
                            <a:ln w="38100" cap="flat" cmpd="sng" algn="ctr">
                              <a:solidFill>
                                <a:srgbClr val="89D1FF">
                                  <a:lumMod val="50000"/>
                                </a:srgbClr>
                              </a:solidFill>
                              <a:prstDash val="sysDot"/>
                              <a:headEnd type="none" w="med" len="med"/>
                              <a:tailEnd type="triangle"/>
                            </a:ln>
                            <a:effectLst/>
                          </wps:spPr>
                          <wps:bodyPr/>
                        </wps:wsp>
                      </wpg:grpSp>
                      <wps:wsp>
                        <wps:cNvPr id="1477665253" name="Straight Arrow Connector 1477665253">
                          <a:extLst>
                            <a:ext uri="{FF2B5EF4-FFF2-40B4-BE49-F238E27FC236}">
                              <a16:creationId xmlns:a16="http://schemas.microsoft.com/office/drawing/2014/main" id="{E0269FB8-4DE4-8F89-BB2B-3C69FEE1BDF1}"/>
                            </a:ext>
                          </a:extLst>
                        </wps:cNvPr>
                        <wps:cNvCnPr>
                          <a:cxnSpLocks/>
                        </wps:cNvCnPr>
                        <wps:spPr>
                          <a:xfrm>
                            <a:off x="4640261" y="2771185"/>
                            <a:ext cx="0" cy="353942"/>
                          </a:xfrm>
                          <a:prstGeom prst="straightConnector1">
                            <a:avLst/>
                          </a:prstGeom>
                          <a:noFill/>
                          <a:ln w="38100" cap="flat" cmpd="sng" algn="ctr">
                            <a:solidFill>
                              <a:srgbClr val="89D1FF">
                                <a:lumMod val="50000"/>
                              </a:srgbClr>
                            </a:solidFill>
                            <a:prstDash val="solid"/>
                            <a:headEnd type="none" w="med" len="me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0B207E35" id="Group 87" o:spid="_x0000_s1026" style="position:absolute;left:0;text-align:left;margin-left:-7pt;margin-top:14.35pt;width:491.95pt;height:372.25pt;z-index:251659264;mso-width-relative:margin;mso-height-relative:margin" coordsize="61593,5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">
                <v:shapetype id="_x0000_t202" coordsize="21600,21600" o:spt="202" path="m,l,21600r21600,l21600,xe">
                  <v:stroke joinstyle="miter"/>
                  <v:path gradientshapeok="t" o:connecttype="rect"/>
                </v:shapetype>
                <v:shape id="TextBox 89" o:spid="_x0000_s1027" type="#_x0000_t202" style="position:absolute;left:38139;top:36919;width:21659;height:5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" filled="f" stroked="f">
                  <v:textbox>
                    <w:txbxContent>
                      <w:p w14:paraId="26143277" w14:textId="77777777" w:rsidR="00176777" w:rsidRDefault="00176777" w:rsidP="00176777">
                        <w:pPr>
                          <w:spacing w:after="6" w:line="216" w:lineRule="auto"/>
                          <w:jc w:val="center"/>
                          <w:textAlignment w:val="baseline"/>
                          <w:rPr>
                            <w:color w:val="000000"/>
                            <w:lang w:val="en-US"/>
                          </w:rPr>
                        </w:pPr>
                        <w:r>
                          <w:rPr>
                            <w:color w:val="000000"/>
                            <w:lang w:val="en-US"/>
                          </w:rPr>
                          <w:t>Generate Quality Certificate</w:t>
                        </w:r>
                      </w:p>
                      <w:p w14:paraId="6FE0C283" w14:textId="77777777" w:rsidR="00176777" w:rsidRDefault="00176777" w:rsidP="00176777">
                        <w:pPr>
                          <w:spacing w:after="6" w:line="216" w:lineRule="auto"/>
                          <w:jc w:val="center"/>
                          <w:textAlignment w:val="baseline"/>
                          <w:rPr>
                            <w:color w:val="000000"/>
                            <w:lang w:val="en-US"/>
                          </w:rPr>
                        </w:pPr>
                        <w:r>
                          <w:rPr>
                            <w:color w:val="000000"/>
                            <w:lang w:val="en-US"/>
                          </w:rPr>
                          <w:t xml:space="preserve"> and Label</w:t>
                        </w:r>
                      </w:p>
                    </w:txbxContent>
                  </v:textbox>
                </v:shape>
                <v:group id="Group 1739715019" o:spid="_x0000_s1028" style="position:absolute;width:61593;height:52424" coordsize="61593,5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">
                  <v:group id="Group 625834072" o:spid="_x0000_s1029" style="position:absolute;width:61593;height:52424" coordsize="61593,5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">
                    <v:group id="Group 1623540820" o:spid="_x0000_s1030" style="position:absolute;width:61593;height:52424" coordsize="61593,5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">
                      <v:group id="Group 97573139" o:spid="_x0000_s1031" style="position:absolute;top:11045;width:61593;height:38540" coordorigin=",11045" coordsize="61593,38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">
                        <v:shapetype id="_x0000_t32" coordsize="21600,21600" o:spt="32" o:oned="t" path="m,l21600,21600e" filled="f">
                          <v:path arrowok="t" fillok="f" o:connecttype="none"/>
                          <o:lock v:ext="edit" shapetype="t"/>
                        </v:shapetype>
                        <v:shape id="Straight Arrow Connector 2087788360" o:spid="_x0000_s1032" type="#_x0000_t32" style="position:absolute;left:46612;top:33781;width:0;height:30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" strokecolor="#0078c4" strokeweight="3pt">
                          <v:stroke endarrow="block" joinstyle="miter"/>
                          <o:lock v:ext="edit" shapetype="f"/>
                        </v:shape>
                        <v:group id="Group 1529044992" o:spid="_x0000_s1033" style="position:absolute;top:11045;width:61593;height:38540" coordorigin=",11045" coordsize="61593,38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">
                          <v:shape id="Straight Arrow Connector 2131962915" o:spid="_x0000_s1034" type="#_x0000_t32" style="position:absolute;left:7163;top:23799;width:0;height:3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" strokecolor="#0078c4" strokeweight="3pt">
                            <v:stroke endarrow="block" joinstyle="miter"/>
                            <o:lock v:ext="edit" shapetype="f"/>
                          </v:shape>
                          <v:group id="Group 311085123" o:spid="_x0000_s1035" style="position:absolute;top:11045;width:61593;height:38540" coordorigin=",11045" coordsize="61593,38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">
                            <v:group id="Group 277711392" o:spid="_x0000_s1036" style="position:absolute;top:11045;width:61593;height:33828" coordorigin=",11045" coordsize="60500,34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">
                              <v:shape id="TextBox 106" o:spid="_x0000_s1037" type="#_x0000_t202" style="position:absolute;left:41901;top:11097;width:7179;height:3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" filled="f" stroked="f">
                                <v:textbox>
                                  <w:txbxContent>
                                    <w:p w14:paraId="1C932024" w14:textId="77777777" w:rsidR="00176777" w:rsidRDefault="00176777" w:rsidP="00176777">
                                      <w:pPr>
                                        <w:textAlignment w:val="baseline"/>
                                        <w:rPr>
                                          <w:b/>
                                          <w:bCs/>
                                          <w:color w:val="000000"/>
                                          <w:lang w:val="en-US"/>
                                        </w:rPr>
                                      </w:pPr>
                                      <w:r>
                                        <w:rPr>
                                          <w:b/>
                                          <w:bCs/>
                                          <w:color w:val="000000"/>
                                          <w:lang w:val="en-US"/>
                                        </w:rPr>
                                        <w:t>Tier 1</w:t>
                                      </w:r>
                                    </w:p>
                                  </w:txbxContent>
                                </v:textbox>
                              </v:shape>
                              <v:shape id="TextBox 107" o:spid="_x0000_s1038" type="#_x0000_t202" style="position:absolute;left:1922;top:13556;width:10260;height:3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" filled="f" stroked="f">
                                <v:textbox>
                                  <w:txbxContent>
                                    <w:p w14:paraId="5344C4FE" w14:textId="77777777" w:rsidR="00176777" w:rsidRDefault="00176777" w:rsidP="00176777">
                                      <w:pPr>
                                        <w:textAlignment w:val="baseline"/>
                                        <w:rPr>
                                          <w:b/>
                                          <w:bCs/>
                                          <w:color w:val="000000"/>
                                          <w:lang w:val="en-US"/>
                                        </w:rPr>
                                      </w:pPr>
                                      <w:r>
                                        <w:rPr>
                                          <w:b/>
                                          <w:bCs/>
                                          <w:color w:val="000000"/>
                                          <w:lang w:val="en-US"/>
                                        </w:rPr>
                                        <w:t>Subsidiary</w:t>
                                      </w:r>
                                    </w:p>
                                  </w:txbxContent>
                                </v:textbox>
                              </v:shape>
                              <v:shape id="TextBox 108" o:spid="_x0000_s1039" type="#_x0000_t202" style="position:absolute;left:39713;top:13663;width:10261;height:3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" filled="f" stroked="f">
                                <v:textbox>
                                  <w:txbxContent>
                                    <w:p w14:paraId="10461BCB" w14:textId="77777777" w:rsidR="00176777" w:rsidRDefault="00176777" w:rsidP="00176777">
                                      <w:pPr>
                                        <w:textAlignment w:val="baseline"/>
                                        <w:rPr>
                                          <w:b/>
                                          <w:bCs/>
                                          <w:color w:val="000000"/>
                                          <w:lang w:val="en-US"/>
                                        </w:rPr>
                                      </w:pPr>
                                      <w:r>
                                        <w:rPr>
                                          <w:b/>
                                          <w:bCs/>
                                          <w:color w:val="000000"/>
                                          <w:lang w:val="en-US"/>
                                        </w:rPr>
                                        <w:t>Headquarters</w:t>
                                      </w:r>
                                    </w:p>
                                  </w:txbxContent>
                                </v:textbox>
                              </v:shape>
                              <v:shape id="TextBox 109" o:spid="_x0000_s1040" type="#_x0000_t202" style="position:absolute;left:35695;top:18592;width:20040;height:5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" filled="f" stroked="f">
                                <v:textbox>
                                  <w:txbxContent>
                                    <w:p w14:paraId="6CA4F437" w14:textId="77777777" w:rsidR="00176777" w:rsidRDefault="00176777" w:rsidP="00176777">
                                      <w:pPr>
                                        <w:jc w:val="center"/>
                                        <w:textAlignment w:val="baseline"/>
                                        <w:rPr>
                                          <w:color w:val="000000"/>
                                          <w:lang w:val="en-US"/>
                                        </w:rPr>
                                      </w:pPr>
                                      <w:r>
                                        <w:rPr>
                                          <w:color w:val="000000"/>
                                          <w:lang w:val="en-US"/>
                                        </w:rPr>
                                        <w:t>Calibration Notification/</w:t>
                                      </w:r>
                                    </w:p>
                                    <w:p w14:paraId="0F39C809" w14:textId="77777777" w:rsidR="00176777" w:rsidRDefault="00176777" w:rsidP="00176777">
                                      <w:pPr>
                                        <w:jc w:val="center"/>
                                        <w:textAlignment w:val="baseline"/>
                                        <w:rPr>
                                          <w:color w:val="000000"/>
                                          <w:lang w:val="en-US"/>
                                        </w:rPr>
                                      </w:pPr>
                                      <w:r>
                                        <w:rPr>
                                          <w:color w:val="000000"/>
                                          <w:lang w:val="en-US"/>
                                        </w:rPr>
                                        <w:t>Calibration Order</w:t>
                                      </w:r>
                                    </w:p>
                                  </w:txbxContent>
                                </v:textbox>
                              </v:shape>
                              <v:shape id="TextBox 110" o:spid="_x0000_s1041" type="#_x0000_t202" style="position:absolute;left:121;top:17972;width:14845;height:6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" filled="f" stroked="f">
                                <v:textbox>
                                  <w:txbxContent>
                                    <w:p w14:paraId="36BBC408" w14:textId="77777777" w:rsidR="00176777" w:rsidRDefault="00176777" w:rsidP="00176777">
                                      <w:pPr>
                                        <w:jc w:val="center"/>
                                        <w:rPr>
                                          <w:color w:val="000000"/>
                                          <w:lang w:val="en-US"/>
                                        </w:rPr>
                                      </w:pPr>
                                      <w:r>
                                        <w:rPr>
                                          <w:color w:val="000000"/>
                                          <w:lang w:val="en-US"/>
                                        </w:rPr>
                                        <w:t>Maintenance plan &amp; Due Calibration Notification</w:t>
                                      </w:r>
                                    </w:p>
                                  </w:txbxContent>
                                </v:textbox>
                              </v:shape>
                              <v:shape id="TextBox 111" o:spid="_x0000_s1042" type="#_x0000_t202" style="position:absolute;top:32933;width:17346;height:3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" filled="f" stroked="f">
                                <v:textbox>
                                  <w:txbxContent>
                                    <w:p w14:paraId="5C5C3AAD" w14:textId="77777777" w:rsidR="00176777" w:rsidRDefault="00176777" w:rsidP="00176777">
                                      <w:pPr>
                                        <w:spacing w:after="84" w:line="216" w:lineRule="auto"/>
                                        <w:textAlignment w:val="baseline"/>
                                        <w:rPr>
                                          <w:color w:val="000000"/>
                                          <w:lang w:val="en-US"/>
                                        </w:rPr>
                                      </w:pPr>
                                      <w:r>
                                        <w:rPr>
                                          <w:color w:val="000000"/>
                                          <w:lang w:val="en-US"/>
                                        </w:rPr>
                                        <w:t>Attach Quality Certificate</w:t>
                                      </w:r>
                                    </w:p>
                                  </w:txbxContent>
                                </v:textbox>
                              </v:shape>
                              <v:shape id="TextBox 112" o:spid="_x0000_s1043" type="#_x0000_t202" style="position:absolute;left:37842;top:31364;width:21275;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" filled="f" stroked="f">
                                <v:textbox>
                                  <w:txbxContent>
                                    <w:p w14:paraId="5943DB88" w14:textId="77777777" w:rsidR="00176777" w:rsidRDefault="00176777" w:rsidP="00176777">
                                      <w:pPr>
                                        <w:spacing w:after="6" w:line="216" w:lineRule="auto"/>
                                        <w:jc w:val="center"/>
                                        <w:textAlignment w:val="baseline"/>
                                        <w:rPr>
                                          <w:color w:val="000000"/>
                                          <w:lang w:val="en-US"/>
                                        </w:rPr>
                                      </w:pPr>
                                      <w:r>
                                        <w:rPr>
                                          <w:color w:val="000000"/>
                                          <w:lang w:val="en-US"/>
                                        </w:rPr>
                                        <w:t>Usage Decision on Inspection Lot</w:t>
                                      </w:r>
                                    </w:p>
                                  </w:txbxContent>
                                </v:textbox>
                              </v:shape>
                              <v:shape id="TextBox 113" o:spid="_x0000_s1044" type="#_x0000_t202" style="position:absolute;left:37958;top:25497;width:22542;height:3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" filled="f" stroked="f">
                                <v:textbox>
                                  <w:txbxContent>
                                    <w:p w14:paraId="1B49E4B3" w14:textId="77777777" w:rsidR="00176777" w:rsidRDefault="00176777" w:rsidP="00176777">
                                      <w:pPr>
                                        <w:spacing w:after="84" w:line="216" w:lineRule="auto"/>
                                        <w:rPr>
                                          <w:color w:val="000000" w:themeColor="text1"/>
                                          <w:lang w:val="en-US"/>
                                        </w:rPr>
                                      </w:pPr>
                                      <w:r>
                                        <w:rPr>
                                          <w:color w:val="000000" w:themeColor="text1"/>
                                          <w:lang w:val="en-US"/>
                                        </w:rPr>
                                        <w:t>Result Recording on Inspection Lot</w:t>
                                      </w:r>
                                    </w:p>
                                  </w:txbxContent>
                                </v:textbox>
                              </v:shape>
                              <v:shape id="Straight Arrow Connector 1682485729" o:spid="_x0000_s1045" type="#_x0000_t32" style="position:absolute;left:45720;top:22306;width:0;height:3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" strokecolor="#0078c4" strokeweight="3pt">
                                <v:stroke endarrow="block" joinstyle="miter"/>
                                <o:lock v:ext="edit" shapetype="f"/>
                              </v:shape>
                              <v:shape id="TextBox 115" o:spid="_x0000_s1046" type="#_x0000_t202" style="position:absolute;left:3462;top:11045;width:7179;height:3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" filled="f" stroked="f">
                                <v:textbox>
                                  <w:txbxContent>
                                    <w:p w14:paraId="7CD756E7" w14:textId="77777777" w:rsidR="00176777" w:rsidRDefault="00176777" w:rsidP="00176777">
                                      <w:pPr>
                                        <w:textAlignment w:val="baseline"/>
                                        <w:rPr>
                                          <w:b/>
                                          <w:bCs/>
                                          <w:color w:val="000000"/>
                                          <w:lang w:val="en-US"/>
                                        </w:rPr>
                                      </w:pPr>
                                      <w:r>
                                        <w:rPr>
                                          <w:b/>
                                          <w:bCs/>
                                          <w:color w:val="000000"/>
                                          <w:lang w:val="en-US"/>
                                        </w:rPr>
                                        <w:t>Tier 2</w:t>
                                      </w:r>
                                    </w:p>
                                  </w:txbxContent>
                                </v:textbox>
                              </v:shape>
                              <v:shape id="TextBox 116" o:spid="_x0000_s1047" type="#_x0000_t202" style="position:absolute;left:36789;top:42760;width:11003;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" filled="f" stroked="f"/>
                              <v:shape id="TextBox 117" o:spid="_x0000_s1048" type="#_x0000_t202" style="position:absolute;left:246;top:26797;width:20072;height:3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" filled="f" stroked="f">
                                <v:textbox>
                                  <w:txbxContent>
                                    <w:p w14:paraId="6C2DDEBE" w14:textId="77777777" w:rsidR="00176777" w:rsidRDefault="00176777" w:rsidP="00176777">
                                      <w:pPr>
                                        <w:spacing w:after="84" w:line="216" w:lineRule="auto"/>
                                        <w:rPr>
                                          <w:color w:val="000000" w:themeColor="text1"/>
                                          <w:lang w:val="en-US"/>
                                        </w:rPr>
                                      </w:pPr>
                                      <w:r>
                                        <w:rPr>
                                          <w:color w:val="000000" w:themeColor="text1"/>
                                          <w:lang w:val="en-US"/>
                                        </w:rPr>
                                        <w:t>Create Maintenance Order</w:t>
                                      </w:r>
                                    </w:p>
                                  </w:txbxContent>
                                </v:textbox>
                              </v:shape>
                            </v:group>
                            <v:shape id="TextBox 104" o:spid="_x0000_s1049" type="#_x0000_t202" style="position:absolute;left:1526;top:47276;width:2166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" filled="f" stroked="f"/>
                          </v:group>
                          <v:shape id="Straight Arrow Connector 2099747564" o:spid="_x0000_s1050" type="#_x0000_t32" style="position:absolute;left:7047;top:29060;width:0;height:3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" strokecolor="#0078c4" strokeweight="3pt">
                            <v:stroke endarrow="block" joinstyle="miter"/>
                            <o:lock v:ext="edit" shapetype="f"/>
                          </v:shape>
                        </v:group>
                      </v:group>
                      <v:line id="Straight Connector 1162845374" o:spid="_x0000_s1051" style="position:absolute;visibility:visible;mso-wrap-style:square" from="25945,0" to="25945,52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" strokecolor="#0078c4" strokeweight="3pt">
                        <o:lock v:ext="edit" shapetype="f"/>
                      </v:line>
                    </v:group>
                    <v:shape id="Straight Arrow Connector 1370372496" o:spid="_x0000_s1052" type="#_x0000_t32" style="position:absolute;left:15042;top:20119;width:234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" strokecolor="#0078c4" strokeweight="3pt">
                      <v:stroke endarrow="block"/>
                      <o:lock v:ext="edit" shapetype="f"/>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93941680" o:spid="_x0000_s1053" type="#_x0000_t34" style="position:absolute;left:17659;top:34379;width:20480;height:517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" strokecolor="#0078c4" strokeweight="3pt">
                    <v:stroke dashstyle="1 1" endarrow="block"/>
                    <o:lock v:ext="edit" shapetype="f"/>
                  </v:shape>
                </v:group>
                <v:shape id="Straight Arrow Connector 1477665253" o:spid="_x0000_s1054" type="#_x0000_t32" style="position:absolute;left:46402;top:27711;width:0;height:3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" strokecolor="#0078c4" strokeweight="3pt">
                  <v:stroke endarrow="block"/>
                  <o:lock v:ext="edit" shapetype="f"/>
                </v:shape>
              </v:group>
            </w:pict>
          </mc:Fallback>
        </mc:AlternateContent>
      </w:r>
    </w:p>
    <w:p w14:paraId="33318C3F" w14:textId="5D8B4249" w:rsidR="00176777" w:rsidRPr="00E8518F" w:rsidRDefault="00176777" w:rsidP="00E8518F">
      <w:pPr>
        <w:jc w:val="both"/>
        <w:rPr>
          <w:lang w:val="en-IN"/>
        </w:rPr>
      </w:pPr>
    </w:p>
    <w:bookmarkEnd w:id="18"/>
    <w:p w14:paraId="7381F721" w14:textId="507B4A5F" w:rsidR="00DE17EE" w:rsidRDefault="0035088C" w:rsidP="0035088C">
      <w:pPr>
        <w:tabs>
          <w:tab w:val="right" w:pos="6657"/>
        </w:tabs>
        <w:jc w:val="both"/>
        <w:rPr>
          <w:lang w:val="en-IN"/>
        </w:rPr>
      </w:pPr>
      <w:r w:rsidRPr="00176777">
        <w:rPr>
          <w:noProof/>
        </w:rPr>
        <w:drawing>
          <wp:anchor distT="0" distB="0" distL="114300" distR="114300" simplePos="0" relativeHeight="251660288" behindDoc="0" locked="0" layoutInCell="1" allowOverlap="1" wp14:anchorId="08CC0BE3" wp14:editId="459F2019">
            <wp:simplePos x="0" y="0"/>
            <wp:positionH relativeFrom="column">
              <wp:posOffset>203200</wp:posOffset>
            </wp:positionH>
            <wp:positionV relativeFrom="paragraph">
              <wp:posOffset>6350</wp:posOffset>
            </wp:positionV>
            <wp:extent cx="925195" cy="932180"/>
            <wp:effectExtent l="0" t="0" r="8255" b="1270"/>
            <wp:wrapSquare wrapText="bothSides"/>
            <wp:docPr id="378531156" name="Picture 1">
              <a:extLst xmlns:a="http://schemas.openxmlformats.org/drawingml/2006/main">
                <a:ext uri="{FF2B5EF4-FFF2-40B4-BE49-F238E27FC236}">
                  <a16:creationId xmlns:a16="http://schemas.microsoft.com/office/drawing/2014/main" id="{5C89372C-E522-7C2D-39A3-7AFCE94457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C89372C-E522-7C2D-39A3-7AFCE94457F9}"/>
                        </a:ext>
                      </a:extLst>
                    </pic:cNvPr>
                    <pic:cNvPicPr>
                      <a:picLocks noChangeAspect="1"/>
                    </pic:cNvPicPr>
                  </pic:nvPicPr>
                  <pic:blipFill>
                    <a:blip r:embed="rId24" cstate="print">
                      <a:extLst>
                        <a:ext uri="{28A0092B-C50C-407E-A947-70E740481C1C}">
                          <a14:useLocalDpi xmlns:a14="http://schemas.microsoft.com/office/drawing/2010/main" val="0"/>
                        </a:ext>
                      </a:extLst>
                    </a:blip>
                    <a:srcRect/>
                    <a:stretch/>
                  </pic:blipFill>
                  <pic:spPr>
                    <a:xfrm>
                      <a:off x="0" y="0"/>
                      <a:ext cx="925195" cy="932180"/>
                    </a:xfrm>
                    <a:prstGeom prst="rect">
                      <a:avLst/>
                    </a:prstGeom>
                  </pic:spPr>
                </pic:pic>
              </a:graphicData>
            </a:graphic>
          </wp:anchor>
        </w:drawing>
      </w:r>
      <w:r w:rsidRPr="002F2E31">
        <w:rPr>
          <w:noProof/>
        </w:rPr>
        <w:drawing>
          <wp:anchor distT="0" distB="0" distL="114300" distR="114300" simplePos="0" relativeHeight="251661312" behindDoc="1" locked="0" layoutInCell="1" allowOverlap="1" wp14:anchorId="2513E977" wp14:editId="1FED07B4">
            <wp:simplePos x="0" y="0"/>
            <wp:positionH relativeFrom="column">
              <wp:posOffset>4114800</wp:posOffset>
            </wp:positionH>
            <wp:positionV relativeFrom="paragraph">
              <wp:posOffset>4445</wp:posOffset>
            </wp:positionV>
            <wp:extent cx="899795" cy="864235"/>
            <wp:effectExtent l="0" t="0" r="0" b="0"/>
            <wp:wrapTight wrapText="bothSides">
              <wp:wrapPolygon edited="0">
                <wp:start x="0" y="0"/>
                <wp:lineTo x="0" y="20949"/>
                <wp:lineTo x="21036" y="20949"/>
                <wp:lineTo x="21036" y="0"/>
                <wp:lineTo x="0" y="0"/>
              </wp:wrapPolygon>
            </wp:wrapTight>
            <wp:docPr id="716432887" name="Picture 11">
              <a:extLst xmlns:a="http://schemas.openxmlformats.org/drawingml/2006/main">
                <a:ext uri="{FF2B5EF4-FFF2-40B4-BE49-F238E27FC236}">
                  <a16:creationId xmlns:a16="http://schemas.microsoft.com/office/drawing/2014/main" id="{ACAECFC6-25E2-392C-8A66-154D5067CA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a:extLst>
                        <a:ext uri="{FF2B5EF4-FFF2-40B4-BE49-F238E27FC236}">
                          <a16:creationId xmlns:a16="http://schemas.microsoft.com/office/drawing/2014/main" id="{ACAECFC6-25E2-392C-8A66-154D5067CA6F}"/>
                        </a:ext>
                      </a:extLst>
                    </pic:cNvPr>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0" y="0"/>
                      <a:ext cx="899795" cy="864235"/>
                    </a:xfrm>
                    <a:prstGeom prst="rect">
                      <a:avLst/>
                    </a:prstGeom>
                  </pic:spPr>
                </pic:pic>
              </a:graphicData>
            </a:graphic>
          </wp:anchor>
        </w:drawing>
      </w:r>
      <w:r w:rsidR="002F2E31">
        <w:rPr>
          <w:lang w:val="en-IN"/>
        </w:rPr>
        <w:tab/>
      </w:r>
      <w:r>
        <w:rPr>
          <w:lang w:val="en-IN"/>
        </w:rPr>
        <w:t xml:space="preserve">        </w:t>
      </w:r>
    </w:p>
    <w:p w14:paraId="3B895947" w14:textId="77777777" w:rsidR="000F5FB9" w:rsidRDefault="000F5FB9" w:rsidP="00DE17EE">
      <w:pPr>
        <w:spacing w:before="0" w:after="160" w:line="259" w:lineRule="auto"/>
        <w:jc w:val="both"/>
        <w:rPr>
          <w:lang w:val="en-IN"/>
        </w:rPr>
      </w:pPr>
    </w:p>
    <w:p w14:paraId="565360BA" w14:textId="77777777" w:rsidR="000F5FB9" w:rsidRDefault="000F5FB9" w:rsidP="00DE17EE">
      <w:pPr>
        <w:spacing w:before="0" w:after="160" w:line="259" w:lineRule="auto"/>
        <w:jc w:val="both"/>
        <w:rPr>
          <w:lang w:val="en-IN"/>
        </w:rPr>
      </w:pPr>
    </w:p>
    <w:p w14:paraId="7C82C27B" w14:textId="77777777" w:rsidR="000F5FB9" w:rsidRDefault="000F5FB9" w:rsidP="00DE17EE">
      <w:pPr>
        <w:spacing w:before="0" w:after="160" w:line="259" w:lineRule="auto"/>
        <w:jc w:val="both"/>
        <w:rPr>
          <w:lang w:val="en-IN"/>
        </w:rPr>
      </w:pPr>
    </w:p>
    <w:p w14:paraId="2A95956B" w14:textId="77777777" w:rsidR="000F5FB9" w:rsidRDefault="000F5FB9" w:rsidP="00DE17EE">
      <w:pPr>
        <w:spacing w:before="0" w:after="160" w:line="259" w:lineRule="auto"/>
        <w:jc w:val="both"/>
        <w:rPr>
          <w:lang w:val="en-IN"/>
        </w:rPr>
      </w:pPr>
    </w:p>
    <w:p w14:paraId="46DED7B6" w14:textId="77777777" w:rsidR="000F5FB9" w:rsidRDefault="000F5FB9" w:rsidP="00DE17EE">
      <w:pPr>
        <w:spacing w:before="0" w:after="160" w:line="259" w:lineRule="auto"/>
        <w:jc w:val="both"/>
        <w:rPr>
          <w:lang w:val="en-IN"/>
        </w:rPr>
      </w:pPr>
    </w:p>
    <w:p w14:paraId="025DE02B" w14:textId="77777777" w:rsidR="000F5FB9" w:rsidRDefault="000F5FB9" w:rsidP="00DE17EE">
      <w:pPr>
        <w:spacing w:before="0" w:after="160" w:line="259" w:lineRule="auto"/>
        <w:jc w:val="both"/>
        <w:rPr>
          <w:lang w:val="en-IN"/>
        </w:rPr>
      </w:pPr>
    </w:p>
    <w:p w14:paraId="1269E3D4" w14:textId="77777777" w:rsidR="000F5FB9" w:rsidRDefault="000F5FB9" w:rsidP="00DE17EE">
      <w:pPr>
        <w:spacing w:before="0" w:after="160" w:line="259" w:lineRule="auto"/>
        <w:jc w:val="both"/>
        <w:rPr>
          <w:lang w:val="en-IN"/>
        </w:rPr>
      </w:pPr>
    </w:p>
    <w:p w14:paraId="1494D225" w14:textId="77777777" w:rsidR="000F5FB9" w:rsidRDefault="000F5FB9" w:rsidP="00DE17EE">
      <w:pPr>
        <w:spacing w:before="0" w:after="160" w:line="259" w:lineRule="auto"/>
        <w:jc w:val="both"/>
        <w:rPr>
          <w:lang w:val="en-IN"/>
        </w:rPr>
      </w:pPr>
    </w:p>
    <w:p w14:paraId="5C9C88E5" w14:textId="77777777" w:rsidR="000F5FB9" w:rsidRDefault="000F5FB9" w:rsidP="00DE17EE">
      <w:pPr>
        <w:spacing w:before="0" w:after="160" w:line="259" w:lineRule="auto"/>
        <w:jc w:val="both"/>
        <w:rPr>
          <w:lang w:val="en-IN"/>
        </w:rPr>
      </w:pPr>
    </w:p>
    <w:p w14:paraId="3C263CF7" w14:textId="77777777" w:rsidR="000F5FB9" w:rsidRDefault="000F5FB9" w:rsidP="00DE17EE">
      <w:pPr>
        <w:spacing w:before="0" w:after="160" w:line="259" w:lineRule="auto"/>
        <w:jc w:val="both"/>
        <w:rPr>
          <w:lang w:val="en-IN"/>
        </w:rPr>
      </w:pPr>
    </w:p>
    <w:p w14:paraId="1A84A18B" w14:textId="77777777" w:rsidR="000F5FB9" w:rsidRDefault="000F5FB9" w:rsidP="00DE17EE">
      <w:pPr>
        <w:spacing w:before="0" w:after="160" w:line="259" w:lineRule="auto"/>
        <w:jc w:val="both"/>
        <w:rPr>
          <w:lang w:val="en-IN"/>
        </w:rPr>
      </w:pPr>
    </w:p>
    <w:p w14:paraId="4D49CC0A" w14:textId="77777777" w:rsidR="000F5FB9" w:rsidRDefault="000F5FB9" w:rsidP="00DE17EE">
      <w:pPr>
        <w:spacing w:before="0" w:after="160" w:line="259" w:lineRule="auto"/>
        <w:jc w:val="both"/>
        <w:rPr>
          <w:lang w:val="en-IN"/>
        </w:rPr>
      </w:pPr>
    </w:p>
    <w:p w14:paraId="72994C47" w14:textId="77777777" w:rsidR="000F5FB9" w:rsidRDefault="000F5FB9" w:rsidP="00DE17EE">
      <w:pPr>
        <w:spacing w:before="0" w:after="160" w:line="259" w:lineRule="auto"/>
        <w:jc w:val="both"/>
        <w:rPr>
          <w:lang w:val="en-IN"/>
        </w:rPr>
      </w:pPr>
    </w:p>
    <w:p w14:paraId="4D6BCE4D" w14:textId="77777777" w:rsidR="000F5FB9" w:rsidRDefault="000F5FB9" w:rsidP="00DE17EE">
      <w:pPr>
        <w:spacing w:before="0" w:after="160" w:line="259" w:lineRule="auto"/>
        <w:jc w:val="both"/>
        <w:rPr>
          <w:lang w:val="en-IN"/>
        </w:rPr>
      </w:pPr>
    </w:p>
    <w:p w14:paraId="25776699" w14:textId="77777777" w:rsidR="000F5FB9" w:rsidRDefault="000F5FB9" w:rsidP="00DE17EE">
      <w:pPr>
        <w:spacing w:before="0" w:after="160" w:line="259" w:lineRule="auto"/>
        <w:jc w:val="both"/>
        <w:rPr>
          <w:lang w:val="en-IN"/>
        </w:rPr>
      </w:pPr>
    </w:p>
    <w:p w14:paraId="1E3EFE94" w14:textId="77777777" w:rsidR="000F5FB9" w:rsidRDefault="000F5FB9" w:rsidP="00DE17EE">
      <w:pPr>
        <w:spacing w:before="0" w:after="160" w:line="259" w:lineRule="auto"/>
        <w:jc w:val="both"/>
        <w:rPr>
          <w:lang w:val="en-IN"/>
        </w:rPr>
      </w:pPr>
    </w:p>
    <w:p w14:paraId="3F02C3D4" w14:textId="77777777" w:rsidR="00DE17EE" w:rsidRDefault="00DE17EE" w:rsidP="00DE17EE">
      <w:pPr>
        <w:spacing w:before="0" w:after="160" w:line="259" w:lineRule="auto"/>
        <w:jc w:val="both"/>
        <w:rPr>
          <w:lang w:val="en-IN"/>
        </w:rPr>
      </w:pPr>
    </w:p>
    <w:p w14:paraId="37BE68F1" w14:textId="77777777" w:rsidR="00E850FD" w:rsidRDefault="00E850FD" w:rsidP="00DE17EE">
      <w:pPr>
        <w:spacing w:before="0" w:after="160" w:line="259" w:lineRule="auto"/>
        <w:jc w:val="both"/>
        <w:rPr>
          <w:lang w:val="en-IN"/>
        </w:rPr>
      </w:pPr>
    </w:p>
    <w:p w14:paraId="2E3383E2" w14:textId="6B406CA7" w:rsidR="00E850FD" w:rsidRPr="00C2793D" w:rsidRDefault="00C2793D" w:rsidP="00DE17EE">
      <w:pPr>
        <w:spacing w:before="0" w:after="160" w:line="259" w:lineRule="auto"/>
        <w:jc w:val="both"/>
        <w:rPr>
          <w:lang w:val="en-IN"/>
        </w:rPr>
      </w:pPr>
      <w:r>
        <w:rPr>
          <w:noProof/>
        </w:rPr>
        <w:drawing>
          <wp:inline distT="0" distB="0" distL="0" distR="0" wp14:anchorId="21952640" wp14:editId="63A3C4B7">
            <wp:extent cx="5274945" cy="209550"/>
            <wp:effectExtent l="0" t="0" r="1905" b="0"/>
            <wp:docPr id="1026" name="Picture 2">
              <a:extLst xmlns:a="http://schemas.openxmlformats.org/drawingml/2006/main">
                <a:ext uri="{FF2B5EF4-FFF2-40B4-BE49-F238E27FC236}">
                  <a16:creationId xmlns:a16="http://schemas.microsoft.com/office/drawing/2014/main" id="{578571B1-535B-6A8C-6C84-A58B180C62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78571B1-535B-6A8C-6C84-A58B180C626D}"/>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945" cy="209550"/>
                    </a:xfrm>
                    <a:prstGeom prst="rect">
                      <a:avLst/>
                    </a:prstGeom>
                    <a:noFill/>
                  </pic:spPr>
                </pic:pic>
              </a:graphicData>
            </a:graphic>
          </wp:inline>
        </w:drawing>
      </w:r>
    </w:p>
    <w:p w14:paraId="6EB5DD01" w14:textId="6E5DBD1D" w:rsidR="00463D92" w:rsidRDefault="00463D92" w:rsidP="00463D92">
      <w:pPr>
        <w:pStyle w:val="Heading2"/>
        <w:rPr>
          <w:lang w:val="en-IN"/>
        </w:rPr>
      </w:pPr>
      <w:bookmarkStart w:id="19" w:name="_Toc122457821"/>
      <w:r w:rsidRPr="00F06AAF">
        <w:rPr>
          <w:lang w:val="en-IN"/>
        </w:rPr>
        <w:t>Prerequisites</w:t>
      </w:r>
      <w:bookmarkEnd w:id="19"/>
      <w:r w:rsidRPr="00F06AAF">
        <w:rPr>
          <w:lang w:val="en-IN"/>
        </w:rPr>
        <w:t xml:space="preserve"> </w:t>
      </w:r>
    </w:p>
    <w:p w14:paraId="1D2CFCCB" w14:textId="77777777" w:rsidR="00FE5E8F" w:rsidRPr="00FE5E8F" w:rsidRDefault="00FE5E8F" w:rsidP="00FE5E8F">
      <w:pPr>
        <w:rPr>
          <w:lang w:val="en-IN"/>
        </w:rPr>
      </w:pPr>
    </w:p>
    <w:p w14:paraId="5EECE31D" w14:textId="77777777" w:rsidR="008C3BB9" w:rsidRPr="00F06AAF" w:rsidRDefault="008C3BB9" w:rsidP="00640A8F">
      <w:pPr>
        <w:pStyle w:val="ListParagraph"/>
        <w:keepNext/>
        <w:keepLines/>
        <w:numPr>
          <w:ilvl w:val="0"/>
          <w:numId w:val="4"/>
        </w:numPr>
        <w:spacing w:before="560" w:after="320" w:line="360" w:lineRule="exact"/>
        <w:contextualSpacing w:val="0"/>
        <w:outlineLvl w:val="1"/>
        <w:rPr>
          <w:rFonts w:eastAsia="Times New Roman"/>
          <w:b/>
          <w:bCs/>
          <w:vanish/>
          <w:color w:val="000080"/>
          <w:sz w:val="32"/>
          <w:szCs w:val="32"/>
          <w:lang w:val="en-IN"/>
        </w:rPr>
      </w:pPr>
      <w:bookmarkStart w:id="20" w:name="_Toc493062821"/>
      <w:bookmarkStart w:id="21" w:name="_Toc493062849"/>
      <w:bookmarkStart w:id="22" w:name="_Toc493065069"/>
      <w:bookmarkStart w:id="23" w:name="_Toc493065097"/>
      <w:bookmarkStart w:id="24" w:name="_Toc493073269"/>
      <w:bookmarkStart w:id="25" w:name="_Toc40956850"/>
      <w:bookmarkStart w:id="26" w:name="_Toc52893439"/>
      <w:bookmarkStart w:id="27" w:name="_Toc52964847"/>
      <w:bookmarkStart w:id="28" w:name="_Toc52964889"/>
      <w:bookmarkStart w:id="29" w:name="_Toc58503937"/>
      <w:bookmarkStart w:id="30" w:name="_Toc58523833"/>
      <w:bookmarkStart w:id="31" w:name="_Toc59568755"/>
      <w:bookmarkStart w:id="32" w:name="_Toc59697157"/>
      <w:bookmarkStart w:id="33" w:name="_Toc60071023"/>
      <w:bookmarkStart w:id="34" w:name="_Toc60840323"/>
      <w:bookmarkStart w:id="35" w:name="_Toc122457822"/>
      <w:bookmarkStart w:id="36" w:name="_Toc414440745"/>
      <w:bookmarkStart w:id="37" w:name="_Toc491070450"/>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49E7F0AE" w14:textId="77777777" w:rsidR="008C3BB9" w:rsidRPr="00F06AAF" w:rsidRDefault="008C3BB9" w:rsidP="00640A8F">
      <w:pPr>
        <w:pStyle w:val="ListParagraph"/>
        <w:keepNext/>
        <w:keepLines/>
        <w:numPr>
          <w:ilvl w:val="0"/>
          <w:numId w:val="4"/>
        </w:numPr>
        <w:spacing w:before="560" w:after="320" w:line="360" w:lineRule="exact"/>
        <w:contextualSpacing w:val="0"/>
        <w:outlineLvl w:val="1"/>
        <w:rPr>
          <w:rFonts w:eastAsia="Times New Roman"/>
          <w:b/>
          <w:bCs/>
          <w:vanish/>
          <w:color w:val="000080"/>
          <w:sz w:val="32"/>
          <w:szCs w:val="32"/>
          <w:lang w:val="en-IN"/>
        </w:rPr>
      </w:pPr>
      <w:bookmarkStart w:id="38" w:name="_Toc493062822"/>
      <w:bookmarkStart w:id="39" w:name="_Toc493062850"/>
      <w:bookmarkStart w:id="40" w:name="_Toc493065070"/>
      <w:bookmarkStart w:id="41" w:name="_Toc493065098"/>
      <w:bookmarkStart w:id="42" w:name="_Toc493073270"/>
      <w:bookmarkStart w:id="43" w:name="_Toc40956851"/>
      <w:bookmarkStart w:id="44" w:name="_Toc52893440"/>
      <w:bookmarkStart w:id="45" w:name="_Toc52964848"/>
      <w:bookmarkStart w:id="46" w:name="_Toc52964890"/>
      <w:bookmarkStart w:id="47" w:name="_Toc58503938"/>
      <w:bookmarkStart w:id="48" w:name="_Toc58523834"/>
      <w:bookmarkStart w:id="49" w:name="_Toc59568756"/>
      <w:bookmarkStart w:id="50" w:name="_Toc59697158"/>
      <w:bookmarkStart w:id="51" w:name="_Toc60071024"/>
      <w:bookmarkStart w:id="52" w:name="_Toc60840324"/>
      <w:bookmarkStart w:id="53" w:name="_Toc12245782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12EB8A8D" w14:textId="77777777" w:rsidR="008C3BB9" w:rsidRPr="00F06AAF" w:rsidRDefault="008C3BB9" w:rsidP="00640A8F">
      <w:pPr>
        <w:pStyle w:val="ListParagraph"/>
        <w:keepNext/>
        <w:keepLines/>
        <w:numPr>
          <w:ilvl w:val="0"/>
          <w:numId w:val="4"/>
        </w:numPr>
        <w:spacing w:before="560" w:after="320" w:line="360" w:lineRule="exact"/>
        <w:contextualSpacing w:val="0"/>
        <w:outlineLvl w:val="1"/>
        <w:rPr>
          <w:rFonts w:eastAsia="Times New Roman"/>
          <w:b/>
          <w:bCs/>
          <w:vanish/>
          <w:color w:val="000080"/>
          <w:sz w:val="32"/>
          <w:szCs w:val="32"/>
          <w:lang w:val="en-IN"/>
        </w:rPr>
      </w:pPr>
      <w:bookmarkStart w:id="54" w:name="_Toc493062823"/>
      <w:bookmarkStart w:id="55" w:name="_Toc493062851"/>
      <w:bookmarkStart w:id="56" w:name="_Toc493065071"/>
      <w:bookmarkStart w:id="57" w:name="_Toc493065099"/>
      <w:bookmarkStart w:id="58" w:name="_Toc493073271"/>
      <w:bookmarkStart w:id="59" w:name="_Toc40956852"/>
      <w:bookmarkStart w:id="60" w:name="_Toc52893441"/>
      <w:bookmarkStart w:id="61" w:name="_Toc52964849"/>
      <w:bookmarkStart w:id="62" w:name="_Toc52964891"/>
      <w:bookmarkStart w:id="63" w:name="_Toc58503939"/>
      <w:bookmarkStart w:id="64" w:name="_Toc58523835"/>
      <w:bookmarkStart w:id="65" w:name="_Toc59568757"/>
      <w:bookmarkStart w:id="66" w:name="_Toc59697159"/>
      <w:bookmarkStart w:id="67" w:name="_Toc60071025"/>
      <w:bookmarkStart w:id="68" w:name="_Toc60840325"/>
      <w:bookmarkStart w:id="69" w:name="_Toc122457824"/>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1255514B" w14:textId="663ED3ED" w:rsidR="00AB01AC" w:rsidRPr="00F06AAF" w:rsidRDefault="00AB01AC" w:rsidP="00AB01AC">
      <w:pPr>
        <w:rPr>
          <w:lang w:val="en-IN"/>
        </w:rPr>
      </w:pPr>
      <w:bookmarkStart w:id="70" w:name="_Hlk122423674"/>
      <w:bookmarkEnd w:id="36"/>
      <w:bookmarkEnd w:id="37"/>
      <w:r w:rsidRPr="00F06AAF">
        <w:rPr>
          <w:lang w:val="en-IN"/>
        </w:rPr>
        <w:t>The following list of prerequisites are to be in place to realize the business process</w:t>
      </w:r>
      <w:r w:rsidR="00ED3883">
        <w:rPr>
          <w:lang w:val="en-IN"/>
        </w:rPr>
        <w:t>:</w:t>
      </w:r>
    </w:p>
    <w:p w14:paraId="534F7C57" w14:textId="16C4245C" w:rsidR="00AB01AC" w:rsidRPr="00F15BBD" w:rsidRDefault="00AB01AC" w:rsidP="00F15BBD">
      <w:pPr>
        <w:pStyle w:val="ListParagraph"/>
        <w:numPr>
          <w:ilvl w:val="0"/>
          <w:numId w:val="15"/>
        </w:numPr>
        <w:rPr>
          <w:lang w:val="en-IN"/>
        </w:rPr>
      </w:pPr>
      <w:r w:rsidRPr="00F06AAF">
        <w:rPr>
          <w:lang w:val="en-IN"/>
        </w:rPr>
        <w:lastRenderedPageBreak/>
        <w:t>Integration between Headquarter and Subsidiary system</w:t>
      </w:r>
      <w:r w:rsidR="00A6079F" w:rsidRPr="00F06AAF">
        <w:rPr>
          <w:lang w:val="en-IN"/>
        </w:rPr>
        <w:t>: With communications scenarios</w:t>
      </w:r>
      <w:r w:rsidR="00ED3883">
        <w:rPr>
          <w:lang w:val="en-IN"/>
        </w:rPr>
        <w:t xml:space="preserve"> and</w:t>
      </w:r>
      <w:r w:rsidR="00F73A22">
        <w:rPr>
          <w:lang w:val="en-IN"/>
        </w:rPr>
        <w:t xml:space="preserve"> events,</w:t>
      </w:r>
      <w:r w:rsidR="00ED3883">
        <w:rPr>
          <w:lang w:val="en-IN"/>
        </w:rPr>
        <w:t xml:space="preserve"> API services enabled.</w:t>
      </w:r>
    </w:p>
    <w:p w14:paraId="7A848D03" w14:textId="5D5A1D98" w:rsidR="00484D62" w:rsidRDefault="00544EE6" w:rsidP="00640A8F">
      <w:pPr>
        <w:pStyle w:val="ListParagraph"/>
        <w:numPr>
          <w:ilvl w:val="0"/>
          <w:numId w:val="15"/>
        </w:numPr>
        <w:rPr>
          <w:lang w:val="en-IN"/>
        </w:rPr>
      </w:pPr>
      <w:r w:rsidRPr="3C68470A">
        <w:rPr>
          <w:lang w:val="en-IN"/>
        </w:rPr>
        <w:t xml:space="preserve">Creating suitable authentication </w:t>
      </w:r>
      <w:r w:rsidR="004835C2" w:rsidRPr="3C68470A">
        <w:rPr>
          <w:lang w:val="en-IN"/>
        </w:rPr>
        <w:t xml:space="preserve">processes to ensure secure connections from SAP S/4HANA </w:t>
      </w:r>
      <w:r w:rsidR="00023714" w:rsidRPr="3C68470A">
        <w:rPr>
          <w:lang w:val="en-IN"/>
        </w:rPr>
        <w:t>on-premises</w:t>
      </w:r>
      <w:r w:rsidR="004835C2" w:rsidRPr="3C68470A">
        <w:rPr>
          <w:lang w:val="en-IN"/>
        </w:rPr>
        <w:t xml:space="preserve"> to </w:t>
      </w:r>
      <w:r w:rsidR="00ED294E">
        <w:rPr>
          <w:lang w:val="en-IN"/>
        </w:rPr>
        <w:t>SAP Cloud ERP</w:t>
      </w:r>
      <w:r w:rsidR="00F15BBD" w:rsidRPr="3C68470A">
        <w:rPr>
          <w:lang w:val="en-IN"/>
        </w:rPr>
        <w:t xml:space="preserve"> system</w:t>
      </w:r>
      <w:r w:rsidR="00ED3883" w:rsidRPr="3C68470A">
        <w:rPr>
          <w:lang w:val="en-IN"/>
        </w:rPr>
        <w:t xml:space="preserve"> and vice-versa</w:t>
      </w:r>
      <w:r w:rsidR="00F15BBD" w:rsidRPr="3C68470A">
        <w:rPr>
          <w:lang w:val="en-IN"/>
        </w:rPr>
        <w:t>.</w:t>
      </w:r>
    </w:p>
    <w:p w14:paraId="6C5073C0" w14:textId="597B8A34" w:rsidR="00ED3883" w:rsidRDefault="00ED3883" w:rsidP="00640A8F">
      <w:pPr>
        <w:pStyle w:val="ListParagraph"/>
        <w:numPr>
          <w:ilvl w:val="0"/>
          <w:numId w:val="15"/>
        </w:numPr>
        <w:rPr>
          <w:lang w:val="en-IN"/>
        </w:rPr>
      </w:pPr>
      <w:r w:rsidRPr="00ED3883">
        <w:rPr>
          <w:lang w:val="en-IN"/>
        </w:rPr>
        <w:t>Access to BTP and subscribe the below service</w:t>
      </w:r>
      <w:r w:rsidR="00F0782E">
        <w:rPr>
          <w:lang w:val="en-IN"/>
        </w:rPr>
        <w:t>s</w:t>
      </w:r>
      <w:r>
        <w:rPr>
          <w:lang w:val="en-IN"/>
        </w:rPr>
        <w:t>.</w:t>
      </w:r>
    </w:p>
    <w:p w14:paraId="4EE34397" w14:textId="7FA4E001" w:rsidR="00ED3883" w:rsidRDefault="00ED3883" w:rsidP="00ED3883">
      <w:pPr>
        <w:pStyle w:val="ListParagraph"/>
        <w:rPr>
          <w:lang w:val="en-IN"/>
        </w:rPr>
      </w:pPr>
    </w:p>
    <w:p w14:paraId="4B08A827" w14:textId="1741292B" w:rsidR="00ED3883" w:rsidRDefault="00D406C8" w:rsidP="00ED3883">
      <w:pPr>
        <w:pStyle w:val="ListParagraph"/>
        <w:rPr>
          <w:lang w:val="en-IN"/>
        </w:rPr>
      </w:pPr>
      <w:r w:rsidRPr="00D406C8">
        <w:rPr>
          <w:noProof/>
          <w:lang w:val="en-IN"/>
        </w:rPr>
        <w:drawing>
          <wp:inline distT="0" distB="0" distL="0" distR="0" wp14:anchorId="13981445" wp14:editId="2C7C296B">
            <wp:extent cx="1930400" cy="132892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38193" cy="1334293"/>
                    </a:xfrm>
                    <a:prstGeom prst="rect">
                      <a:avLst/>
                    </a:prstGeom>
                  </pic:spPr>
                </pic:pic>
              </a:graphicData>
            </a:graphic>
          </wp:inline>
        </w:drawing>
      </w:r>
      <w:r w:rsidR="00F66C18">
        <w:rPr>
          <w:lang w:val="en-IN"/>
        </w:rPr>
        <w:t xml:space="preserve"> </w:t>
      </w:r>
      <w:r w:rsidR="00F66C18" w:rsidRPr="00F66C18">
        <w:rPr>
          <w:noProof/>
          <w:lang w:val="en-IN"/>
        </w:rPr>
        <w:drawing>
          <wp:inline distT="0" distB="0" distL="0" distR="0" wp14:anchorId="6FC55D67" wp14:editId="295F0A4F">
            <wp:extent cx="1898650" cy="133518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04452" cy="1339260"/>
                    </a:xfrm>
                    <a:prstGeom prst="rect">
                      <a:avLst/>
                    </a:prstGeom>
                  </pic:spPr>
                </pic:pic>
              </a:graphicData>
            </a:graphic>
          </wp:inline>
        </w:drawing>
      </w:r>
    </w:p>
    <w:p w14:paraId="650F8A4F" w14:textId="6349C51E" w:rsidR="0027135E" w:rsidRDefault="0027135E" w:rsidP="00A63878">
      <w:pPr>
        <w:pStyle w:val="ListParagraph"/>
        <w:rPr>
          <w:lang w:val="en-IN"/>
        </w:rPr>
      </w:pPr>
      <w:r w:rsidRPr="0027135E">
        <w:rPr>
          <w:noProof/>
          <w:lang w:val="en-IN"/>
        </w:rPr>
        <w:drawing>
          <wp:inline distT="0" distB="0" distL="0" distR="0" wp14:anchorId="201BFB0C" wp14:editId="7B05B302">
            <wp:extent cx="3848100" cy="1344774"/>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59522" cy="1348765"/>
                    </a:xfrm>
                    <a:prstGeom prst="rect">
                      <a:avLst/>
                    </a:prstGeom>
                  </pic:spPr>
                </pic:pic>
              </a:graphicData>
            </a:graphic>
          </wp:inline>
        </w:drawing>
      </w:r>
    </w:p>
    <w:p w14:paraId="3DDCE826" w14:textId="52D61BC7" w:rsidR="00A63878" w:rsidRPr="00A63878" w:rsidRDefault="00A63878" w:rsidP="00A63878">
      <w:pPr>
        <w:pStyle w:val="ListParagraph"/>
        <w:numPr>
          <w:ilvl w:val="0"/>
          <w:numId w:val="15"/>
        </w:numPr>
        <w:rPr>
          <w:lang w:val="en-IN"/>
        </w:rPr>
      </w:pPr>
      <w:r>
        <w:rPr>
          <w:lang w:val="en-IN"/>
        </w:rPr>
        <w:t>Provision an instance of Cloud Integration in Integration Suite</w:t>
      </w:r>
    </w:p>
    <w:p w14:paraId="23C024BC" w14:textId="3AC7C851" w:rsidR="00ED3883" w:rsidRPr="00ED3883" w:rsidRDefault="00E31F56">
      <w:pPr>
        <w:pStyle w:val="ListParagraph"/>
        <w:numPr>
          <w:ilvl w:val="0"/>
          <w:numId w:val="15"/>
        </w:numPr>
        <w:rPr>
          <w:lang w:val="en-IN"/>
        </w:rPr>
      </w:pPr>
      <w:r w:rsidRPr="3C68470A">
        <w:rPr>
          <w:lang w:val="en-IN"/>
        </w:rPr>
        <w:t>Subscribe to the event</w:t>
      </w:r>
      <w:r w:rsidR="00C804D4" w:rsidRPr="3C68470A">
        <w:rPr>
          <w:lang w:val="en-IN"/>
        </w:rPr>
        <w:t xml:space="preserve"> </w:t>
      </w:r>
      <w:r>
        <w:br/>
      </w:r>
      <w:r w:rsidR="002C1E87" w:rsidRPr="3C68470A">
        <w:rPr>
          <w:lang w:val="en-IN"/>
        </w:rPr>
        <w:t>“</w:t>
      </w:r>
      <w:r w:rsidR="00C804D4" w:rsidRPr="3C68470A">
        <w:rPr>
          <w:lang w:val="en-IN"/>
        </w:rPr>
        <w:t>sap/s4/beh/maintenancenotification/v1/MaintenanceNotification/Created/*</w:t>
      </w:r>
      <w:r w:rsidR="002C1E87" w:rsidRPr="3C68470A">
        <w:rPr>
          <w:lang w:val="en-IN"/>
        </w:rPr>
        <w:t xml:space="preserve">” as an outbound topic in </w:t>
      </w:r>
      <w:r w:rsidR="006E0D4C" w:rsidRPr="3C68470A">
        <w:rPr>
          <w:lang w:val="en-IN"/>
        </w:rPr>
        <w:t xml:space="preserve">the application “Enterprise Event Enablement” in </w:t>
      </w:r>
      <w:r w:rsidR="00ED294E">
        <w:rPr>
          <w:lang w:val="en-IN"/>
        </w:rPr>
        <w:t>SAP Cloud ERP</w:t>
      </w:r>
    </w:p>
    <w:p w14:paraId="4A3ADF4C" w14:textId="666A052B" w:rsidR="27D96D59" w:rsidRDefault="27D96D59" w:rsidP="68D7BF3C">
      <w:pPr>
        <w:pStyle w:val="ListParagraph"/>
        <w:numPr>
          <w:ilvl w:val="0"/>
          <w:numId w:val="15"/>
        </w:numPr>
        <w:rPr>
          <w:lang w:val="en-IN"/>
        </w:rPr>
      </w:pPr>
      <w:r w:rsidRPr="68D7BF3C">
        <w:rPr>
          <w:lang w:val="en-IN"/>
        </w:rPr>
        <w:t>Activate Scope item INN</w:t>
      </w:r>
    </w:p>
    <w:p w14:paraId="2A5DB0AC" w14:textId="77777777" w:rsidR="004201D1" w:rsidRPr="00F06AAF" w:rsidRDefault="004201D1" w:rsidP="004201D1">
      <w:pPr>
        <w:pStyle w:val="ListParagraph"/>
        <w:rPr>
          <w:lang w:val="en-IN"/>
        </w:rPr>
      </w:pPr>
    </w:p>
    <w:p w14:paraId="722B5157" w14:textId="52FF7A3F" w:rsidR="00463D92" w:rsidRPr="004F66DA" w:rsidRDefault="00463D92" w:rsidP="00463D92">
      <w:pPr>
        <w:pStyle w:val="Heading2"/>
        <w:rPr>
          <w:lang w:val="en-IN"/>
        </w:rPr>
      </w:pPr>
      <w:bookmarkStart w:id="71" w:name="_Toc122457825"/>
      <w:bookmarkEnd w:id="70"/>
      <w:r w:rsidRPr="004F66DA">
        <w:rPr>
          <w:lang w:val="en-IN"/>
        </w:rPr>
        <w:t>Process Flow with Technical Details</w:t>
      </w:r>
      <w:bookmarkEnd w:id="71"/>
      <w:r w:rsidRPr="004F66DA">
        <w:rPr>
          <w:lang w:val="en-IN"/>
        </w:rPr>
        <w:t xml:space="preserve"> </w:t>
      </w:r>
    </w:p>
    <w:p w14:paraId="43D2EBD8" w14:textId="77777777" w:rsidR="004201D1" w:rsidRDefault="004201D1" w:rsidP="004201D1">
      <w:pPr>
        <w:rPr>
          <w:lang w:val="en-IN"/>
        </w:rPr>
      </w:pPr>
      <w:r>
        <w:rPr>
          <w:lang w:val="en-IN"/>
        </w:rPr>
        <w:t xml:space="preserve">Following flow chart provides details of the process with integration scenario and role of </w:t>
      </w:r>
    </w:p>
    <w:p w14:paraId="2E01972F" w14:textId="7BA8FFD7" w:rsidR="004201D1" w:rsidRDefault="004160F5" w:rsidP="004201D1">
      <w:pPr>
        <w:rPr>
          <w:lang w:val="en-IN"/>
        </w:rPr>
      </w:pPr>
      <w:r>
        <w:rPr>
          <w:lang w:val="en-IN"/>
        </w:rPr>
        <w:t>On-Premises</w:t>
      </w:r>
      <w:r w:rsidR="004201D1">
        <w:rPr>
          <w:lang w:val="en-IN"/>
        </w:rPr>
        <w:t xml:space="preserve"> and Cloud system in execution of the steps involved,</w:t>
      </w:r>
    </w:p>
    <w:p w14:paraId="1D6BD790" w14:textId="6F82CAF6" w:rsidR="002B234C" w:rsidRPr="002B234C" w:rsidRDefault="00ED294E" w:rsidP="004201D1">
      <w:pPr>
        <w:rPr>
          <w:b/>
          <w:bCs/>
          <w:lang w:val="en-IN"/>
        </w:rPr>
      </w:pPr>
      <w:r>
        <w:rPr>
          <w:b/>
          <w:bCs/>
          <w:lang w:val="en-IN"/>
        </w:rPr>
        <w:t>SAP Cloud ERP</w:t>
      </w:r>
      <w:r w:rsidR="002B234C" w:rsidRPr="3C68470A">
        <w:rPr>
          <w:b/>
          <w:bCs/>
          <w:lang w:val="en-IN"/>
        </w:rPr>
        <w:t xml:space="preserve"> to SAP S/4HANA</w:t>
      </w:r>
    </w:p>
    <w:p w14:paraId="6CB36FA2" w14:textId="25C6C6BE" w:rsidR="00463D92" w:rsidRDefault="00463D92" w:rsidP="00463D92">
      <w:pPr>
        <w:rPr>
          <w:noProof/>
          <w:lang w:val="en-IN"/>
        </w:rPr>
      </w:pPr>
    </w:p>
    <w:p w14:paraId="55C3377F" w14:textId="4AFC4179" w:rsidR="00F3335A" w:rsidRDefault="00B8420C" w:rsidP="00463D92">
      <w:pPr>
        <w:rPr>
          <w:lang w:val="en-IN"/>
        </w:rPr>
      </w:pPr>
      <w:r w:rsidRPr="00B8420C">
        <w:rPr>
          <w:noProof/>
        </w:rPr>
        <w:drawing>
          <wp:inline distT="0" distB="0" distL="0" distR="0" wp14:anchorId="4A688FE1" wp14:editId="28648B2C">
            <wp:extent cx="4080068" cy="2274229"/>
            <wp:effectExtent l="0" t="0" r="0" b="0"/>
            <wp:docPr id="275055232" name="Picture 6">
              <a:extLst xmlns:a="http://schemas.openxmlformats.org/drawingml/2006/main">
                <a:ext uri="{FF2B5EF4-FFF2-40B4-BE49-F238E27FC236}">
                  <a16:creationId xmlns:a16="http://schemas.microsoft.com/office/drawing/2014/main" id="{906B529B-759B-8713-40E8-74B65CA0D7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06B529B-759B-8713-40E8-74B65CA0D700}"/>
                        </a:ext>
                      </a:extLst>
                    </pic:cNvPr>
                    <pic:cNvPicPr>
                      <a:picLocks noChangeAspect="1"/>
                    </pic:cNvPicPr>
                  </pic:nvPicPr>
                  <pic:blipFill>
                    <a:blip r:embed="rId30"/>
                    <a:stretch>
                      <a:fillRect/>
                    </a:stretch>
                  </pic:blipFill>
                  <pic:spPr>
                    <a:xfrm>
                      <a:off x="0" y="0"/>
                      <a:ext cx="4080068" cy="2274229"/>
                    </a:xfrm>
                    <a:prstGeom prst="rect">
                      <a:avLst/>
                    </a:prstGeom>
                  </pic:spPr>
                </pic:pic>
              </a:graphicData>
            </a:graphic>
          </wp:inline>
        </w:drawing>
      </w:r>
    </w:p>
    <w:p w14:paraId="07255198" w14:textId="2594BED7" w:rsidR="00E850FD" w:rsidRDefault="00C2793D" w:rsidP="00463D92">
      <w:pPr>
        <w:rPr>
          <w:lang w:val="en-IN"/>
        </w:rPr>
      </w:pPr>
      <w:r>
        <w:rPr>
          <w:noProof/>
        </w:rPr>
        <w:drawing>
          <wp:inline distT="0" distB="0" distL="0" distR="0" wp14:anchorId="5669FC5F" wp14:editId="1E74A255">
            <wp:extent cx="5274945" cy="209550"/>
            <wp:effectExtent l="0" t="0" r="1905" b="0"/>
            <wp:docPr id="347702395" name="Picture 2">
              <a:extLst xmlns:a="http://schemas.openxmlformats.org/drawingml/2006/main">
                <a:ext uri="{FF2B5EF4-FFF2-40B4-BE49-F238E27FC236}">
                  <a16:creationId xmlns:a16="http://schemas.microsoft.com/office/drawing/2014/main" id="{578571B1-535B-6A8C-6C84-A58B180C62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78571B1-535B-6A8C-6C84-A58B180C626D}"/>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945" cy="209550"/>
                    </a:xfrm>
                    <a:prstGeom prst="rect">
                      <a:avLst/>
                    </a:prstGeom>
                    <a:noFill/>
                  </pic:spPr>
                </pic:pic>
              </a:graphicData>
            </a:graphic>
          </wp:inline>
        </w:drawing>
      </w:r>
    </w:p>
    <w:p w14:paraId="3F8FD616" w14:textId="77777777" w:rsidR="00E850FD" w:rsidRDefault="00E850FD" w:rsidP="00463D92">
      <w:pPr>
        <w:rPr>
          <w:lang w:val="en-IN"/>
        </w:rPr>
      </w:pPr>
    </w:p>
    <w:p w14:paraId="2CD02D22" w14:textId="35E65587" w:rsidR="002959D7" w:rsidRDefault="002959D7" w:rsidP="002959D7">
      <w:pPr>
        <w:pStyle w:val="ListParagraph"/>
      </w:pPr>
      <w:r>
        <w:t xml:space="preserve">The below document explains how maintenance notification can be replicated from </w:t>
      </w:r>
      <w:r w:rsidR="00ED294E">
        <w:t>SAP Cloud ERP</w:t>
      </w:r>
      <w:r w:rsidR="57A4807D">
        <w:t xml:space="preserve"> </w:t>
      </w:r>
      <w:r>
        <w:t>to SAP S/4HANA using event mesh.</w:t>
      </w:r>
    </w:p>
    <w:bookmarkStart w:id="72" w:name="_MON_1750663711"/>
    <w:bookmarkEnd w:id="72"/>
    <w:p w14:paraId="27DAD8A3" w14:textId="71D8B61D" w:rsidR="00DE7670" w:rsidRDefault="00AC7E95" w:rsidP="00463D92">
      <w:pPr>
        <w:rPr>
          <w:lang w:val="en-IN"/>
        </w:rPr>
      </w:pPr>
      <w:r>
        <w:rPr>
          <w:lang w:val="en-IN"/>
        </w:rPr>
        <w:object w:dxaOrig="1508" w:dyaOrig="983" w14:anchorId="21CF73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8.6pt" o:ole="">
            <v:imagedata r:id="rId31" o:title=""/>
          </v:shape>
          <o:OLEObject Type="Embed" ProgID="Word.Document.12" ShapeID="_x0000_i1025" DrawAspect="Icon" ObjectID="_1844442595" r:id="rId32">
            <o:FieldCodes>\s</o:FieldCodes>
          </o:OLEObject>
        </w:object>
      </w:r>
    </w:p>
    <w:p w14:paraId="5C65B852" w14:textId="3672EB68" w:rsidR="00F3335A" w:rsidRDefault="00F3335A" w:rsidP="00463D92">
      <w:pPr>
        <w:rPr>
          <w:lang w:val="en-IN"/>
        </w:rPr>
      </w:pPr>
    </w:p>
    <w:p w14:paraId="11F1C986" w14:textId="1C3AF785" w:rsidR="00443B1A" w:rsidRDefault="00463D92" w:rsidP="003308CC">
      <w:pPr>
        <w:pStyle w:val="Heading1"/>
        <w:rPr>
          <w:lang w:val="en-IN"/>
        </w:rPr>
      </w:pPr>
      <w:bookmarkStart w:id="73" w:name="_Toc122457826"/>
      <w:r w:rsidRPr="00F06AAF">
        <w:rPr>
          <w:lang w:val="en-IN"/>
        </w:rPr>
        <w:t>Technical Requirement</w:t>
      </w:r>
      <w:bookmarkEnd w:id="73"/>
    </w:p>
    <w:p w14:paraId="1D366FC0" w14:textId="4451F779" w:rsidR="00136BC4" w:rsidRPr="00136BC4" w:rsidRDefault="00FA0DBE" w:rsidP="00136BC4">
      <w:pPr>
        <w:rPr>
          <w:lang w:val="en-IN"/>
        </w:rPr>
      </w:pPr>
      <w:r>
        <w:rPr>
          <w:lang w:val="en-IN"/>
        </w:rPr>
        <w:t xml:space="preserve"> This section</w:t>
      </w:r>
      <w:r w:rsidR="00784A49">
        <w:rPr>
          <w:lang w:val="en-IN"/>
        </w:rPr>
        <w:t xml:space="preserve"> covers</w:t>
      </w:r>
      <w:r>
        <w:rPr>
          <w:lang w:val="en-IN"/>
        </w:rPr>
        <w:t xml:space="preserve"> the process of setting up integration between the </w:t>
      </w:r>
      <w:r w:rsidR="00ED294E">
        <w:rPr>
          <w:lang w:val="en-IN"/>
        </w:rPr>
        <w:t>SAP Cloud ERP</w:t>
      </w:r>
      <w:r>
        <w:rPr>
          <w:lang w:val="en-IN"/>
        </w:rPr>
        <w:t xml:space="preserve"> and SAP S/4 HANA </w:t>
      </w:r>
      <w:r w:rsidR="00AC44DA">
        <w:rPr>
          <w:lang w:val="en-IN"/>
        </w:rPr>
        <w:t>On-Premises</w:t>
      </w:r>
      <w:r>
        <w:rPr>
          <w:lang w:val="en-IN"/>
        </w:rPr>
        <w:t xml:space="preserve"> system</w:t>
      </w:r>
      <w:r w:rsidR="00592417">
        <w:rPr>
          <w:lang w:val="en-IN"/>
        </w:rPr>
        <w:t>/</w:t>
      </w:r>
      <w:r w:rsidR="008F4645">
        <w:rPr>
          <w:lang w:val="en-IN"/>
        </w:rPr>
        <w:t>SAP Cloud ERP Private</w:t>
      </w:r>
      <w:r>
        <w:rPr>
          <w:lang w:val="en-IN"/>
        </w:rPr>
        <w:t xml:space="preserve"> covering the prerequisites such as Cloud connector, Communication arrangements and API’s</w:t>
      </w:r>
      <w:r w:rsidR="00123D4B">
        <w:rPr>
          <w:lang w:val="en-IN"/>
        </w:rPr>
        <w:t xml:space="preserve"> (</w:t>
      </w:r>
      <w:r w:rsidR="00123D4B" w:rsidRPr="00F3335A">
        <w:rPr>
          <w:color w:val="202124"/>
          <w:shd w:val="clear" w:color="auto" w:fill="FFFFFF"/>
          <w:lang w:val="en-IN"/>
        </w:rPr>
        <w:t xml:space="preserve">Application programming </w:t>
      </w:r>
      <w:r w:rsidR="00AC44DA" w:rsidRPr="00F3335A">
        <w:rPr>
          <w:color w:val="202124"/>
          <w:shd w:val="clear" w:color="auto" w:fill="FFFFFF"/>
          <w:lang w:val="en-IN"/>
        </w:rPr>
        <w:t>interface</w:t>
      </w:r>
      <w:r w:rsidR="00123D4B" w:rsidRPr="00F3335A">
        <w:rPr>
          <w:color w:val="202124"/>
          <w:shd w:val="clear" w:color="auto" w:fill="FFFFFF"/>
          <w:lang w:val="en-IN"/>
        </w:rPr>
        <w:t>)</w:t>
      </w:r>
      <w:r>
        <w:rPr>
          <w:lang w:val="en-IN"/>
        </w:rPr>
        <w:t xml:space="preserve"> required to enable the direct integration between the system.</w:t>
      </w:r>
    </w:p>
    <w:p w14:paraId="184EEF48" w14:textId="77777777" w:rsidR="00123D4B" w:rsidRPr="00123D4B" w:rsidRDefault="00123D4B" w:rsidP="00123D4B">
      <w:pPr>
        <w:rPr>
          <w:lang w:val="en-IN"/>
        </w:rPr>
      </w:pPr>
    </w:p>
    <w:p w14:paraId="179E32E8" w14:textId="106A68EC" w:rsidR="00123D4B" w:rsidRDefault="00123D4B" w:rsidP="00463D92">
      <w:pPr>
        <w:pStyle w:val="Heading2"/>
        <w:rPr>
          <w:lang w:val="en-IN"/>
        </w:rPr>
      </w:pPr>
      <w:bookmarkStart w:id="74" w:name="_Toc122457827"/>
      <w:r>
        <w:rPr>
          <w:lang w:val="en-IN"/>
        </w:rPr>
        <w:t>Communication arrangements</w:t>
      </w:r>
      <w:bookmarkEnd w:id="74"/>
    </w:p>
    <w:p w14:paraId="5D47ED5D" w14:textId="5B818310" w:rsidR="00123D4B" w:rsidRPr="00F3335A" w:rsidRDefault="00123D4B" w:rsidP="00123D4B">
      <w:pPr>
        <w:rPr>
          <w:sz w:val="21"/>
          <w:szCs w:val="21"/>
          <w:shd w:val="clear" w:color="auto" w:fill="FFFFFF"/>
          <w:lang w:val="en-IN"/>
        </w:rPr>
      </w:pPr>
      <w:bookmarkStart w:id="75" w:name="_Hlk122423729"/>
      <w:bookmarkStart w:id="76" w:name="_Hlk122423854"/>
      <w:r w:rsidRPr="00F3335A">
        <w:rPr>
          <w:sz w:val="21"/>
          <w:szCs w:val="21"/>
          <w:shd w:val="clear" w:color="auto" w:fill="FFFFFF"/>
          <w:lang w:val="en-IN"/>
        </w:rPr>
        <w:t xml:space="preserve">To allow </w:t>
      </w:r>
      <w:r w:rsidR="009D00AF" w:rsidRPr="00F3335A">
        <w:rPr>
          <w:sz w:val="21"/>
          <w:szCs w:val="21"/>
          <w:shd w:val="clear" w:color="auto" w:fill="FFFFFF"/>
          <w:lang w:val="en-IN"/>
        </w:rPr>
        <w:t>direct data</w:t>
      </w:r>
      <w:r w:rsidRPr="00F3335A">
        <w:rPr>
          <w:sz w:val="21"/>
          <w:szCs w:val="21"/>
          <w:shd w:val="clear" w:color="auto" w:fill="FFFFFF"/>
          <w:lang w:val="en-IN"/>
        </w:rPr>
        <w:t xml:space="preserve"> communication </w:t>
      </w:r>
      <w:r w:rsidR="009D00AF" w:rsidRPr="00F3335A">
        <w:rPr>
          <w:sz w:val="21"/>
          <w:szCs w:val="21"/>
          <w:shd w:val="clear" w:color="auto" w:fill="FFFFFF"/>
          <w:lang w:val="en-IN"/>
        </w:rPr>
        <w:t xml:space="preserve">between </w:t>
      </w:r>
      <w:r w:rsidR="00ED294E">
        <w:rPr>
          <w:lang w:val="en-IN"/>
        </w:rPr>
        <w:t>SAP Cloud ERP</w:t>
      </w:r>
      <w:r w:rsidR="00592417">
        <w:rPr>
          <w:lang w:val="en-IN"/>
        </w:rPr>
        <w:t xml:space="preserve"> and SAP S/4 HANA On-Premises system/</w:t>
      </w:r>
      <w:r w:rsidR="008F4645">
        <w:rPr>
          <w:lang w:val="en-IN"/>
        </w:rPr>
        <w:t>SAP Cloud ERP Private</w:t>
      </w:r>
      <w:r w:rsidRPr="00F3335A">
        <w:rPr>
          <w:sz w:val="21"/>
          <w:szCs w:val="21"/>
          <w:shd w:val="clear" w:color="auto" w:fill="FFFFFF"/>
          <w:lang w:val="en-IN"/>
        </w:rPr>
        <w:t>, a communication arrangement</w:t>
      </w:r>
      <w:r w:rsidR="000402D8" w:rsidRPr="00F3335A">
        <w:rPr>
          <w:sz w:val="21"/>
          <w:szCs w:val="21"/>
          <w:shd w:val="clear" w:color="auto" w:fill="FFFFFF"/>
          <w:lang w:val="en-IN"/>
        </w:rPr>
        <w:t xml:space="preserve"> is created</w:t>
      </w:r>
      <w:r w:rsidRPr="00F3335A">
        <w:rPr>
          <w:sz w:val="21"/>
          <w:szCs w:val="21"/>
          <w:shd w:val="clear" w:color="auto" w:fill="FFFFFF"/>
          <w:lang w:val="en-IN"/>
        </w:rPr>
        <w:t>. The communication arrangement defines which system (communication system) and which user can call which APIs (communication scenarios)</w:t>
      </w:r>
      <w:r w:rsidR="008A4C28" w:rsidRPr="00F3335A">
        <w:rPr>
          <w:sz w:val="21"/>
          <w:szCs w:val="21"/>
          <w:shd w:val="clear" w:color="auto" w:fill="FFFFFF"/>
          <w:lang w:val="en-IN"/>
        </w:rPr>
        <w:t>.</w:t>
      </w:r>
    </w:p>
    <w:p w14:paraId="1C6D3DA7" w14:textId="161F5F0C" w:rsidR="00EF7551" w:rsidRDefault="00EF7551" w:rsidP="008A4C28">
      <w:pPr>
        <w:rPr>
          <w:lang w:val="en-IN"/>
        </w:rPr>
      </w:pPr>
    </w:p>
    <w:p w14:paraId="4C8E1006" w14:textId="6CF12B4E" w:rsidR="00ED3883" w:rsidRDefault="00ED3883" w:rsidP="008A4C28">
      <w:pPr>
        <w:rPr>
          <w:lang w:val="en-IN"/>
        </w:rPr>
      </w:pPr>
      <w:r>
        <w:rPr>
          <w:lang w:val="en-IN"/>
        </w:rPr>
        <w:t xml:space="preserve">The below service in enabled on Tier 1 </w:t>
      </w:r>
      <w:r w:rsidR="00613560">
        <w:rPr>
          <w:lang w:val="en-IN"/>
        </w:rPr>
        <w:t>read and create the maintenance notifica</w:t>
      </w:r>
      <w:r w:rsidR="002708A4">
        <w:rPr>
          <w:lang w:val="en-IN"/>
        </w:rPr>
        <w:t xml:space="preserve">tion in </w:t>
      </w:r>
      <w:r>
        <w:rPr>
          <w:lang w:val="en-IN"/>
        </w:rPr>
        <w:t xml:space="preserve">Tier 1 </w:t>
      </w:r>
      <w:r w:rsidR="002708A4">
        <w:rPr>
          <w:lang w:val="en-IN"/>
        </w:rPr>
        <w:t>based on events created in Tier2</w:t>
      </w:r>
      <w:r>
        <w:rPr>
          <w:lang w:val="en-IN"/>
        </w:rPr>
        <w:t>.</w:t>
      </w:r>
    </w:p>
    <w:p w14:paraId="0CA98EAF" w14:textId="2FBB61AA" w:rsidR="00EF7551" w:rsidRDefault="00814116" w:rsidP="008A4C28">
      <w:pPr>
        <w:rPr>
          <w:lang w:val="en-IN"/>
        </w:rPr>
      </w:pPr>
      <w:r w:rsidRPr="00814116">
        <w:rPr>
          <w:noProof/>
          <w:lang w:val="en-IN"/>
        </w:rPr>
        <w:drawing>
          <wp:inline distT="0" distB="0" distL="0" distR="0" wp14:anchorId="429E8C40" wp14:editId="07251F36">
            <wp:extent cx="5274945" cy="26511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945" cy="2651125"/>
                    </a:xfrm>
                    <a:prstGeom prst="rect">
                      <a:avLst/>
                    </a:prstGeom>
                  </pic:spPr>
                </pic:pic>
              </a:graphicData>
            </a:graphic>
          </wp:inline>
        </w:drawing>
      </w:r>
    </w:p>
    <w:p w14:paraId="323FE222" w14:textId="6CC5E205" w:rsidR="00EF7551" w:rsidRDefault="00EF7551" w:rsidP="008A4C28">
      <w:pPr>
        <w:rPr>
          <w:lang w:val="en-IN"/>
        </w:rPr>
      </w:pPr>
    </w:p>
    <w:p w14:paraId="7E7CC99B" w14:textId="362B0614" w:rsidR="00ED3883" w:rsidRDefault="00ED3883" w:rsidP="008A4C28">
      <w:pPr>
        <w:rPr>
          <w:lang w:val="en-IN"/>
        </w:rPr>
      </w:pPr>
      <w:r>
        <w:rPr>
          <w:lang w:val="en-IN"/>
        </w:rPr>
        <w:t xml:space="preserve">The Below communication arrangement is enabled on Tier 2 </w:t>
      </w:r>
    </w:p>
    <w:bookmarkEnd w:id="75"/>
    <w:p w14:paraId="00E1DC04" w14:textId="77777777" w:rsidR="00EF7551" w:rsidRDefault="00EF7551" w:rsidP="008A4C28">
      <w:pPr>
        <w:rPr>
          <w:lang w:val="en-IN"/>
        </w:rPr>
      </w:pPr>
    </w:p>
    <w:p w14:paraId="3F293A03" w14:textId="0CA259E2" w:rsidR="008A4C28" w:rsidRDefault="00867ED2" w:rsidP="008A4C28">
      <w:pPr>
        <w:rPr>
          <w:lang w:val="en-IN"/>
        </w:rPr>
      </w:pPr>
      <w:r w:rsidRPr="00867ED2">
        <w:rPr>
          <w:noProof/>
          <w:lang w:val="en-IN"/>
        </w:rPr>
        <w:drawing>
          <wp:inline distT="0" distB="0" distL="0" distR="0" wp14:anchorId="4B5EF676" wp14:editId="514673C1">
            <wp:extent cx="5274945" cy="530860"/>
            <wp:effectExtent l="0" t="0" r="190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945" cy="530860"/>
                    </a:xfrm>
                    <a:prstGeom prst="rect">
                      <a:avLst/>
                    </a:prstGeom>
                  </pic:spPr>
                </pic:pic>
              </a:graphicData>
            </a:graphic>
          </wp:inline>
        </w:drawing>
      </w:r>
    </w:p>
    <w:bookmarkEnd w:id="76"/>
    <w:p w14:paraId="5EB912C2" w14:textId="7D118DFD" w:rsidR="00C23F58" w:rsidRDefault="00C23F58" w:rsidP="008A4C28">
      <w:pPr>
        <w:rPr>
          <w:lang w:val="en-IN"/>
        </w:rPr>
      </w:pPr>
    </w:p>
    <w:p w14:paraId="25812A3C" w14:textId="673DF512" w:rsidR="00C23F58" w:rsidRDefault="00C23F58" w:rsidP="008A4C28">
      <w:pPr>
        <w:rPr>
          <w:lang w:val="en-IN"/>
        </w:rPr>
      </w:pPr>
    </w:p>
    <w:p w14:paraId="4EEF92FF" w14:textId="77777777" w:rsidR="00C23F58" w:rsidRPr="00136BC4" w:rsidRDefault="00C23F58" w:rsidP="008A4C28">
      <w:pPr>
        <w:rPr>
          <w:lang w:val="en-IN"/>
        </w:rPr>
      </w:pPr>
    </w:p>
    <w:tbl>
      <w:tblPr>
        <w:tblStyle w:val="TableGrid"/>
        <w:tblW w:w="0" w:type="auto"/>
        <w:tblLook w:val="04A0" w:firstRow="1" w:lastRow="0" w:firstColumn="1" w:lastColumn="0" w:noHBand="0" w:noVBand="1"/>
      </w:tblPr>
      <w:tblGrid>
        <w:gridCol w:w="4148"/>
        <w:gridCol w:w="4149"/>
      </w:tblGrid>
      <w:tr w:rsidR="00C23F58" w14:paraId="07BD483A" w14:textId="77777777" w:rsidTr="00C23F58">
        <w:tc>
          <w:tcPr>
            <w:tcW w:w="4148" w:type="dxa"/>
            <w:shd w:val="clear" w:color="auto" w:fill="D9D9D9" w:themeFill="background1" w:themeFillShade="D9"/>
          </w:tcPr>
          <w:p w14:paraId="373FD29D" w14:textId="134FA8E4" w:rsidR="00C23F58" w:rsidRDefault="00C23F58" w:rsidP="00123D4B">
            <w:pPr>
              <w:rPr>
                <w:lang w:val="en-IN"/>
              </w:rPr>
            </w:pPr>
            <w:r>
              <w:rPr>
                <w:lang w:val="en-IN"/>
              </w:rPr>
              <w:t>Communication arrangement ID</w:t>
            </w:r>
          </w:p>
        </w:tc>
        <w:tc>
          <w:tcPr>
            <w:tcW w:w="4149" w:type="dxa"/>
            <w:shd w:val="clear" w:color="auto" w:fill="D9D9D9" w:themeFill="background1" w:themeFillShade="D9"/>
          </w:tcPr>
          <w:p w14:paraId="267F967F" w14:textId="687B2D5F" w:rsidR="00C23F58" w:rsidRDefault="00C23F58" w:rsidP="00123D4B">
            <w:pPr>
              <w:rPr>
                <w:lang w:val="en-IN"/>
              </w:rPr>
            </w:pPr>
            <w:r>
              <w:rPr>
                <w:lang w:val="en-IN"/>
              </w:rPr>
              <w:t>Name</w:t>
            </w:r>
          </w:p>
        </w:tc>
      </w:tr>
      <w:tr w:rsidR="00C23F58" w14:paraId="2D6A1B35" w14:textId="77777777" w:rsidTr="00C23F58">
        <w:tc>
          <w:tcPr>
            <w:tcW w:w="4148" w:type="dxa"/>
          </w:tcPr>
          <w:p w14:paraId="0388947E" w14:textId="44EC519F" w:rsidR="00C23F58" w:rsidRDefault="00EF7551" w:rsidP="00123D4B">
            <w:pPr>
              <w:rPr>
                <w:lang w:val="en-IN"/>
              </w:rPr>
            </w:pPr>
            <w:r>
              <w:rPr>
                <w:rFonts w:ascii="72" w:hAnsi="72" w:cs="72"/>
                <w:color w:val="000000"/>
                <w:shd w:val="clear" w:color="auto" w:fill="F2F8FB"/>
              </w:rPr>
              <w:t>SAP_COM_</w:t>
            </w:r>
            <w:r w:rsidR="00867ED2">
              <w:rPr>
                <w:rFonts w:ascii="72" w:hAnsi="72" w:cs="72"/>
                <w:color w:val="000000"/>
                <w:shd w:val="clear" w:color="auto" w:fill="F2F8FB"/>
              </w:rPr>
              <w:t>0397</w:t>
            </w:r>
          </w:p>
        </w:tc>
        <w:tc>
          <w:tcPr>
            <w:tcW w:w="4149" w:type="dxa"/>
          </w:tcPr>
          <w:p w14:paraId="29B55AD3" w14:textId="0B11533F" w:rsidR="00C23F58" w:rsidRDefault="00BF5EE7" w:rsidP="00123D4B">
            <w:pPr>
              <w:rPr>
                <w:lang w:val="en-IN"/>
              </w:rPr>
            </w:pPr>
            <w:r>
              <w:rPr>
                <w:rFonts w:ascii="72" w:hAnsi="72" w:cs="72"/>
                <w:color w:val="000000"/>
                <w:shd w:val="clear" w:color="auto" w:fill="F2F8FB"/>
              </w:rPr>
              <w:t>Maintenance Processing</w:t>
            </w:r>
            <w:r w:rsidR="00EF7551">
              <w:rPr>
                <w:rFonts w:ascii="72" w:hAnsi="72" w:cs="72"/>
                <w:color w:val="000000"/>
                <w:shd w:val="clear" w:color="auto" w:fill="F2F8FB"/>
              </w:rPr>
              <w:t xml:space="preserve"> Integration</w:t>
            </w:r>
          </w:p>
        </w:tc>
      </w:tr>
    </w:tbl>
    <w:p w14:paraId="254D0941" w14:textId="09B227B6" w:rsidR="008A4C28" w:rsidRDefault="008A4C28" w:rsidP="00123D4B">
      <w:pPr>
        <w:rPr>
          <w:lang w:val="en-IN"/>
        </w:rPr>
      </w:pPr>
    </w:p>
    <w:p w14:paraId="40DDFDE4" w14:textId="095B4BF6" w:rsidR="00ED3883" w:rsidRDefault="00ED3883" w:rsidP="00ED3883">
      <w:pPr>
        <w:rPr>
          <w:lang w:val="en-IN"/>
        </w:rPr>
      </w:pPr>
      <w:bookmarkStart w:id="77" w:name="_Hlk122423953"/>
      <w:r w:rsidRPr="3C68470A">
        <w:rPr>
          <w:lang w:val="en-IN"/>
        </w:rPr>
        <w:lastRenderedPageBreak/>
        <w:t xml:space="preserve">Cloud connector: To enable communication between </w:t>
      </w:r>
      <w:r w:rsidR="00ED294E">
        <w:rPr>
          <w:lang w:val="en-IN"/>
        </w:rPr>
        <w:t>SAP Cloud ERP</w:t>
      </w:r>
      <w:r w:rsidR="00AA05B4" w:rsidRPr="3C68470A">
        <w:rPr>
          <w:lang w:val="en-IN"/>
        </w:rPr>
        <w:t xml:space="preserve"> and SAP S/4 HANA On-Premises system/</w:t>
      </w:r>
      <w:r w:rsidR="008F4645">
        <w:rPr>
          <w:lang w:val="en-IN"/>
        </w:rPr>
        <w:t>SAP Cloud ERP Private</w:t>
      </w:r>
      <w:r w:rsidRPr="3C68470A">
        <w:rPr>
          <w:lang w:val="en-IN"/>
        </w:rPr>
        <w:t xml:space="preserve"> using Remote Function Calls (RFC) and HTTP calls, you need to enable Cloud Connector in your SAP S/4HANA Cloud environment. </w:t>
      </w:r>
    </w:p>
    <w:p w14:paraId="6063C6A4" w14:textId="6EC863BB" w:rsidR="007D4B7F" w:rsidRDefault="007D4B7F" w:rsidP="00ED3883">
      <w:pPr>
        <w:rPr>
          <w:lang w:val="en-IN"/>
        </w:rPr>
      </w:pPr>
    </w:p>
    <w:bookmarkEnd w:id="77"/>
    <w:p w14:paraId="4C181198" w14:textId="5267D9F9" w:rsidR="007D4B7F" w:rsidRDefault="007D4B7F" w:rsidP="00ED3883">
      <w:pPr>
        <w:rPr>
          <w:lang w:val="en-IN"/>
        </w:rPr>
      </w:pPr>
    </w:p>
    <w:p w14:paraId="1DCAD903" w14:textId="77777777" w:rsidR="00ED3883" w:rsidRPr="00123D4B" w:rsidRDefault="00ED3883" w:rsidP="00123D4B">
      <w:pPr>
        <w:rPr>
          <w:lang w:val="en-IN"/>
        </w:rPr>
      </w:pPr>
    </w:p>
    <w:p w14:paraId="018462A9" w14:textId="23B5FC56" w:rsidR="00463D92" w:rsidRPr="004F66DA" w:rsidRDefault="004D0892" w:rsidP="00463D92">
      <w:pPr>
        <w:pStyle w:val="Heading2"/>
        <w:rPr>
          <w:lang w:val="en-IN"/>
        </w:rPr>
      </w:pPr>
      <w:bookmarkStart w:id="78" w:name="_Toc122457828"/>
      <w:r w:rsidRPr="004F66DA">
        <w:rPr>
          <w:lang w:val="en-IN"/>
        </w:rPr>
        <w:t>Integration Requirements by using API</w:t>
      </w:r>
      <w:r w:rsidR="00E3784F" w:rsidRPr="004F66DA">
        <w:rPr>
          <w:lang w:val="en-IN"/>
        </w:rPr>
        <w:t>’s</w:t>
      </w:r>
      <w:bookmarkEnd w:id="78"/>
      <w:r w:rsidR="00463D92" w:rsidRPr="004F66DA">
        <w:rPr>
          <w:lang w:val="en-IN"/>
        </w:rPr>
        <w:t xml:space="preserve"> </w:t>
      </w:r>
    </w:p>
    <w:p w14:paraId="29AB632A" w14:textId="6F65474E" w:rsidR="004D6B54" w:rsidRDefault="0009000E" w:rsidP="00463D92">
      <w:pPr>
        <w:rPr>
          <w:lang w:val="en-IN"/>
        </w:rPr>
      </w:pPr>
      <w:r w:rsidRPr="00F06AAF">
        <w:rPr>
          <w:lang w:val="en-IN"/>
        </w:rPr>
        <w:t xml:space="preserve">The following </w:t>
      </w:r>
      <w:r w:rsidR="00113E67" w:rsidRPr="00F06AAF">
        <w:rPr>
          <w:lang w:val="en-IN"/>
        </w:rPr>
        <w:t>diagram</w:t>
      </w:r>
      <w:r w:rsidR="00F15BBD">
        <w:rPr>
          <w:lang w:val="en-IN"/>
        </w:rPr>
        <w:t xml:space="preserve"> and table below</w:t>
      </w:r>
      <w:r w:rsidR="00113E67" w:rsidRPr="00F06AAF">
        <w:rPr>
          <w:lang w:val="en-IN"/>
        </w:rPr>
        <w:t xml:space="preserve"> </w:t>
      </w:r>
      <w:r w:rsidR="00FE5E8F" w:rsidRPr="00F06AAF">
        <w:rPr>
          <w:lang w:val="en-IN"/>
        </w:rPr>
        <w:t>show</w:t>
      </w:r>
      <w:r w:rsidR="00E35454" w:rsidRPr="00F06AAF">
        <w:rPr>
          <w:lang w:val="en-IN"/>
        </w:rPr>
        <w:t xml:space="preserve"> an example of </w:t>
      </w:r>
      <w:r w:rsidR="00CD4EAD" w:rsidRPr="00F06AAF">
        <w:rPr>
          <w:lang w:val="en-IN"/>
        </w:rPr>
        <w:t xml:space="preserve">how </w:t>
      </w:r>
      <w:r w:rsidR="004201D1" w:rsidRPr="00F06AAF">
        <w:rPr>
          <w:lang w:val="en-IN"/>
        </w:rPr>
        <w:t>the</w:t>
      </w:r>
      <w:r w:rsidR="004201D1">
        <w:rPr>
          <w:lang w:val="en-IN"/>
        </w:rPr>
        <w:t xml:space="preserve"> </w:t>
      </w:r>
      <w:r w:rsidR="004201D1" w:rsidRPr="00F06AAF">
        <w:rPr>
          <w:lang w:val="en-IN"/>
        </w:rPr>
        <w:t>API’s</w:t>
      </w:r>
      <w:r w:rsidR="004201D1">
        <w:rPr>
          <w:lang w:val="en-IN"/>
        </w:rPr>
        <w:t xml:space="preserve"> (</w:t>
      </w:r>
      <w:r w:rsidR="004201D1" w:rsidRPr="00F3335A">
        <w:rPr>
          <w:color w:val="202124"/>
          <w:shd w:val="clear" w:color="auto" w:fill="FFFFFF"/>
          <w:lang w:val="en-IN"/>
        </w:rPr>
        <w:t xml:space="preserve">Application programming </w:t>
      </w:r>
      <w:r w:rsidR="005A6A52" w:rsidRPr="00F3335A">
        <w:rPr>
          <w:color w:val="202124"/>
          <w:shd w:val="clear" w:color="auto" w:fill="FFFFFF"/>
          <w:lang w:val="en-IN"/>
        </w:rPr>
        <w:t>Interfaces</w:t>
      </w:r>
      <w:r w:rsidR="004201D1" w:rsidRPr="00F3335A">
        <w:rPr>
          <w:color w:val="202124"/>
          <w:shd w:val="clear" w:color="auto" w:fill="FFFFFF"/>
          <w:lang w:val="en-IN"/>
        </w:rPr>
        <w:t>)</w:t>
      </w:r>
      <w:r w:rsidR="00CD4EAD" w:rsidRPr="00F06AAF">
        <w:rPr>
          <w:lang w:val="en-IN"/>
        </w:rPr>
        <w:t xml:space="preserve"> can be called </w:t>
      </w:r>
      <w:r w:rsidR="00F15BBD">
        <w:rPr>
          <w:lang w:val="en-IN"/>
        </w:rPr>
        <w:t>between the systems,</w:t>
      </w:r>
    </w:p>
    <w:p w14:paraId="2FDADE4A" w14:textId="77777777" w:rsidR="00A644C4" w:rsidRDefault="00A644C4" w:rsidP="00463D92">
      <w:pPr>
        <w:rPr>
          <w:lang w:val="en-IN"/>
        </w:rPr>
      </w:pPr>
    </w:p>
    <w:p w14:paraId="0F29279F" w14:textId="1A5F8520" w:rsidR="00A644C4" w:rsidRPr="00F06AAF" w:rsidRDefault="00A644C4" w:rsidP="00463D92">
      <w:pPr>
        <w:rPr>
          <w:lang w:val="en-IN"/>
        </w:rPr>
      </w:pPr>
      <w:r w:rsidRPr="00A644C4">
        <w:rPr>
          <w:noProof/>
        </w:rPr>
        <w:drawing>
          <wp:inline distT="0" distB="0" distL="0" distR="0" wp14:anchorId="5D82CD67" wp14:editId="7E0ECBC5">
            <wp:extent cx="4080068" cy="2274229"/>
            <wp:effectExtent l="0" t="0" r="0" b="0"/>
            <wp:docPr id="7" name="Picture 6">
              <a:extLst xmlns:a="http://schemas.openxmlformats.org/drawingml/2006/main">
                <a:ext uri="{FF2B5EF4-FFF2-40B4-BE49-F238E27FC236}">
                  <a16:creationId xmlns:a16="http://schemas.microsoft.com/office/drawing/2014/main" id="{906B529B-759B-8713-40E8-74B65CA0D7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06B529B-759B-8713-40E8-74B65CA0D700}"/>
                        </a:ext>
                      </a:extLst>
                    </pic:cNvPr>
                    <pic:cNvPicPr>
                      <a:picLocks noChangeAspect="1"/>
                    </pic:cNvPicPr>
                  </pic:nvPicPr>
                  <pic:blipFill>
                    <a:blip r:embed="rId30"/>
                    <a:stretch>
                      <a:fillRect/>
                    </a:stretch>
                  </pic:blipFill>
                  <pic:spPr>
                    <a:xfrm>
                      <a:off x="0" y="0"/>
                      <a:ext cx="4080068" cy="2274229"/>
                    </a:xfrm>
                    <a:prstGeom prst="rect">
                      <a:avLst/>
                    </a:prstGeom>
                  </pic:spPr>
                </pic:pic>
              </a:graphicData>
            </a:graphic>
          </wp:inline>
        </w:drawing>
      </w:r>
    </w:p>
    <w:p w14:paraId="507F1F18" w14:textId="37D8B87B" w:rsidR="0021525A" w:rsidRDefault="0021525A" w:rsidP="00463D92">
      <w:pPr>
        <w:rPr>
          <w:noProof/>
          <w:lang w:val="en-IN"/>
        </w:rPr>
      </w:pPr>
    </w:p>
    <w:p w14:paraId="77CFFEE2" w14:textId="26B13F9F" w:rsidR="00136BC4" w:rsidRDefault="00C2793D" w:rsidP="00FB7202">
      <w:pPr>
        <w:rPr>
          <w:noProof/>
          <w:lang w:val="en-IN"/>
        </w:rPr>
      </w:pPr>
      <w:r>
        <w:rPr>
          <w:noProof/>
        </w:rPr>
        <w:drawing>
          <wp:inline distT="0" distB="0" distL="0" distR="0" wp14:anchorId="78E275A0" wp14:editId="3EB002B7">
            <wp:extent cx="5274945" cy="209550"/>
            <wp:effectExtent l="0" t="0" r="1905" b="0"/>
            <wp:docPr id="1393557872" name="Picture 2">
              <a:extLst xmlns:a="http://schemas.openxmlformats.org/drawingml/2006/main">
                <a:ext uri="{FF2B5EF4-FFF2-40B4-BE49-F238E27FC236}">
                  <a16:creationId xmlns:a16="http://schemas.microsoft.com/office/drawing/2014/main" id="{578571B1-535B-6A8C-6C84-A58B180C62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78571B1-535B-6A8C-6C84-A58B180C626D}"/>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945" cy="209550"/>
                    </a:xfrm>
                    <a:prstGeom prst="rect">
                      <a:avLst/>
                    </a:prstGeom>
                    <a:noFill/>
                  </pic:spPr>
                </pic:pic>
              </a:graphicData>
            </a:graphic>
          </wp:inline>
        </w:drawing>
      </w:r>
    </w:p>
    <w:p w14:paraId="27B160BF" w14:textId="77777777" w:rsidR="005E5C84" w:rsidRDefault="005E5C84" w:rsidP="00FB7202">
      <w:pPr>
        <w:rPr>
          <w:lang w:val="en-IN"/>
        </w:rPr>
      </w:pPr>
    </w:p>
    <w:p w14:paraId="2A8D93CA" w14:textId="38080B97" w:rsidR="00B351F7" w:rsidRDefault="00FB7202" w:rsidP="00FB7202">
      <w:pPr>
        <w:rPr>
          <w:lang w:val="en-IN"/>
        </w:rPr>
      </w:pPr>
      <w:r>
        <w:rPr>
          <w:lang w:val="en-IN"/>
        </w:rPr>
        <w:t>Following table explain integration design with API</w:t>
      </w:r>
      <w:r w:rsidR="00E741C7">
        <w:rPr>
          <w:lang w:val="en-IN"/>
        </w:rPr>
        <w:t>’s</w:t>
      </w:r>
      <w:r>
        <w:rPr>
          <w:lang w:val="en-IN"/>
        </w:rPr>
        <w:t>,</w:t>
      </w:r>
    </w:p>
    <w:p w14:paraId="36B982C8" w14:textId="77777777" w:rsidR="004201D1" w:rsidRDefault="004201D1" w:rsidP="00FB7202">
      <w:pPr>
        <w:rPr>
          <w:lang w:val="en-IN"/>
        </w:rPr>
      </w:pPr>
    </w:p>
    <w:tbl>
      <w:tblPr>
        <w:tblStyle w:val="TableGrid"/>
        <w:tblW w:w="0" w:type="auto"/>
        <w:tblInd w:w="-147" w:type="dxa"/>
        <w:tblLayout w:type="fixed"/>
        <w:tblLook w:val="04A0" w:firstRow="1" w:lastRow="0" w:firstColumn="1" w:lastColumn="0" w:noHBand="0" w:noVBand="1"/>
      </w:tblPr>
      <w:tblGrid>
        <w:gridCol w:w="1560"/>
        <w:gridCol w:w="992"/>
        <w:gridCol w:w="1276"/>
        <w:gridCol w:w="1134"/>
        <w:gridCol w:w="2551"/>
        <w:gridCol w:w="931"/>
      </w:tblGrid>
      <w:tr w:rsidR="00D5155D" w:rsidRPr="00F3335A" w14:paraId="6ECC3884" w14:textId="77777777" w:rsidTr="009316C2">
        <w:tc>
          <w:tcPr>
            <w:tcW w:w="8444" w:type="dxa"/>
            <w:gridSpan w:val="6"/>
            <w:shd w:val="clear" w:color="auto" w:fill="FFFFFF" w:themeFill="background1"/>
          </w:tcPr>
          <w:p w14:paraId="49481EA3" w14:textId="77777777" w:rsidR="00D5155D" w:rsidRPr="00897A81" w:rsidRDefault="00D5155D" w:rsidP="009316C2">
            <w:pPr>
              <w:rPr>
                <w:b/>
                <w:bCs/>
                <w:sz w:val="16"/>
                <w:szCs w:val="16"/>
                <w:lang w:val="en-IN"/>
              </w:rPr>
            </w:pPr>
            <w:r>
              <w:rPr>
                <w:b/>
                <w:bCs/>
                <w:sz w:val="16"/>
                <w:szCs w:val="16"/>
                <w:lang w:val="en-IN"/>
              </w:rPr>
              <w:t>Maintenance Notification</w:t>
            </w:r>
            <w:r w:rsidRPr="0021525A">
              <w:rPr>
                <w:b/>
                <w:bCs/>
                <w:sz w:val="16"/>
                <w:szCs w:val="16"/>
                <w:lang w:val="en-IN"/>
              </w:rPr>
              <w:t xml:space="preserve"> Data - Read</w:t>
            </w:r>
          </w:p>
        </w:tc>
      </w:tr>
      <w:tr w:rsidR="00D5155D" w:rsidRPr="00897A81" w14:paraId="235C626C" w14:textId="77777777" w:rsidTr="009316C2">
        <w:tc>
          <w:tcPr>
            <w:tcW w:w="1560" w:type="dxa"/>
            <w:shd w:val="clear" w:color="auto" w:fill="D0CECE" w:themeFill="background2" w:themeFillShade="E6"/>
          </w:tcPr>
          <w:p w14:paraId="2BA11B70" w14:textId="77777777" w:rsidR="00D5155D" w:rsidRPr="00897A81" w:rsidRDefault="00D5155D" w:rsidP="009316C2">
            <w:pPr>
              <w:rPr>
                <w:sz w:val="16"/>
                <w:szCs w:val="16"/>
                <w:lang w:val="en-IN"/>
              </w:rPr>
            </w:pPr>
            <w:r w:rsidRPr="00897A81">
              <w:rPr>
                <w:sz w:val="16"/>
                <w:szCs w:val="16"/>
                <w:lang w:val="en-IN"/>
              </w:rPr>
              <w:t xml:space="preserve">Interaction </w:t>
            </w:r>
          </w:p>
        </w:tc>
        <w:tc>
          <w:tcPr>
            <w:tcW w:w="992" w:type="dxa"/>
            <w:shd w:val="clear" w:color="auto" w:fill="D0CECE" w:themeFill="background2" w:themeFillShade="E6"/>
          </w:tcPr>
          <w:p w14:paraId="5EA65859" w14:textId="77777777" w:rsidR="00D5155D" w:rsidRPr="00897A81" w:rsidRDefault="00D5155D" w:rsidP="009316C2">
            <w:pPr>
              <w:rPr>
                <w:sz w:val="16"/>
                <w:szCs w:val="16"/>
                <w:lang w:val="en-IN"/>
              </w:rPr>
            </w:pPr>
            <w:r w:rsidRPr="00897A81">
              <w:rPr>
                <w:sz w:val="16"/>
                <w:szCs w:val="16"/>
                <w:lang w:val="en-IN"/>
              </w:rPr>
              <w:t xml:space="preserve">Direction in </w:t>
            </w:r>
            <w:r>
              <w:rPr>
                <w:sz w:val="16"/>
                <w:szCs w:val="16"/>
                <w:lang w:val="en-IN"/>
              </w:rPr>
              <w:t>system</w:t>
            </w:r>
            <w:r w:rsidRPr="00897A81">
              <w:rPr>
                <w:sz w:val="16"/>
                <w:szCs w:val="16"/>
                <w:lang w:val="en-IN"/>
              </w:rPr>
              <w:t xml:space="preserve"> </w:t>
            </w:r>
          </w:p>
        </w:tc>
        <w:tc>
          <w:tcPr>
            <w:tcW w:w="1276" w:type="dxa"/>
            <w:shd w:val="clear" w:color="auto" w:fill="D0CECE" w:themeFill="background2" w:themeFillShade="E6"/>
          </w:tcPr>
          <w:p w14:paraId="2E98452B" w14:textId="77777777" w:rsidR="00D5155D" w:rsidRPr="00897A81" w:rsidRDefault="00D5155D" w:rsidP="009316C2">
            <w:pPr>
              <w:rPr>
                <w:sz w:val="16"/>
                <w:szCs w:val="16"/>
                <w:lang w:val="en-IN"/>
              </w:rPr>
            </w:pPr>
            <w:r w:rsidRPr="00897A81">
              <w:rPr>
                <w:sz w:val="16"/>
                <w:szCs w:val="16"/>
                <w:lang w:val="en-IN"/>
              </w:rPr>
              <w:t xml:space="preserve">Authentication </w:t>
            </w:r>
          </w:p>
        </w:tc>
        <w:tc>
          <w:tcPr>
            <w:tcW w:w="1134" w:type="dxa"/>
            <w:shd w:val="clear" w:color="auto" w:fill="D0CECE" w:themeFill="background2" w:themeFillShade="E6"/>
          </w:tcPr>
          <w:p w14:paraId="22A25F9C" w14:textId="77777777" w:rsidR="00D5155D" w:rsidRPr="00897A81" w:rsidRDefault="00D5155D" w:rsidP="009316C2">
            <w:pPr>
              <w:rPr>
                <w:sz w:val="18"/>
                <w:szCs w:val="18"/>
                <w:lang w:val="en-IN"/>
              </w:rPr>
            </w:pPr>
            <w:r w:rsidRPr="00897A81">
              <w:rPr>
                <w:sz w:val="18"/>
                <w:szCs w:val="18"/>
                <w:lang w:val="en-IN"/>
              </w:rPr>
              <w:t xml:space="preserve">Format </w:t>
            </w:r>
          </w:p>
        </w:tc>
        <w:tc>
          <w:tcPr>
            <w:tcW w:w="2551" w:type="dxa"/>
            <w:shd w:val="clear" w:color="auto" w:fill="D0CECE" w:themeFill="background2" w:themeFillShade="E6"/>
          </w:tcPr>
          <w:p w14:paraId="4A3AA71B" w14:textId="77777777" w:rsidR="00D5155D" w:rsidRPr="00897A81" w:rsidRDefault="00D5155D" w:rsidP="009316C2">
            <w:pPr>
              <w:rPr>
                <w:sz w:val="18"/>
                <w:szCs w:val="18"/>
                <w:lang w:val="en-IN"/>
              </w:rPr>
            </w:pPr>
            <w:r w:rsidRPr="0021525A">
              <w:rPr>
                <w:sz w:val="18"/>
                <w:szCs w:val="18"/>
                <w:lang w:val="en-IN"/>
              </w:rPr>
              <w:t>Business Object</w:t>
            </w:r>
          </w:p>
        </w:tc>
        <w:tc>
          <w:tcPr>
            <w:tcW w:w="931" w:type="dxa"/>
            <w:shd w:val="clear" w:color="auto" w:fill="D0CECE" w:themeFill="background2" w:themeFillShade="E6"/>
          </w:tcPr>
          <w:p w14:paraId="4729A2EE" w14:textId="77777777" w:rsidR="00D5155D" w:rsidRPr="00897A81" w:rsidRDefault="00D5155D" w:rsidP="009316C2">
            <w:pPr>
              <w:rPr>
                <w:sz w:val="18"/>
                <w:szCs w:val="18"/>
                <w:lang w:val="en-IN"/>
              </w:rPr>
            </w:pPr>
            <w:r w:rsidRPr="00897A81">
              <w:rPr>
                <w:sz w:val="18"/>
                <w:szCs w:val="18"/>
                <w:lang w:val="en-IN"/>
              </w:rPr>
              <w:t>Protocol</w:t>
            </w:r>
          </w:p>
        </w:tc>
      </w:tr>
      <w:tr w:rsidR="00D5155D" w:rsidRPr="00897A81" w14:paraId="5D7BD37E" w14:textId="77777777" w:rsidTr="009316C2">
        <w:tc>
          <w:tcPr>
            <w:tcW w:w="1560" w:type="dxa"/>
          </w:tcPr>
          <w:p w14:paraId="2A389A89" w14:textId="77777777" w:rsidR="00D5155D" w:rsidRPr="0021525A" w:rsidRDefault="00D5155D" w:rsidP="009316C2">
            <w:pPr>
              <w:rPr>
                <w:sz w:val="16"/>
                <w:szCs w:val="16"/>
                <w:lang w:val="en-IN"/>
              </w:rPr>
            </w:pPr>
            <w:r>
              <w:rPr>
                <w:sz w:val="16"/>
                <w:szCs w:val="16"/>
                <w:lang w:val="en-IN"/>
              </w:rPr>
              <w:t xml:space="preserve">Read data from Tier 2 for maintenance Notification. </w:t>
            </w:r>
          </w:p>
        </w:tc>
        <w:tc>
          <w:tcPr>
            <w:tcW w:w="992" w:type="dxa"/>
          </w:tcPr>
          <w:p w14:paraId="588D3051" w14:textId="77777777" w:rsidR="00D5155D" w:rsidRPr="00897A81" w:rsidRDefault="00D5155D" w:rsidP="009316C2">
            <w:pPr>
              <w:rPr>
                <w:sz w:val="16"/>
                <w:szCs w:val="16"/>
                <w:lang w:val="en-IN"/>
              </w:rPr>
            </w:pPr>
            <w:r>
              <w:rPr>
                <w:sz w:val="16"/>
                <w:szCs w:val="16"/>
                <w:lang w:val="en-IN"/>
              </w:rPr>
              <w:t>Inbound</w:t>
            </w:r>
          </w:p>
        </w:tc>
        <w:tc>
          <w:tcPr>
            <w:tcW w:w="1276" w:type="dxa"/>
          </w:tcPr>
          <w:p w14:paraId="3B837642" w14:textId="77777777" w:rsidR="00D5155D" w:rsidRPr="00897A81" w:rsidRDefault="00D5155D" w:rsidP="009316C2">
            <w:pPr>
              <w:rPr>
                <w:sz w:val="16"/>
                <w:szCs w:val="16"/>
                <w:lang w:val="en-IN"/>
              </w:rPr>
            </w:pPr>
            <w:r w:rsidRPr="00897A81">
              <w:rPr>
                <w:sz w:val="16"/>
                <w:szCs w:val="16"/>
                <w:lang w:val="en-IN"/>
              </w:rPr>
              <w:t>User/Password or Certificate</w:t>
            </w:r>
          </w:p>
        </w:tc>
        <w:tc>
          <w:tcPr>
            <w:tcW w:w="1134" w:type="dxa"/>
          </w:tcPr>
          <w:p w14:paraId="3D5C8BDB" w14:textId="77777777" w:rsidR="00D5155D" w:rsidRPr="00897A81" w:rsidRDefault="00D5155D" w:rsidP="009316C2">
            <w:pPr>
              <w:rPr>
                <w:sz w:val="16"/>
                <w:szCs w:val="16"/>
                <w:lang w:val="en-IN"/>
              </w:rPr>
            </w:pPr>
            <w:r>
              <w:rPr>
                <w:sz w:val="16"/>
                <w:szCs w:val="16"/>
                <w:lang w:val="en-IN"/>
              </w:rPr>
              <w:t>ODATA</w:t>
            </w:r>
          </w:p>
        </w:tc>
        <w:tc>
          <w:tcPr>
            <w:tcW w:w="2551" w:type="dxa"/>
          </w:tcPr>
          <w:p w14:paraId="226E2E25" w14:textId="77777777" w:rsidR="00D5155D" w:rsidRPr="0021525A" w:rsidRDefault="00D5155D" w:rsidP="009316C2">
            <w:pPr>
              <w:rPr>
                <w:sz w:val="16"/>
                <w:szCs w:val="16"/>
                <w:lang w:val="en-IN"/>
              </w:rPr>
            </w:pPr>
            <w:r>
              <w:rPr>
                <w:sz w:val="16"/>
                <w:szCs w:val="16"/>
                <w:lang w:val="en-IN"/>
              </w:rPr>
              <w:t>Maintenance Notification</w:t>
            </w:r>
          </w:p>
        </w:tc>
        <w:tc>
          <w:tcPr>
            <w:tcW w:w="931" w:type="dxa"/>
          </w:tcPr>
          <w:p w14:paraId="77ED1642" w14:textId="77777777" w:rsidR="00D5155D" w:rsidRPr="00897A81" w:rsidRDefault="00D5155D" w:rsidP="009316C2">
            <w:pPr>
              <w:rPr>
                <w:sz w:val="16"/>
                <w:szCs w:val="16"/>
                <w:lang w:val="en-IN"/>
              </w:rPr>
            </w:pPr>
            <w:r w:rsidRPr="00897A81">
              <w:rPr>
                <w:sz w:val="16"/>
                <w:szCs w:val="16"/>
                <w:lang w:val="en-IN"/>
              </w:rPr>
              <w:t>HTTPS</w:t>
            </w:r>
          </w:p>
        </w:tc>
      </w:tr>
    </w:tbl>
    <w:p w14:paraId="160CC796" w14:textId="77777777" w:rsidR="00A87028" w:rsidRPr="00A87028" w:rsidRDefault="00A87028" w:rsidP="00A87028">
      <w:pPr>
        <w:rPr>
          <w:lang w:val="en-IN"/>
        </w:rPr>
      </w:pPr>
    </w:p>
    <w:p w14:paraId="0B76A3D3" w14:textId="7E5697CD" w:rsidR="00FD40C2" w:rsidRPr="00F06AAF" w:rsidRDefault="00FD40C2" w:rsidP="00FD40C2">
      <w:pPr>
        <w:pStyle w:val="Heading1"/>
        <w:rPr>
          <w:lang w:val="en-IN"/>
        </w:rPr>
      </w:pPr>
      <w:bookmarkStart w:id="79" w:name="_Toc40956859"/>
      <w:bookmarkStart w:id="80" w:name="_Toc122457829"/>
      <w:r w:rsidRPr="00F06AAF">
        <w:rPr>
          <w:lang w:val="en-IN"/>
        </w:rPr>
        <w:t xml:space="preserve">Test </w:t>
      </w:r>
      <w:bookmarkEnd w:id="79"/>
      <w:r w:rsidR="00C8736B" w:rsidRPr="00F06AAF">
        <w:rPr>
          <w:lang w:val="en-IN"/>
        </w:rPr>
        <w:t>Procedure</w:t>
      </w:r>
      <w:bookmarkEnd w:id="80"/>
    </w:p>
    <w:p w14:paraId="40F452BF" w14:textId="77777777" w:rsidR="00FD40C2" w:rsidRPr="00F06AAF" w:rsidRDefault="00FD40C2" w:rsidP="00FD40C2">
      <w:pPr>
        <w:pStyle w:val="Heading2"/>
        <w:rPr>
          <w:lang w:val="en-IN"/>
        </w:rPr>
      </w:pPr>
      <w:bookmarkStart w:id="81" w:name="_Toc386012193"/>
      <w:bookmarkStart w:id="82" w:name="_Toc401565087"/>
      <w:bookmarkStart w:id="83" w:name="_Toc414440744"/>
      <w:bookmarkStart w:id="84" w:name="_Toc491070449"/>
      <w:bookmarkStart w:id="85" w:name="_Toc40956860"/>
      <w:bookmarkStart w:id="86" w:name="_Toc122457830"/>
      <w:r w:rsidRPr="00F06AAF">
        <w:rPr>
          <w:lang w:val="en-IN"/>
        </w:rPr>
        <w:t>Prerequisites</w:t>
      </w:r>
      <w:bookmarkEnd w:id="81"/>
      <w:bookmarkEnd w:id="82"/>
      <w:bookmarkEnd w:id="83"/>
      <w:bookmarkEnd w:id="84"/>
      <w:bookmarkEnd w:id="85"/>
      <w:bookmarkEnd w:id="86"/>
    </w:p>
    <w:p w14:paraId="502199B1" w14:textId="740118F0" w:rsidR="0022114F" w:rsidRPr="00F06AAF" w:rsidRDefault="00FD40C2" w:rsidP="00FD40C2">
      <w:pPr>
        <w:rPr>
          <w:lang w:val="en-IN"/>
        </w:rPr>
      </w:pPr>
      <w:bookmarkStart w:id="87" w:name="_Toc386012194"/>
      <w:bookmarkStart w:id="88" w:name="_Toc401565088"/>
      <w:r w:rsidRPr="00F06AAF">
        <w:rPr>
          <w:lang w:val="en-IN"/>
        </w:rPr>
        <w:t>This section summarizes all prerequisites to conduct the test in terms of systems, users, master data, organizational data, and other test data and business conditions.</w:t>
      </w:r>
    </w:p>
    <w:p w14:paraId="3197416E" w14:textId="77777777" w:rsidR="00FD40C2" w:rsidRPr="00F06AAF" w:rsidRDefault="00FD40C2" w:rsidP="00FD40C2">
      <w:pPr>
        <w:rPr>
          <w:rFonts w:ascii="BentonSans Bold" w:hAnsi="BentonSans Bold"/>
          <w:color w:val="666666"/>
          <w:sz w:val="30"/>
          <w:szCs w:val="26"/>
          <w:lang w:val="en-IN"/>
        </w:rPr>
      </w:pPr>
    </w:p>
    <w:p w14:paraId="12B5EB03" w14:textId="33967512" w:rsidR="00FD40C2" w:rsidRPr="00E07F2D" w:rsidRDefault="00FD40C2" w:rsidP="00FD40C2">
      <w:pPr>
        <w:pStyle w:val="Heading3"/>
        <w:rPr>
          <w:lang w:val="en-IN"/>
        </w:rPr>
      </w:pPr>
      <w:bookmarkStart w:id="89" w:name="_Toc40956861"/>
      <w:bookmarkStart w:id="90" w:name="_Toc122457831"/>
      <w:r w:rsidRPr="00E07F2D">
        <w:rPr>
          <w:lang w:val="en-IN"/>
        </w:rPr>
        <w:t xml:space="preserve">System </w:t>
      </w:r>
      <w:bookmarkEnd w:id="87"/>
      <w:bookmarkEnd w:id="88"/>
      <w:bookmarkEnd w:id="89"/>
      <w:r w:rsidR="00331FD7" w:rsidRPr="00E07F2D">
        <w:rPr>
          <w:lang w:val="en-IN"/>
        </w:rPr>
        <w:t>Details</w:t>
      </w:r>
      <w:bookmarkEnd w:id="90"/>
    </w:p>
    <w:p w14:paraId="68058198" w14:textId="2763F5DC" w:rsidR="00FD40C2" w:rsidRDefault="00FD40C2" w:rsidP="00FD40C2">
      <w:pPr>
        <w:rPr>
          <w:lang w:val="en-IN"/>
        </w:rPr>
      </w:pPr>
      <w:r w:rsidRPr="00F06AAF">
        <w:rPr>
          <w:lang w:val="en-IN"/>
        </w:rPr>
        <w:t>The test</w:t>
      </w:r>
      <w:r w:rsidR="00897A81">
        <w:rPr>
          <w:lang w:val="en-IN"/>
        </w:rPr>
        <w:t xml:space="preserve"> scenario can be built </w:t>
      </w:r>
      <w:r w:rsidRPr="00F06AAF">
        <w:rPr>
          <w:lang w:val="en-IN"/>
        </w:rPr>
        <w:t xml:space="preserve">in the </w:t>
      </w:r>
      <w:r w:rsidR="00897A81" w:rsidRPr="00F06AAF">
        <w:rPr>
          <w:lang w:val="en-IN"/>
        </w:rPr>
        <w:t xml:space="preserve">following </w:t>
      </w:r>
      <w:r w:rsidR="00ED3883">
        <w:rPr>
          <w:lang w:val="en-IN"/>
        </w:rPr>
        <w:t>Two-Tier</w:t>
      </w:r>
      <w:r w:rsidR="00897A81">
        <w:rPr>
          <w:lang w:val="en-IN"/>
        </w:rPr>
        <w:t xml:space="preserve"> </w:t>
      </w:r>
      <w:r w:rsidRPr="00F06AAF">
        <w:rPr>
          <w:lang w:val="en-IN"/>
        </w:rPr>
        <w:t>system</w:t>
      </w:r>
      <w:r w:rsidR="00897A81">
        <w:rPr>
          <w:lang w:val="en-IN"/>
        </w:rPr>
        <w:t xml:space="preserve"> landscape</w:t>
      </w:r>
      <w:r w:rsidRPr="00F06AAF">
        <w:rPr>
          <w:lang w:val="en-IN"/>
        </w:rPr>
        <w:t>:</w:t>
      </w:r>
    </w:p>
    <w:p w14:paraId="3C8E75EF" w14:textId="26DF36BC" w:rsidR="004201D1" w:rsidRDefault="004201D1" w:rsidP="00FD40C2">
      <w:pPr>
        <w:rPr>
          <w:lang w:val="en-IN"/>
        </w:rPr>
      </w:pP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4201D1" w:rsidRPr="00F06AAF" w14:paraId="69604B4F" w14:textId="77777777" w:rsidTr="3C68470A">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14C4021A" w14:textId="77777777" w:rsidR="004201D1" w:rsidRPr="00F06AAF" w:rsidRDefault="004201D1">
            <w:pPr>
              <w:pStyle w:val="SAPTableHeader"/>
              <w:keepLines w:val="0"/>
              <w:rPr>
                <w:lang w:val="en-IN"/>
              </w:rPr>
            </w:pPr>
            <w:r w:rsidRPr="00F06AAF">
              <w:rPr>
                <w:lang w:val="en-IN"/>
              </w:rPr>
              <w:lastRenderedPageBreak/>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3E915B17" w14:textId="77777777" w:rsidR="004201D1" w:rsidRPr="00F06AAF" w:rsidRDefault="004201D1">
            <w:pPr>
              <w:pStyle w:val="SAPTableHeader"/>
              <w:keepLines w:val="0"/>
              <w:rPr>
                <w:lang w:val="en-IN"/>
              </w:rPr>
            </w:pPr>
            <w:r w:rsidRPr="00F06AAF">
              <w:rPr>
                <w:lang w:val="en-IN"/>
              </w:rPr>
              <w:t>Details</w:t>
            </w:r>
          </w:p>
        </w:tc>
      </w:tr>
      <w:tr w:rsidR="004201D1" w:rsidRPr="00C2793D" w14:paraId="7351A896" w14:textId="77777777" w:rsidTr="3C68470A">
        <w:tc>
          <w:tcPr>
            <w:tcW w:w="3988" w:type="dxa"/>
            <w:tcBorders>
              <w:top w:val="single" w:sz="8" w:space="0" w:color="999999"/>
              <w:left w:val="single" w:sz="8" w:space="0" w:color="999999"/>
              <w:bottom w:val="single" w:sz="8" w:space="0" w:color="999999"/>
              <w:right w:val="single" w:sz="8" w:space="0" w:color="999999"/>
            </w:tcBorders>
          </w:tcPr>
          <w:p w14:paraId="2E35FA41" w14:textId="0417CD49" w:rsidR="004201D1" w:rsidRPr="00F06AAF" w:rsidRDefault="4F16EA2F">
            <w:pPr>
              <w:rPr>
                <w:lang w:val="en-IN"/>
              </w:rPr>
            </w:pPr>
            <w:r w:rsidRPr="3C68470A">
              <w:rPr>
                <w:lang w:val="en-IN"/>
              </w:rPr>
              <w:t xml:space="preserve">SAP S/4HANA </w:t>
            </w:r>
            <w:r w:rsidR="004201D1" w:rsidRPr="3C68470A">
              <w:rPr>
                <w:lang w:val="en-IN"/>
              </w:rPr>
              <w:t>On-Premise System</w:t>
            </w:r>
            <w:r w:rsidR="2CA166FD" w:rsidRPr="3C68470A">
              <w:rPr>
                <w:lang w:val="en-IN"/>
              </w:rPr>
              <w:t>/</w:t>
            </w:r>
            <w:r w:rsidR="008F4645">
              <w:rPr>
                <w:lang w:val="en-IN"/>
              </w:rPr>
              <w:t>SAP Cloud ERP Private</w:t>
            </w:r>
            <w:r w:rsidR="004201D1" w:rsidRPr="3C68470A">
              <w:rPr>
                <w:lang w:val="en-IN"/>
              </w:rPr>
              <w:t xml:space="preserve"> - Headquarters</w:t>
            </w:r>
          </w:p>
        </w:tc>
        <w:tc>
          <w:tcPr>
            <w:tcW w:w="4979" w:type="dxa"/>
            <w:tcBorders>
              <w:top w:val="single" w:sz="8" w:space="0" w:color="999999"/>
              <w:left w:val="single" w:sz="8" w:space="0" w:color="999999"/>
              <w:bottom w:val="single" w:sz="8" w:space="0" w:color="999999"/>
              <w:right w:val="single" w:sz="8" w:space="0" w:color="999999"/>
            </w:tcBorders>
            <w:hideMark/>
          </w:tcPr>
          <w:p w14:paraId="67CE604F" w14:textId="2F6EE68B" w:rsidR="004201D1" w:rsidRPr="00F06AAF" w:rsidRDefault="2CA166FD">
            <w:pPr>
              <w:rPr>
                <w:lang w:val="en-IN"/>
              </w:rPr>
            </w:pPr>
            <w:r w:rsidRPr="3C68470A">
              <w:rPr>
                <w:lang w:val="en-IN"/>
              </w:rPr>
              <w:t>SAP S/4HANA On-Premise System/</w:t>
            </w:r>
            <w:r w:rsidR="008F4645">
              <w:rPr>
                <w:lang w:val="en-IN"/>
              </w:rPr>
              <w:t>SAP Cloud ERP Private</w:t>
            </w:r>
            <w:r w:rsidRPr="3C68470A">
              <w:rPr>
                <w:lang w:val="en-IN"/>
              </w:rPr>
              <w:t xml:space="preserve"> </w:t>
            </w:r>
            <w:r w:rsidR="0E539D58" w:rsidRPr="3C68470A">
              <w:rPr>
                <w:lang w:val="en-IN"/>
              </w:rPr>
              <w:t xml:space="preserve">(Any </w:t>
            </w:r>
            <w:r w:rsidR="004201D1" w:rsidRPr="3C68470A">
              <w:rPr>
                <w:lang w:val="en-IN"/>
              </w:rPr>
              <w:t>Version</w:t>
            </w:r>
            <w:r w:rsidR="0E539D58" w:rsidRPr="3C68470A">
              <w:rPr>
                <w:lang w:val="en-IN"/>
              </w:rPr>
              <w:t>)</w:t>
            </w:r>
          </w:p>
        </w:tc>
      </w:tr>
      <w:tr w:rsidR="004201D1" w:rsidRPr="00C2793D" w14:paraId="0C224F42" w14:textId="77777777" w:rsidTr="3C68470A">
        <w:tc>
          <w:tcPr>
            <w:tcW w:w="3988" w:type="dxa"/>
            <w:tcBorders>
              <w:top w:val="single" w:sz="8" w:space="0" w:color="999999"/>
              <w:left w:val="single" w:sz="8" w:space="0" w:color="999999"/>
              <w:bottom w:val="single" w:sz="8" w:space="0" w:color="999999"/>
              <w:right w:val="single" w:sz="8" w:space="0" w:color="999999"/>
            </w:tcBorders>
            <w:hideMark/>
          </w:tcPr>
          <w:p w14:paraId="1EBD864B" w14:textId="3A758539" w:rsidR="004201D1" w:rsidRPr="00F06AAF" w:rsidRDefault="00ED294E">
            <w:pPr>
              <w:rPr>
                <w:lang w:val="en-IN"/>
              </w:rPr>
            </w:pPr>
            <w:r>
              <w:rPr>
                <w:lang w:val="en-IN"/>
              </w:rPr>
              <w:t>SAP Cloud ERP</w:t>
            </w:r>
            <w:r w:rsidR="004201D1" w:rsidRPr="3C68470A">
              <w:rPr>
                <w:lang w:val="en-IN"/>
              </w:rPr>
              <w:t xml:space="preserve"> - Subsidiary</w:t>
            </w:r>
          </w:p>
        </w:tc>
        <w:tc>
          <w:tcPr>
            <w:tcW w:w="4979" w:type="dxa"/>
            <w:tcBorders>
              <w:top w:val="single" w:sz="8" w:space="0" w:color="999999"/>
              <w:left w:val="single" w:sz="8" w:space="0" w:color="999999"/>
              <w:bottom w:val="single" w:sz="8" w:space="0" w:color="999999"/>
              <w:right w:val="single" w:sz="8" w:space="0" w:color="999999"/>
            </w:tcBorders>
          </w:tcPr>
          <w:p w14:paraId="67D5B233" w14:textId="0DCCF7BF" w:rsidR="004201D1" w:rsidRPr="00F06AAF" w:rsidRDefault="004201D1">
            <w:pPr>
              <w:rPr>
                <w:lang w:val="en-IN"/>
              </w:rPr>
            </w:pPr>
            <w:r w:rsidRPr="3C68470A">
              <w:rPr>
                <w:lang w:val="en-IN"/>
              </w:rPr>
              <w:t>SAP S/4 HANA Cloud</w:t>
            </w:r>
            <w:r w:rsidR="00AA05B4" w:rsidRPr="3C68470A">
              <w:rPr>
                <w:lang w:val="en-IN"/>
              </w:rPr>
              <w:t xml:space="preserve"> </w:t>
            </w:r>
            <w:r w:rsidR="006A71DD">
              <w:rPr>
                <w:lang w:val="en-IN"/>
              </w:rPr>
              <w:t>ERP</w:t>
            </w:r>
            <w:r w:rsidR="0E539D58" w:rsidRPr="3C68470A">
              <w:rPr>
                <w:lang w:val="en-IN"/>
              </w:rPr>
              <w:t>(Any Version)</w:t>
            </w:r>
          </w:p>
        </w:tc>
      </w:tr>
    </w:tbl>
    <w:p w14:paraId="5C4384BD" w14:textId="26DF36BC" w:rsidR="004201D1" w:rsidRDefault="004201D1" w:rsidP="00FD40C2">
      <w:pPr>
        <w:rPr>
          <w:lang w:val="en-IN"/>
        </w:rPr>
      </w:pPr>
    </w:p>
    <w:p w14:paraId="3239565C" w14:textId="77777777" w:rsidR="004201D1" w:rsidRPr="00F06AAF" w:rsidRDefault="004201D1" w:rsidP="00FD40C2">
      <w:pPr>
        <w:rPr>
          <w:lang w:val="en-IN"/>
        </w:rPr>
      </w:pPr>
    </w:p>
    <w:p w14:paraId="4463E6E5" w14:textId="4F20D5E3" w:rsidR="0022114F" w:rsidRPr="00F06AAF" w:rsidRDefault="0022114F" w:rsidP="0022114F">
      <w:pPr>
        <w:pStyle w:val="Heading3"/>
        <w:rPr>
          <w:lang w:val="en-IN"/>
        </w:rPr>
      </w:pPr>
      <w:bookmarkStart w:id="91" w:name="_Toc122457832"/>
      <w:bookmarkStart w:id="92" w:name="_Toc386012199"/>
      <w:bookmarkStart w:id="93" w:name="_Toc401565093"/>
      <w:bookmarkStart w:id="94" w:name="_Toc414440748"/>
      <w:bookmarkStart w:id="95" w:name="_Toc491070453"/>
      <w:bookmarkStart w:id="96" w:name="_Toc40956864"/>
      <w:r w:rsidRPr="00F06AAF">
        <w:rPr>
          <w:lang w:val="en-IN"/>
        </w:rPr>
        <w:t xml:space="preserve">Creation of </w:t>
      </w:r>
      <w:r w:rsidR="00953661" w:rsidRPr="00F06AAF">
        <w:rPr>
          <w:lang w:val="en-IN"/>
        </w:rPr>
        <w:t xml:space="preserve">custom </w:t>
      </w:r>
      <w:r w:rsidR="002F276E" w:rsidRPr="00F06AAF">
        <w:rPr>
          <w:lang w:val="en-IN"/>
        </w:rPr>
        <w:t>development-based</w:t>
      </w:r>
      <w:r w:rsidR="00DD3D6C" w:rsidRPr="00F06AAF">
        <w:rPr>
          <w:lang w:val="en-IN"/>
        </w:rPr>
        <w:t xml:space="preserve"> integration</w:t>
      </w:r>
      <w:bookmarkEnd w:id="91"/>
    </w:p>
    <w:p w14:paraId="51B2A91B" w14:textId="29412BF1" w:rsidR="00AB2C8A" w:rsidRDefault="0076776A" w:rsidP="00AB2C8A">
      <w:pPr>
        <w:pStyle w:val="ListParagraph"/>
        <w:numPr>
          <w:ilvl w:val="0"/>
          <w:numId w:val="15"/>
        </w:numPr>
        <w:rPr>
          <w:lang w:val="en-IN"/>
        </w:rPr>
      </w:pPr>
      <w:r>
        <w:rPr>
          <w:lang w:val="en-IN"/>
        </w:rPr>
        <w:t>No custom development as such</w:t>
      </w:r>
    </w:p>
    <w:p w14:paraId="2E66A88B" w14:textId="77777777" w:rsidR="0025001A" w:rsidRDefault="0025001A" w:rsidP="0025001A">
      <w:pPr>
        <w:pStyle w:val="ListParagraph"/>
        <w:rPr>
          <w:lang w:val="en-IN"/>
        </w:rPr>
      </w:pPr>
    </w:p>
    <w:p w14:paraId="55FCADE0" w14:textId="222F5199" w:rsidR="004201D1" w:rsidRPr="00F06AAF" w:rsidRDefault="004201D1" w:rsidP="004201D1">
      <w:pPr>
        <w:pStyle w:val="ListParagraph"/>
        <w:rPr>
          <w:lang w:val="en-IN"/>
        </w:rPr>
      </w:pPr>
    </w:p>
    <w:p w14:paraId="3C1F3CB0" w14:textId="77777777" w:rsidR="00FD40C2" w:rsidRPr="00F06AAF" w:rsidRDefault="00FD40C2" w:rsidP="00FD40C2">
      <w:pPr>
        <w:pStyle w:val="Heading2"/>
        <w:rPr>
          <w:lang w:val="en-IN"/>
        </w:rPr>
      </w:pPr>
      <w:bookmarkStart w:id="97" w:name="_Toc122457833"/>
      <w:r w:rsidRPr="00F06AAF">
        <w:rPr>
          <w:lang w:val="en-IN"/>
        </w:rPr>
        <w:t>Overview Table</w:t>
      </w:r>
      <w:bookmarkEnd w:id="92"/>
      <w:bookmarkEnd w:id="93"/>
      <w:bookmarkEnd w:id="94"/>
      <w:bookmarkEnd w:id="95"/>
      <w:bookmarkEnd w:id="96"/>
      <w:bookmarkEnd w:id="97"/>
    </w:p>
    <w:tbl>
      <w:tblPr>
        <w:tblW w:w="9450" w:type="dxa"/>
        <w:tblInd w:w="-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134"/>
        <w:gridCol w:w="3636"/>
        <w:gridCol w:w="2340"/>
        <w:gridCol w:w="2340"/>
      </w:tblGrid>
      <w:tr w:rsidR="00B1564B" w:rsidRPr="00F06AAF" w14:paraId="05181B54" w14:textId="77777777" w:rsidTr="009316C2">
        <w:trPr>
          <w:tblHeader/>
        </w:trPr>
        <w:tc>
          <w:tcPr>
            <w:tcW w:w="1134" w:type="dxa"/>
            <w:tcBorders>
              <w:top w:val="single" w:sz="8" w:space="0" w:color="999999"/>
              <w:left w:val="single" w:sz="8" w:space="0" w:color="999999"/>
              <w:bottom w:val="single" w:sz="8" w:space="0" w:color="999999"/>
              <w:right w:val="single" w:sz="8" w:space="0" w:color="999999"/>
            </w:tcBorders>
            <w:shd w:val="clear" w:color="auto" w:fill="999999"/>
            <w:hideMark/>
          </w:tcPr>
          <w:p w14:paraId="14D4304D" w14:textId="77777777" w:rsidR="00B1564B" w:rsidRPr="00F06AAF" w:rsidRDefault="00B1564B" w:rsidP="009316C2">
            <w:pPr>
              <w:pStyle w:val="SAPTableHeader"/>
              <w:keepLines w:val="0"/>
              <w:rPr>
                <w:lang w:val="en-IN"/>
              </w:rPr>
            </w:pPr>
            <w:r w:rsidRPr="00F06AAF">
              <w:rPr>
                <w:lang w:val="en-IN"/>
              </w:rPr>
              <w:t>Test Step #</w:t>
            </w:r>
          </w:p>
        </w:tc>
        <w:tc>
          <w:tcPr>
            <w:tcW w:w="3636" w:type="dxa"/>
            <w:tcBorders>
              <w:top w:val="single" w:sz="8" w:space="0" w:color="999999"/>
              <w:left w:val="single" w:sz="8" w:space="0" w:color="999999"/>
              <w:bottom w:val="single" w:sz="8" w:space="0" w:color="999999"/>
              <w:right w:val="single" w:sz="8" w:space="0" w:color="999999"/>
            </w:tcBorders>
            <w:shd w:val="clear" w:color="auto" w:fill="999999"/>
            <w:hideMark/>
          </w:tcPr>
          <w:p w14:paraId="2B4DB505" w14:textId="77777777" w:rsidR="00B1564B" w:rsidRPr="00F06AAF" w:rsidRDefault="00B1564B" w:rsidP="009316C2">
            <w:pPr>
              <w:pStyle w:val="SAPTableHeader"/>
              <w:keepLines w:val="0"/>
              <w:rPr>
                <w:lang w:val="en-IN"/>
              </w:rPr>
            </w:pPr>
            <w:r w:rsidRPr="00F06AAF">
              <w:rPr>
                <w:lang w:val="en-IN"/>
              </w:rPr>
              <w:t>Test Step Name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tcPr>
          <w:p w14:paraId="5F263963" w14:textId="77777777" w:rsidR="00B1564B" w:rsidRPr="00F06AAF" w:rsidRDefault="00B1564B" w:rsidP="009316C2">
            <w:pPr>
              <w:pStyle w:val="SAPTableHeader"/>
              <w:keepLines w:val="0"/>
              <w:rPr>
                <w:lang w:val="en-IN"/>
              </w:rPr>
            </w:pPr>
            <w:r w:rsidRPr="00F06AAF">
              <w:rPr>
                <w:lang w:val="en-IN"/>
              </w:rPr>
              <w:t>Instruction</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58746A1F" w14:textId="77777777" w:rsidR="00B1564B" w:rsidRPr="00F06AAF" w:rsidRDefault="00B1564B" w:rsidP="009316C2">
            <w:pPr>
              <w:pStyle w:val="SAPTableHeader"/>
              <w:keepLines w:val="0"/>
              <w:rPr>
                <w:lang w:val="en-IN"/>
              </w:rPr>
            </w:pPr>
            <w:r w:rsidRPr="00F06AAF">
              <w:rPr>
                <w:lang w:val="en-IN"/>
              </w:rPr>
              <w:t>Expected Result</w:t>
            </w:r>
          </w:p>
        </w:tc>
      </w:tr>
      <w:tr w:rsidR="00B1564B" w:rsidRPr="00C2793D" w14:paraId="0ADF8B55" w14:textId="77777777" w:rsidTr="009316C2">
        <w:tc>
          <w:tcPr>
            <w:tcW w:w="1134" w:type="dxa"/>
            <w:tcBorders>
              <w:top w:val="single" w:sz="8" w:space="0" w:color="999999"/>
              <w:left w:val="single" w:sz="8" w:space="0" w:color="999999"/>
              <w:bottom w:val="single" w:sz="8" w:space="0" w:color="999999"/>
              <w:right w:val="single" w:sz="8" w:space="0" w:color="999999"/>
            </w:tcBorders>
          </w:tcPr>
          <w:p w14:paraId="08DD26DB" w14:textId="77777777" w:rsidR="00B1564B" w:rsidRPr="0050593B" w:rsidRDefault="00B1564B" w:rsidP="009316C2">
            <w:pPr>
              <w:spacing w:line="264" w:lineRule="auto"/>
              <w:rPr>
                <w:rFonts w:eastAsia="MS Mincho"/>
                <w:sz w:val="18"/>
                <w:szCs w:val="24"/>
                <w:lang w:val="en-IN"/>
              </w:rPr>
            </w:pPr>
            <w:r>
              <w:rPr>
                <w:rFonts w:eastAsia="MS Mincho"/>
                <w:sz w:val="18"/>
                <w:szCs w:val="24"/>
                <w:lang w:val="en-IN"/>
              </w:rPr>
              <w:t>1</w:t>
            </w:r>
          </w:p>
        </w:tc>
        <w:tc>
          <w:tcPr>
            <w:tcW w:w="3636" w:type="dxa"/>
            <w:tcBorders>
              <w:top w:val="single" w:sz="8" w:space="0" w:color="999999"/>
              <w:left w:val="single" w:sz="8" w:space="0" w:color="999999"/>
              <w:bottom w:val="single" w:sz="8" w:space="0" w:color="999999"/>
              <w:right w:val="single" w:sz="8" w:space="0" w:color="999999"/>
            </w:tcBorders>
          </w:tcPr>
          <w:p w14:paraId="27286206" w14:textId="77777777" w:rsidR="00B1564B" w:rsidRPr="0050593B" w:rsidRDefault="00B1564B" w:rsidP="009316C2">
            <w:pPr>
              <w:spacing w:line="264" w:lineRule="auto"/>
              <w:rPr>
                <w:rFonts w:eastAsia="MS Mincho"/>
                <w:sz w:val="18"/>
                <w:szCs w:val="18"/>
                <w:lang w:val="en-IN"/>
              </w:rPr>
            </w:pPr>
            <w:r>
              <w:rPr>
                <w:rFonts w:eastAsia="MS Mincho"/>
                <w:sz w:val="18"/>
                <w:szCs w:val="18"/>
                <w:lang w:val="en-IN"/>
              </w:rPr>
              <w:t>Create Task list (Optional)and Maintenance Plan for the Test equipment in Tier 2 System</w:t>
            </w:r>
          </w:p>
        </w:tc>
        <w:tc>
          <w:tcPr>
            <w:tcW w:w="2340" w:type="dxa"/>
            <w:tcBorders>
              <w:top w:val="single" w:sz="8" w:space="0" w:color="999999"/>
              <w:left w:val="single" w:sz="8" w:space="0" w:color="999999"/>
              <w:bottom w:val="single" w:sz="8" w:space="0" w:color="999999"/>
              <w:right w:val="single" w:sz="8" w:space="0" w:color="999999"/>
            </w:tcBorders>
          </w:tcPr>
          <w:p w14:paraId="53453813" w14:textId="77777777" w:rsidR="00B1564B" w:rsidRPr="0050593B" w:rsidRDefault="00B1564B" w:rsidP="009316C2">
            <w:pPr>
              <w:spacing w:line="264" w:lineRule="auto"/>
              <w:rPr>
                <w:rFonts w:eastAsia="MS Mincho"/>
                <w:sz w:val="18"/>
                <w:szCs w:val="24"/>
                <w:lang w:val="en-IN"/>
              </w:rPr>
            </w:pPr>
            <w:r>
              <w:rPr>
                <w:rFonts w:eastAsia="MS Mincho"/>
                <w:sz w:val="18"/>
                <w:szCs w:val="24"/>
                <w:lang w:val="en-IN"/>
              </w:rPr>
              <w:t>In Tier 2 system, Create a task list or only time-based maintenance plan</w:t>
            </w:r>
          </w:p>
        </w:tc>
        <w:tc>
          <w:tcPr>
            <w:tcW w:w="2340" w:type="dxa"/>
            <w:tcBorders>
              <w:top w:val="single" w:sz="8" w:space="0" w:color="999999"/>
              <w:left w:val="single" w:sz="8" w:space="0" w:color="999999"/>
              <w:bottom w:val="single" w:sz="8" w:space="0" w:color="999999"/>
              <w:right w:val="single" w:sz="8" w:space="0" w:color="999999"/>
            </w:tcBorders>
          </w:tcPr>
          <w:p w14:paraId="21851E13" w14:textId="77777777" w:rsidR="00B1564B" w:rsidRPr="0050593B" w:rsidRDefault="00B1564B" w:rsidP="009316C2">
            <w:pPr>
              <w:spacing w:line="264" w:lineRule="auto"/>
              <w:rPr>
                <w:rFonts w:eastAsia="MS Mincho"/>
                <w:sz w:val="18"/>
                <w:szCs w:val="24"/>
                <w:lang w:val="en-IN"/>
              </w:rPr>
            </w:pPr>
            <w:r>
              <w:rPr>
                <w:rFonts w:eastAsia="MS Mincho"/>
                <w:sz w:val="18"/>
                <w:szCs w:val="24"/>
                <w:lang w:val="en-IN"/>
              </w:rPr>
              <w:t>L</w:t>
            </w:r>
            <w:r w:rsidRPr="00F90A39">
              <w:rPr>
                <w:rFonts w:eastAsia="MS Mincho"/>
                <w:sz w:val="18"/>
                <w:szCs w:val="24"/>
                <w:lang w:val="en-IN"/>
              </w:rPr>
              <w:t>ist of demands with the required stock for the given material</w:t>
            </w:r>
            <w:r>
              <w:rPr>
                <w:rFonts w:eastAsia="MS Mincho"/>
                <w:sz w:val="18"/>
                <w:szCs w:val="24"/>
                <w:lang w:val="en-IN"/>
              </w:rPr>
              <w:t xml:space="preserve"> is available </w:t>
            </w:r>
          </w:p>
        </w:tc>
      </w:tr>
      <w:tr w:rsidR="00B1564B" w:rsidRPr="00C2793D" w14:paraId="122B1CA7" w14:textId="77777777" w:rsidTr="009316C2">
        <w:tc>
          <w:tcPr>
            <w:tcW w:w="1134" w:type="dxa"/>
            <w:tcBorders>
              <w:top w:val="single" w:sz="8" w:space="0" w:color="999999"/>
              <w:left w:val="single" w:sz="8" w:space="0" w:color="999999"/>
              <w:bottom w:val="single" w:sz="8" w:space="0" w:color="999999"/>
              <w:right w:val="single" w:sz="8" w:space="0" w:color="999999"/>
            </w:tcBorders>
          </w:tcPr>
          <w:p w14:paraId="3CF0F9D8" w14:textId="77777777" w:rsidR="00B1564B" w:rsidRPr="0050593B" w:rsidRDefault="00B1564B" w:rsidP="009316C2">
            <w:pPr>
              <w:spacing w:line="264" w:lineRule="auto"/>
              <w:rPr>
                <w:rFonts w:eastAsia="MS Mincho"/>
                <w:sz w:val="18"/>
                <w:szCs w:val="24"/>
                <w:lang w:val="en-IN"/>
              </w:rPr>
            </w:pPr>
            <w:r>
              <w:rPr>
                <w:rFonts w:eastAsia="MS Mincho"/>
                <w:sz w:val="18"/>
                <w:szCs w:val="24"/>
                <w:lang w:val="en-IN"/>
              </w:rPr>
              <w:t>2</w:t>
            </w:r>
          </w:p>
        </w:tc>
        <w:tc>
          <w:tcPr>
            <w:tcW w:w="3636" w:type="dxa"/>
            <w:tcBorders>
              <w:top w:val="single" w:sz="8" w:space="0" w:color="999999"/>
              <w:left w:val="single" w:sz="8" w:space="0" w:color="999999"/>
              <w:bottom w:val="single" w:sz="8" w:space="0" w:color="999999"/>
              <w:right w:val="single" w:sz="8" w:space="0" w:color="999999"/>
            </w:tcBorders>
          </w:tcPr>
          <w:p w14:paraId="03ADB5A1" w14:textId="77777777" w:rsidR="00B1564B" w:rsidRDefault="00B1564B" w:rsidP="009316C2">
            <w:pPr>
              <w:spacing w:line="264" w:lineRule="auto"/>
              <w:rPr>
                <w:rFonts w:eastAsia="MS Mincho"/>
                <w:sz w:val="18"/>
                <w:szCs w:val="18"/>
                <w:lang w:val="en-IN"/>
              </w:rPr>
            </w:pPr>
            <w:r>
              <w:rPr>
                <w:rFonts w:eastAsia="MS Mincho"/>
                <w:sz w:val="18"/>
                <w:szCs w:val="18"/>
                <w:lang w:val="en-IN"/>
              </w:rPr>
              <w:t>Schedule Maintenance plan in Tier 2</w:t>
            </w:r>
          </w:p>
        </w:tc>
        <w:tc>
          <w:tcPr>
            <w:tcW w:w="2340" w:type="dxa"/>
            <w:tcBorders>
              <w:top w:val="single" w:sz="8" w:space="0" w:color="999999"/>
              <w:left w:val="single" w:sz="8" w:space="0" w:color="999999"/>
              <w:bottom w:val="single" w:sz="8" w:space="0" w:color="999999"/>
              <w:right w:val="single" w:sz="8" w:space="0" w:color="999999"/>
            </w:tcBorders>
          </w:tcPr>
          <w:p w14:paraId="3A1D9304" w14:textId="77777777" w:rsidR="00B1564B" w:rsidRDefault="00B1564B" w:rsidP="009316C2">
            <w:pPr>
              <w:spacing w:line="264" w:lineRule="auto"/>
              <w:rPr>
                <w:rFonts w:eastAsia="MS Mincho"/>
                <w:sz w:val="18"/>
                <w:szCs w:val="24"/>
                <w:lang w:val="en-IN"/>
              </w:rPr>
            </w:pPr>
            <w:r>
              <w:rPr>
                <w:rFonts w:eastAsia="MS Mincho"/>
                <w:sz w:val="18"/>
                <w:szCs w:val="24"/>
                <w:lang w:val="en-IN"/>
              </w:rPr>
              <w:t>Schedule Maintenance plan in Tier2 System, which triggers a maintenance notification</w:t>
            </w:r>
          </w:p>
        </w:tc>
        <w:tc>
          <w:tcPr>
            <w:tcW w:w="2340" w:type="dxa"/>
            <w:tcBorders>
              <w:top w:val="single" w:sz="8" w:space="0" w:color="999999"/>
              <w:left w:val="single" w:sz="8" w:space="0" w:color="999999"/>
              <w:bottom w:val="single" w:sz="8" w:space="0" w:color="999999"/>
              <w:right w:val="single" w:sz="8" w:space="0" w:color="999999"/>
            </w:tcBorders>
          </w:tcPr>
          <w:p w14:paraId="1B9DDCC4" w14:textId="77777777" w:rsidR="00B1564B" w:rsidRDefault="00B1564B" w:rsidP="009316C2">
            <w:pPr>
              <w:spacing w:line="264" w:lineRule="auto"/>
              <w:rPr>
                <w:rFonts w:eastAsia="MS Mincho"/>
                <w:sz w:val="18"/>
                <w:szCs w:val="24"/>
                <w:lang w:val="en-IN"/>
              </w:rPr>
            </w:pPr>
            <w:r>
              <w:rPr>
                <w:rFonts w:eastAsia="MS Mincho"/>
                <w:sz w:val="18"/>
                <w:szCs w:val="24"/>
                <w:lang w:val="en-IN"/>
              </w:rPr>
              <w:t>Maintenance Notification replicated to Tier 1 system</w:t>
            </w:r>
          </w:p>
        </w:tc>
      </w:tr>
      <w:tr w:rsidR="00B1564B" w:rsidRPr="00C2793D" w14:paraId="2A3E0EAB" w14:textId="77777777" w:rsidTr="009316C2">
        <w:tc>
          <w:tcPr>
            <w:tcW w:w="1134" w:type="dxa"/>
            <w:tcBorders>
              <w:top w:val="single" w:sz="8" w:space="0" w:color="999999"/>
              <w:left w:val="single" w:sz="8" w:space="0" w:color="999999"/>
              <w:bottom w:val="single" w:sz="8" w:space="0" w:color="999999"/>
              <w:right w:val="single" w:sz="8" w:space="0" w:color="999999"/>
            </w:tcBorders>
          </w:tcPr>
          <w:p w14:paraId="1AF6F728" w14:textId="77777777" w:rsidR="00B1564B" w:rsidRDefault="00B1564B" w:rsidP="009316C2">
            <w:pPr>
              <w:spacing w:line="264" w:lineRule="auto"/>
              <w:rPr>
                <w:rFonts w:eastAsia="MS Mincho"/>
                <w:sz w:val="18"/>
                <w:szCs w:val="24"/>
                <w:lang w:val="en-IN"/>
              </w:rPr>
            </w:pPr>
            <w:r>
              <w:rPr>
                <w:rFonts w:eastAsia="MS Mincho"/>
                <w:sz w:val="18"/>
                <w:szCs w:val="24"/>
                <w:lang w:val="en-IN"/>
              </w:rPr>
              <w:t>3</w:t>
            </w:r>
          </w:p>
        </w:tc>
        <w:tc>
          <w:tcPr>
            <w:tcW w:w="3636" w:type="dxa"/>
            <w:tcBorders>
              <w:top w:val="single" w:sz="8" w:space="0" w:color="999999"/>
              <w:left w:val="single" w:sz="8" w:space="0" w:color="999999"/>
              <w:bottom w:val="single" w:sz="8" w:space="0" w:color="999999"/>
              <w:right w:val="single" w:sz="8" w:space="0" w:color="999999"/>
            </w:tcBorders>
          </w:tcPr>
          <w:p w14:paraId="0F746DC2" w14:textId="77777777" w:rsidR="00B1564B" w:rsidRDefault="00B1564B" w:rsidP="009316C2">
            <w:pPr>
              <w:spacing w:line="264" w:lineRule="auto"/>
              <w:rPr>
                <w:rFonts w:eastAsia="MS Mincho"/>
                <w:sz w:val="18"/>
                <w:szCs w:val="18"/>
                <w:lang w:val="en-IN"/>
              </w:rPr>
            </w:pPr>
            <w:r>
              <w:rPr>
                <w:rFonts w:eastAsia="MS Mincho"/>
                <w:sz w:val="18"/>
                <w:szCs w:val="18"/>
                <w:lang w:val="en-IN"/>
              </w:rPr>
              <w:t>Create manual calibration order in Tier 1 System</w:t>
            </w:r>
          </w:p>
        </w:tc>
        <w:tc>
          <w:tcPr>
            <w:tcW w:w="2340" w:type="dxa"/>
            <w:tcBorders>
              <w:top w:val="single" w:sz="8" w:space="0" w:color="999999"/>
              <w:left w:val="single" w:sz="8" w:space="0" w:color="999999"/>
              <w:bottom w:val="single" w:sz="8" w:space="0" w:color="999999"/>
              <w:right w:val="single" w:sz="8" w:space="0" w:color="999999"/>
            </w:tcBorders>
          </w:tcPr>
          <w:p w14:paraId="00A3761C" w14:textId="77777777" w:rsidR="00B1564B" w:rsidRDefault="00B1564B" w:rsidP="009316C2">
            <w:pPr>
              <w:spacing w:line="264" w:lineRule="auto"/>
              <w:rPr>
                <w:rFonts w:eastAsia="MS Mincho"/>
                <w:sz w:val="18"/>
                <w:szCs w:val="24"/>
                <w:lang w:val="en-IN"/>
              </w:rPr>
            </w:pPr>
            <w:r>
              <w:rPr>
                <w:rFonts w:eastAsia="MS Mincho"/>
                <w:sz w:val="18"/>
                <w:szCs w:val="24"/>
                <w:lang w:val="en-IN"/>
              </w:rPr>
              <w:t>In Tier1 system create a calibration order with respect to above replicated notification and release (Automatic Task list is added-Enhancement/ add Task list manually)</w:t>
            </w:r>
          </w:p>
        </w:tc>
        <w:tc>
          <w:tcPr>
            <w:tcW w:w="2340" w:type="dxa"/>
            <w:tcBorders>
              <w:top w:val="single" w:sz="8" w:space="0" w:color="999999"/>
              <w:left w:val="single" w:sz="8" w:space="0" w:color="999999"/>
              <w:bottom w:val="single" w:sz="8" w:space="0" w:color="999999"/>
              <w:right w:val="single" w:sz="8" w:space="0" w:color="999999"/>
            </w:tcBorders>
          </w:tcPr>
          <w:p w14:paraId="19F6C05A" w14:textId="77777777" w:rsidR="00B1564B" w:rsidRDefault="00B1564B" w:rsidP="009316C2">
            <w:pPr>
              <w:spacing w:line="264" w:lineRule="auto"/>
              <w:rPr>
                <w:rFonts w:eastAsia="MS Mincho"/>
                <w:sz w:val="18"/>
                <w:szCs w:val="24"/>
                <w:lang w:val="en-IN"/>
              </w:rPr>
            </w:pPr>
            <w:r>
              <w:rPr>
                <w:rFonts w:eastAsia="MS Mincho"/>
                <w:sz w:val="18"/>
                <w:szCs w:val="24"/>
                <w:lang w:val="en-IN"/>
              </w:rPr>
              <w:t>Inspection lot generated on Order release</w:t>
            </w:r>
          </w:p>
        </w:tc>
      </w:tr>
      <w:tr w:rsidR="00B1564B" w:rsidRPr="00C2793D" w14:paraId="73011FD6" w14:textId="77777777" w:rsidTr="009316C2">
        <w:tc>
          <w:tcPr>
            <w:tcW w:w="1134" w:type="dxa"/>
            <w:tcBorders>
              <w:top w:val="single" w:sz="8" w:space="0" w:color="999999"/>
              <w:left w:val="single" w:sz="8" w:space="0" w:color="999999"/>
              <w:bottom w:val="single" w:sz="8" w:space="0" w:color="999999"/>
              <w:right w:val="single" w:sz="8" w:space="0" w:color="999999"/>
            </w:tcBorders>
          </w:tcPr>
          <w:p w14:paraId="29C59086" w14:textId="77777777" w:rsidR="00B1564B" w:rsidRDefault="00B1564B" w:rsidP="009316C2">
            <w:pPr>
              <w:spacing w:line="264" w:lineRule="auto"/>
              <w:rPr>
                <w:rFonts w:eastAsia="MS Mincho"/>
                <w:sz w:val="18"/>
                <w:szCs w:val="24"/>
                <w:lang w:val="en-IN"/>
              </w:rPr>
            </w:pPr>
            <w:r>
              <w:rPr>
                <w:rFonts w:eastAsia="MS Mincho"/>
                <w:sz w:val="18"/>
                <w:szCs w:val="24"/>
                <w:lang w:val="en-IN"/>
              </w:rPr>
              <w:t>4</w:t>
            </w:r>
          </w:p>
        </w:tc>
        <w:tc>
          <w:tcPr>
            <w:tcW w:w="3636" w:type="dxa"/>
            <w:tcBorders>
              <w:top w:val="single" w:sz="8" w:space="0" w:color="999999"/>
              <w:left w:val="single" w:sz="8" w:space="0" w:color="999999"/>
              <w:bottom w:val="single" w:sz="8" w:space="0" w:color="999999"/>
              <w:right w:val="single" w:sz="8" w:space="0" w:color="999999"/>
            </w:tcBorders>
          </w:tcPr>
          <w:p w14:paraId="1B463112" w14:textId="77777777" w:rsidR="00B1564B" w:rsidRDefault="00B1564B" w:rsidP="009316C2">
            <w:pPr>
              <w:spacing w:line="264" w:lineRule="auto"/>
              <w:rPr>
                <w:rFonts w:eastAsia="MS Mincho"/>
                <w:sz w:val="18"/>
                <w:szCs w:val="18"/>
                <w:lang w:val="en-IN"/>
              </w:rPr>
            </w:pPr>
            <w:r>
              <w:rPr>
                <w:rFonts w:eastAsia="MS Mincho"/>
                <w:sz w:val="18"/>
                <w:szCs w:val="18"/>
                <w:lang w:val="en-IN"/>
              </w:rPr>
              <w:t>Result Recording and Usage Decision</w:t>
            </w:r>
          </w:p>
        </w:tc>
        <w:tc>
          <w:tcPr>
            <w:tcW w:w="2340" w:type="dxa"/>
            <w:tcBorders>
              <w:top w:val="single" w:sz="8" w:space="0" w:color="999999"/>
              <w:left w:val="single" w:sz="8" w:space="0" w:color="999999"/>
              <w:bottom w:val="single" w:sz="8" w:space="0" w:color="999999"/>
              <w:right w:val="single" w:sz="8" w:space="0" w:color="999999"/>
            </w:tcBorders>
          </w:tcPr>
          <w:p w14:paraId="6ED54D33" w14:textId="77777777" w:rsidR="00B1564B" w:rsidRDefault="00B1564B" w:rsidP="009316C2">
            <w:pPr>
              <w:spacing w:line="264" w:lineRule="auto"/>
              <w:rPr>
                <w:rFonts w:eastAsia="MS Mincho"/>
                <w:sz w:val="18"/>
                <w:szCs w:val="24"/>
                <w:lang w:val="en-IN"/>
              </w:rPr>
            </w:pPr>
            <w:r>
              <w:rPr>
                <w:rFonts w:eastAsia="MS Mincho"/>
                <w:sz w:val="18"/>
                <w:szCs w:val="24"/>
                <w:lang w:val="en-IN"/>
              </w:rPr>
              <w:t>For the above Inspection lot, carry out Result recording and Usage Decision</w:t>
            </w:r>
          </w:p>
        </w:tc>
        <w:tc>
          <w:tcPr>
            <w:tcW w:w="2340" w:type="dxa"/>
            <w:tcBorders>
              <w:top w:val="single" w:sz="8" w:space="0" w:color="999999"/>
              <w:left w:val="single" w:sz="8" w:space="0" w:color="999999"/>
              <w:bottom w:val="single" w:sz="8" w:space="0" w:color="999999"/>
              <w:right w:val="single" w:sz="8" w:space="0" w:color="999999"/>
            </w:tcBorders>
          </w:tcPr>
          <w:p w14:paraId="07FF94EE" w14:textId="77777777" w:rsidR="00B1564B" w:rsidRDefault="00B1564B" w:rsidP="009316C2">
            <w:pPr>
              <w:spacing w:line="264" w:lineRule="auto"/>
              <w:rPr>
                <w:rFonts w:eastAsia="MS Mincho"/>
                <w:sz w:val="18"/>
                <w:szCs w:val="24"/>
                <w:lang w:val="en-IN"/>
              </w:rPr>
            </w:pPr>
            <w:r>
              <w:rPr>
                <w:rFonts w:eastAsia="MS Mincho"/>
                <w:sz w:val="18"/>
                <w:szCs w:val="24"/>
                <w:lang w:val="en-IN"/>
              </w:rPr>
              <w:t>Result Recording and usage decision done</w:t>
            </w:r>
          </w:p>
        </w:tc>
      </w:tr>
      <w:tr w:rsidR="00B1564B" w:rsidRPr="00F3335A" w14:paraId="46DDEF38" w14:textId="77777777" w:rsidTr="009316C2">
        <w:tc>
          <w:tcPr>
            <w:tcW w:w="1134" w:type="dxa"/>
            <w:tcBorders>
              <w:top w:val="single" w:sz="8" w:space="0" w:color="999999"/>
              <w:left w:val="single" w:sz="8" w:space="0" w:color="999999"/>
              <w:bottom w:val="single" w:sz="8" w:space="0" w:color="999999"/>
              <w:right w:val="single" w:sz="8" w:space="0" w:color="999999"/>
            </w:tcBorders>
          </w:tcPr>
          <w:p w14:paraId="0D2F497C" w14:textId="77777777" w:rsidR="00B1564B" w:rsidRDefault="00B1564B" w:rsidP="009316C2">
            <w:pPr>
              <w:spacing w:line="264" w:lineRule="auto"/>
              <w:rPr>
                <w:rFonts w:eastAsia="MS Mincho"/>
                <w:sz w:val="18"/>
                <w:szCs w:val="24"/>
                <w:lang w:val="en-IN"/>
              </w:rPr>
            </w:pPr>
            <w:r>
              <w:rPr>
                <w:rFonts w:eastAsia="MS Mincho"/>
                <w:sz w:val="18"/>
                <w:szCs w:val="24"/>
                <w:lang w:val="en-IN"/>
              </w:rPr>
              <w:t>5</w:t>
            </w:r>
          </w:p>
        </w:tc>
        <w:tc>
          <w:tcPr>
            <w:tcW w:w="3636" w:type="dxa"/>
            <w:tcBorders>
              <w:top w:val="single" w:sz="8" w:space="0" w:color="999999"/>
              <w:left w:val="single" w:sz="8" w:space="0" w:color="999999"/>
              <w:bottom w:val="single" w:sz="8" w:space="0" w:color="999999"/>
              <w:right w:val="single" w:sz="8" w:space="0" w:color="999999"/>
            </w:tcBorders>
          </w:tcPr>
          <w:p w14:paraId="6A22CD85" w14:textId="77777777" w:rsidR="00B1564B" w:rsidRDefault="00B1564B" w:rsidP="009316C2">
            <w:pPr>
              <w:spacing w:line="264" w:lineRule="auto"/>
              <w:rPr>
                <w:rFonts w:eastAsia="MS Mincho"/>
                <w:sz w:val="18"/>
                <w:szCs w:val="18"/>
                <w:lang w:val="en-IN"/>
              </w:rPr>
            </w:pPr>
            <w:r>
              <w:rPr>
                <w:rFonts w:eastAsia="MS Mincho"/>
                <w:sz w:val="18"/>
                <w:szCs w:val="18"/>
                <w:lang w:val="en-IN"/>
              </w:rPr>
              <w:t>Print calibration Certificate and Label</w:t>
            </w:r>
          </w:p>
        </w:tc>
        <w:tc>
          <w:tcPr>
            <w:tcW w:w="2340" w:type="dxa"/>
            <w:tcBorders>
              <w:top w:val="single" w:sz="8" w:space="0" w:color="999999"/>
              <w:left w:val="single" w:sz="8" w:space="0" w:color="999999"/>
              <w:bottom w:val="single" w:sz="8" w:space="0" w:color="999999"/>
              <w:right w:val="single" w:sz="8" w:space="0" w:color="999999"/>
            </w:tcBorders>
          </w:tcPr>
          <w:p w14:paraId="54335F5A" w14:textId="77777777" w:rsidR="00B1564B" w:rsidRDefault="00B1564B" w:rsidP="009316C2">
            <w:pPr>
              <w:spacing w:line="264" w:lineRule="auto"/>
              <w:rPr>
                <w:rFonts w:eastAsia="MS Mincho"/>
                <w:sz w:val="18"/>
                <w:szCs w:val="24"/>
                <w:lang w:val="en-IN"/>
              </w:rPr>
            </w:pPr>
            <w:r>
              <w:rPr>
                <w:rFonts w:eastAsia="MS Mincho"/>
                <w:sz w:val="18"/>
                <w:szCs w:val="24"/>
                <w:lang w:val="en-IN"/>
              </w:rPr>
              <w:t>In Tier1 system print calibration certificate and Label</w:t>
            </w:r>
          </w:p>
        </w:tc>
        <w:tc>
          <w:tcPr>
            <w:tcW w:w="2340" w:type="dxa"/>
            <w:tcBorders>
              <w:top w:val="single" w:sz="8" w:space="0" w:color="999999"/>
              <w:left w:val="single" w:sz="8" w:space="0" w:color="999999"/>
              <w:bottom w:val="single" w:sz="8" w:space="0" w:color="999999"/>
              <w:right w:val="single" w:sz="8" w:space="0" w:color="999999"/>
            </w:tcBorders>
          </w:tcPr>
          <w:p w14:paraId="51DDD916" w14:textId="77777777" w:rsidR="00B1564B" w:rsidRDefault="00B1564B" w:rsidP="009316C2">
            <w:pPr>
              <w:spacing w:line="264" w:lineRule="auto"/>
              <w:rPr>
                <w:rFonts w:eastAsia="MS Mincho"/>
                <w:sz w:val="18"/>
                <w:szCs w:val="24"/>
                <w:lang w:val="en-IN"/>
              </w:rPr>
            </w:pPr>
            <w:r>
              <w:rPr>
                <w:rFonts w:eastAsia="MS Mincho"/>
                <w:sz w:val="18"/>
                <w:szCs w:val="24"/>
                <w:lang w:val="en-IN"/>
              </w:rPr>
              <w:t>Certificate and label printed</w:t>
            </w:r>
          </w:p>
        </w:tc>
      </w:tr>
      <w:tr w:rsidR="00B1564B" w:rsidRPr="00F3335A" w14:paraId="38ED15B3" w14:textId="77777777" w:rsidTr="009316C2">
        <w:tc>
          <w:tcPr>
            <w:tcW w:w="1134" w:type="dxa"/>
            <w:tcBorders>
              <w:top w:val="single" w:sz="8" w:space="0" w:color="999999"/>
              <w:left w:val="single" w:sz="8" w:space="0" w:color="999999"/>
              <w:bottom w:val="single" w:sz="8" w:space="0" w:color="999999"/>
              <w:right w:val="single" w:sz="8" w:space="0" w:color="999999"/>
            </w:tcBorders>
          </w:tcPr>
          <w:p w14:paraId="4B2F0319" w14:textId="77777777" w:rsidR="00B1564B" w:rsidRDefault="00B1564B" w:rsidP="009316C2">
            <w:pPr>
              <w:spacing w:line="264" w:lineRule="auto"/>
              <w:rPr>
                <w:rFonts w:eastAsia="MS Mincho"/>
                <w:sz w:val="18"/>
                <w:szCs w:val="24"/>
                <w:lang w:val="en-IN"/>
              </w:rPr>
            </w:pPr>
            <w:r>
              <w:rPr>
                <w:rFonts w:eastAsia="MS Mincho"/>
                <w:sz w:val="18"/>
                <w:szCs w:val="24"/>
                <w:lang w:val="en-IN"/>
              </w:rPr>
              <w:t>6</w:t>
            </w:r>
          </w:p>
        </w:tc>
        <w:tc>
          <w:tcPr>
            <w:tcW w:w="3636" w:type="dxa"/>
            <w:tcBorders>
              <w:top w:val="single" w:sz="8" w:space="0" w:color="999999"/>
              <w:left w:val="single" w:sz="8" w:space="0" w:color="999999"/>
              <w:bottom w:val="single" w:sz="8" w:space="0" w:color="999999"/>
              <w:right w:val="single" w:sz="8" w:space="0" w:color="999999"/>
            </w:tcBorders>
          </w:tcPr>
          <w:p w14:paraId="6596A20F" w14:textId="77777777" w:rsidR="00B1564B" w:rsidRDefault="00B1564B" w:rsidP="009316C2">
            <w:pPr>
              <w:spacing w:line="264" w:lineRule="auto"/>
              <w:rPr>
                <w:rFonts w:eastAsia="MS Mincho"/>
                <w:sz w:val="18"/>
                <w:szCs w:val="18"/>
                <w:lang w:val="en-IN"/>
              </w:rPr>
            </w:pPr>
            <w:r>
              <w:rPr>
                <w:rFonts w:eastAsia="MS Mincho"/>
                <w:sz w:val="18"/>
                <w:szCs w:val="18"/>
                <w:lang w:val="en-IN"/>
              </w:rPr>
              <w:t xml:space="preserve">On Tier 2 system ,create a maintenance order </w:t>
            </w:r>
          </w:p>
        </w:tc>
        <w:tc>
          <w:tcPr>
            <w:tcW w:w="2340" w:type="dxa"/>
            <w:tcBorders>
              <w:top w:val="single" w:sz="8" w:space="0" w:color="999999"/>
              <w:left w:val="single" w:sz="8" w:space="0" w:color="999999"/>
              <w:bottom w:val="single" w:sz="8" w:space="0" w:color="999999"/>
              <w:right w:val="single" w:sz="8" w:space="0" w:color="999999"/>
            </w:tcBorders>
          </w:tcPr>
          <w:p w14:paraId="5ED3FA54" w14:textId="77777777" w:rsidR="00B1564B" w:rsidRDefault="00B1564B" w:rsidP="009316C2">
            <w:pPr>
              <w:spacing w:line="264" w:lineRule="auto"/>
              <w:rPr>
                <w:rFonts w:eastAsia="MS Mincho"/>
                <w:sz w:val="18"/>
                <w:szCs w:val="24"/>
                <w:lang w:val="en-IN"/>
              </w:rPr>
            </w:pPr>
            <w:r>
              <w:rPr>
                <w:rFonts w:eastAsia="MS Mincho"/>
                <w:sz w:val="18"/>
                <w:szCs w:val="18"/>
                <w:lang w:val="en-IN"/>
              </w:rPr>
              <w:t>On Tier 2 system ,create a maintenance order manually with respect to Maintenance notification generated out of maintenance Plan</w:t>
            </w:r>
          </w:p>
        </w:tc>
        <w:tc>
          <w:tcPr>
            <w:tcW w:w="2340" w:type="dxa"/>
            <w:tcBorders>
              <w:top w:val="single" w:sz="8" w:space="0" w:color="999999"/>
              <w:left w:val="single" w:sz="8" w:space="0" w:color="999999"/>
              <w:bottom w:val="single" w:sz="8" w:space="0" w:color="999999"/>
              <w:right w:val="single" w:sz="8" w:space="0" w:color="999999"/>
            </w:tcBorders>
          </w:tcPr>
          <w:p w14:paraId="05376367" w14:textId="77777777" w:rsidR="00B1564B" w:rsidRDefault="00B1564B" w:rsidP="009316C2">
            <w:pPr>
              <w:spacing w:line="264" w:lineRule="auto"/>
              <w:rPr>
                <w:rFonts w:eastAsia="MS Mincho"/>
                <w:sz w:val="18"/>
                <w:szCs w:val="24"/>
                <w:lang w:val="en-IN"/>
              </w:rPr>
            </w:pPr>
            <w:r>
              <w:rPr>
                <w:rFonts w:eastAsia="MS Mincho"/>
                <w:sz w:val="18"/>
                <w:szCs w:val="24"/>
                <w:lang w:val="en-IN"/>
              </w:rPr>
              <w:t>Maintenance Order created</w:t>
            </w:r>
          </w:p>
        </w:tc>
      </w:tr>
      <w:tr w:rsidR="00B1564B" w:rsidRPr="00F3335A" w14:paraId="066EE124" w14:textId="77777777" w:rsidTr="009316C2">
        <w:tc>
          <w:tcPr>
            <w:tcW w:w="1134" w:type="dxa"/>
            <w:tcBorders>
              <w:top w:val="single" w:sz="8" w:space="0" w:color="999999"/>
              <w:left w:val="single" w:sz="8" w:space="0" w:color="999999"/>
              <w:bottom w:val="single" w:sz="8" w:space="0" w:color="999999"/>
              <w:right w:val="single" w:sz="8" w:space="0" w:color="999999"/>
            </w:tcBorders>
          </w:tcPr>
          <w:p w14:paraId="7A663F1A" w14:textId="77777777" w:rsidR="00B1564B" w:rsidRDefault="00B1564B" w:rsidP="009316C2">
            <w:pPr>
              <w:spacing w:line="264" w:lineRule="auto"/>
              <w:rPr>
                <w:rFonts w:eastAsia="MS Mincho"/>
                <w:sz w:val="18"/>
                <w:szCs w:val="24"/>
                <w:lang w:val="en-IN"/>
              </w:rPr>
            </w:pPr>
            <w:r>
              <w:rPr>
                <w:rFonts w:eastAsia="MS Mincho"/>
                <w:sz w:val="18"/>
                <w:szCs w:val="24"/>
                <w:lang w:val="en-IN"/>
              </w:rPr>
              <w:t>7</w:t>
            </w:r>
          </w:p>
        </w:tc>
        <w:tc>
          <w:tcPr>
            <w:tcW w:w="3636" w:type="dxa"/>
            <w:tcBorders>
              <w:top w:val="single" w:sz="8" w:space="0" w:color="999999"/>
              <w:left w:val="single" w:sz="8" w:space="0" w:color="999999"/>
              <w:bottom w:val="single" w:sz="8" w:space="0" w:color="999999"/>
              <w:right w:val="single" w:sz="8" w:space="0" w:color="999999"/>
            </w:tcBorders>
          </w:tcPr>
          <w:p w14:paraId="3F8FC8CC" w14:textId="77777777" w:rsidR="00B1564B" w:rsidRDefault="00B1564B" w:rsidP="009316C2">
            <w:pPr>
              <w:spacing w:line="264" w:lineRule="auto"/>
              <w:rPr>
                <w:rFonts w:eastAsia="MS Mincho"/>
                <w:sz w:val="18"/>
                <w:szCs w:val="18"/>
                <w:lang w:val="en-IN"/>
              </w:rPr>
            </w:pPr>
            <w:r>
              <w:rPr>
                <w:rFonts w:eastAsia="MS Mincho"/>
                <w:sz w:val="18"/>
                <w:szCs w:val="18"/>
                <w:lang w:val="en-IN"/>
              </w:rPr>
              <w:t>Attach Quality certificate</w:t>
            </w:r>
          </w:p>
        </w:tc>
        <w:tc>
          <w:tcPr>
            <w:tcW w:w="2340" w:type="dxa"/>
            <w:tcBorders>
              <w:top w:val="single" w:sz="8" w:space="0" w:color="999999"/>
              <w:left w:val="single" w:sz="8" w:space="0" w:color="999999"/>
              <w:bottom w:val="single" w:sz="8" w:space="0" w:color="999999"/>
              <w:right w:val="single" w:sz="8" w:space="0" w:color="999999"/>
            </w:tcBorders>
          </w:tcPr>
          <w:p w14:paraId="0A1719CC" w14:textId="77777777" w:rsidR="00B1564B" w:rsidRDefault="00B1564B" w:rsidP="009316C2">
            <w:pPr>
              <w:spacing w:line="264" w:lineRule="auto"/>
              <w:rPr>
                <w:rFonts w:eastAsia="MS Mincho"/>
                <w:sz w:val="18"/>
                <w:szCs w:val="18"/>
                <w:lang w:val="en-IN"/>
              </w:rPr>
            </w:pPr>
            <w:r>
              <w:rPr>
                <w:rFonts w:eastAsia="MS Mincho"/>
                <w:sz w:val="18"/>
                <w:szCs w:val="18"/>
                <w:lang w:val="en-IN"/>
              </w:rPr>
              <w:t>In Tier2 system, attach the quality certificate provided to the Maintenance Order</w:t>
            </w:r>
          </w:p>
        </w:tc>
        <w:tc>
          <w:tcPr>
            <w:tcW w:w="2340" w:type="dxa"/>
            <w:tcBorders>
              <w:top w:val="single" w:sz="8" w:space="0" w:color="999999"/>
              <w:left w:val="single" w:sz="8" w:space="0" w:color="999999"/>
              <w:bottom w:val="single" w:sz="8" w:space="0" w:color="999999"/>
              <w:right w:val="single" w:sz="8" w:space="0" w:color="999999"/>
            </w:tcBorders>
          </w:tcPr>
          <w:p w14:paraId="334558DD" w14:textId="77777777" w:rsidR="00B1564B" w:rsidRDefault="00B1564B" w:rsidP="009316C2">
            <w:pPr>
              <w:spacing w:line="264" w:lineRule="auto"/>
              <w:rPr>
                <w:rFonts w:eastAsia="MS Mincho"/>
                <w:sz w:val="18"/>
                <w:szCs w:val="24"/>
                <w:lang w:val="en-IN"/>
              </w:rPr>
            </w:pPr>
            <w:r>
              <w:rPr>
                <w:rFonts w:eastAsia="MS Mincho"/>
                <w:sz w:val="18"/>
                <w:szCs w:val="24"/>
                <w:lang w:val="en-IN"/>
              </w:rPr>
              <w:t>Quality Certificate attached</w:t>
            </w:r>
          </w:p>
        </w:tc>
      </w:tr>
    </w:tbl>
    <w:p w14:paraId="15680F12" w14:textId="1C0895DA" w:rsidR="00FD40C2" w:rsidRDefault="00FD40C2" w:rsidP="00FD40C2">
      <w:pPr>
        <w:rPr>
          <w:lang w:val="en-IN"/>
        </w:rPr>
      </w:pPr>
    </w:p>
    <w:p w14:paraId="10699448" w14:textId="69B941B8" w:rsidR="004201D1" w:rsidRDefault="004201D1" w:rsidP="00FD40C2">
      <w:pPr>
        <w:rPr>
          <w:lang w:val="en-IN"/>
        </w:rPr>
      </w:pPr>
    </w:p>
    <w:p w14:paraId="031B1899" w14:textId="44D4935F" w:rsidR="004201D1" w:rsidRDefault="004201D1" w:rsidP="00FD40C2">
      <w:pPr>
        <w:rPr>
          <w:lang w:val="en-IN"/>
        </w:rPr>
      </w:pPr>
    </w:p>
    <w:p w14:paraId="2A26824C" w14:textId="77777777" w:rsidR="004201D1" w:rsidRPr="00F06AAF" w:rsidRDefault="004201D1" w:rsidP="00FD40C2">
      <w:pPr>
        <w:rPr>
          <w:lang w:val="en-IN"/>
        </w:rPr>
      </w:pPr>
    </w:p>
    <w:p w14:paraId="3A3E711C" w14:textId="524D7AFF" w:rsidR="00443B1A" w:rsidRPr="00C60135" w:rsidRDefault="004D0892" w:rsidP="00F85CDA">
      <w:pPr>
        <w:pStyle w:val="Heading1"/>
        <w:rPr>
          <w:lang w:val="en-IN"/>
        </w:rPr>
      </w:pPr>
      <w:bookmarkStart w:id="98" w:name="_SAP_S/4HANA_Marketing_1"/>
      <w:bookmarkStart w:id="99" w:name="_Create_Communication_System"/>
      <w:bookmarkStart w:id="100" w:name="_Ref474402738"/>
      <w:bookmarkStart w:id="101" w:name="_Toc122457834"/>
      <w:bookmarkEnd w:id="98"/>
      <w:bookmarkEnd w:id="99"/>
      <w:r w:rsidRPr="00C60135">
        <w:rPr>
          <w:lang w:val="en-IN"/>
        </w:rPr>
        <w:lastRenderedPageBreak/>
        <w:t>Appendix</w:t>
      </w:r>
      <w:bookmarkEnd w:id="100"/>
      <w:bookmarkEnd w:id="101"/>
    </w:p>
    <w:p w14:paraId="4EF90909" w14:textId="77777777" w:rsidR="00CA3F4C" w:rsidRPr="00F06AAF" w:rsidRDefault="00CA3F4C" w:rsidP="00CA3F4C">
      <w:pPr>
        <w:rPr>
          <w:lang w:val="en-IN"/>
        </w:rPr>
      </w:pPr>
    </w:p>
    <w:p w14:paraId="16FE97AE" w14:textId="5CEFB8DB" w:rsidR="004D0892" w:rsidRPr="00F06AAF" w:rsidRDefault="004D0892" w:rsidP="004D0892">
      <w:pPr>
        <w:pStyle w:val="Heading2"/>
        <w:rPr>
          <w:lang w:val="en-IN"/>
        </w:rPr>
      </w:pPr>
      <w:bookmarkStart w:id="102" w:name="_Toc122457835"/>
      <w:r w:rsidRPr="00F06AAF">
        <w:rPr>
          <w:lang w:val="en-IN"/>
        </w:rPr>
        <w:t>Relevant Scope ID’s</w:t>
      </w:r>
      <w:bookmarkEnd w:id="102"/>
      <w:r w:rsidRPr="00F06AAF">
        <w:rPr>
          <w:lang w:val="en-IN"/>
        </w:rPr>
        <w:t xml:space="preserve"> </w:t>
      </w:r>
    </w:p>
    <w:p w14:paraId="5FEF700D" w14:textId="77777777" w:rsidR="00207CED" w:rsidRPr="00F06AAF" w:rsidRDefault="00207CED" w:rsidP="004D0892">
      <w:pPr>
        <w:rPr>
          <w:lang w:val="en-IN"/>
        </w:rPr>
      </w:pPr>
    </w:p>
    <w:p w14:paraId="42052483" w14:textId="77777777" w:rsidR="00CF1D07" w:rsidRDefault="00801B0F" w:rsidP="004D0892">
      <w:pPr>
        <w:rPr>
          <w:lang w:val="en-IN"/>
        </w:rPr>
      </w:pPr>
      <w:r w:rsidRPr="00F06AAF">
        <w:rPr>
          <w:lang w:val="en-IN"/>
        </w:rPr>
        <w:t xml:space="preserve">The Cloud </w:t>
      </w:r>
      <w:r w:rsidR="00923C46" w:rsidRPr="00F06AAF">
        <w:rPr>
          <w:lang w:val="en-IN"/>
        </w:rPr>
        <w:t>APIs</w:t>
      </w:r>
      <w:r w:rsidR="00CF1D07">
        <w:rPr>
          <w:lang w:val="en-IN"/>
        </w:rPr>
        <w:t>,events</w:t>
      </w:r>
      <w:r w:rsidRPr="00F06AAF">
        <w:rPr>
          <w:lang w:val="en-IN"/>
        </w:rPr>
        <w:t xml:space="preserve"> are relevant for the following scope item </w:t>
      </w:r>
      <w:r w:rsidR="00923C46" w:rsidRPr="00F06AAF">
        <w:rPr>
          <w:lang w:val="en-IN"/>
        </w:rPr>
        <w:t>IDs</w:t>
      </w:r>
      <w:r w:rsidRPr="00F06AAF">
        <w:rPr>
          <w:lang w:val="en-IN"/>
        </w:rPr>
        <w:t xml:space="preserve"> in </w:t>
      </w:r>
      <w:r w:rsidR="00CF1D07">
        <w:rPr>
          <w:lang w:val="en-IN"/>
        </w:rPr>
        <w:t>Asset Management</w:t>
      </w:r>
    </w:p>
    <w:p w14:paraId="4256B77C" w14:textId="4FB05DE9" w:rsidR="00290C39" w:rsidRPr="00BF66D8" w:rsidRDefault="0066571E" w:rsidP="004D0892">
      <w:pPr>
        <w:rPr>
          <w:lang w:val="en-IN"/>
        </w:rPr>
      </w:pPr>
      <w:hyperlink r:id="rId35" w:anchor="/browse/categories/sap_s%254hana/areas/cloud/packageversions/BP_CLD_ENTPR/S4CLD/2302/US/29/EN/scopeitems/4HI" w:tooltip="Proactive Maintenance (4HI)" w:history="1">
        <w:r w:rsidRPr="00BF66D8">
          <w:rPr>
            <w:rStyle w:val="Hyperlink"/>
            <w:color w:val="0070B1"/>
            <w:sz w:val="21"/>
            <w:szCs w:val="21"/>
            <w:shd w:val="clear" w:color="auto" w:fill="FAFAFA"/>
            <w:lang w:val="en-IN"/>
          </w:rPr>
          <w:t>Proactive Maintenance (‏4HI‏)</w:t>
        </w:r>
      </w:hyperlink>
    </w:p>
    <w:p w14:paraId="7B9AB3FE" w14:textId="4137A0F8" w:rsidR="002B147A" w:rsidRPr="00BF66D8" w:rsidRDefault="002B147A" w:rsidP="004D0892">
      <w:pPr>
        <w:rPr>
          <w:lang w:val="en-IN"/>
        </w:rPr>
      </w:pPr>
      <w:hyperlink r:id="rId36" w:anchor="/browse/categories/sap_s%254hana/areas/cloud/packageversions/BP_CLD_ENTPR/S4CLD/2302/US/29/EN/scopeitems/BJ2" w:tooltip="Preventive Maintenance (BJ2)" w:history="1">
        <w:r w:rsidRPr="00BF66D8">
          <w:rPr>
            <w:rStyle w:val="Hyperlink"/>
            <w:color w:val="0070B1"/>
            <w:sz w:val="21"/>
            <w:szCs w:val="21"/>
            <w:shd w:val="clear" w:color="auto" w:fill="FAFAFA"/>
            <w:lang w:val="en-IN"/>
          </w:rPr>
          <w:t>Preventive Maintenance (‏BJ2‏)</w:t>
        </w:r>
      </w:hyperlink>
    </w:p>
    <w:sectPr w:rsidR="002B147A" w:rsidRPr="00BF66D8" w:rsidSect="000B1010">
      <w:pgSz w:w="11907" w:h="16840" w:code="9"/>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B8F5" w14:textId="77777777" w:rsidR="007436E3" w:rsidRDefault="007436E3">
      <w:r>
        <w:separator/>
      </w:r>
    </w:p>
  </w:endnote>
  <w:endnote w:type="continuationSeparator" w:id="0">
    <w:p w14:paraId="12927BD2" w14:textId="77777777" w:rsidR="007436E3" w:rsidRDefault="007436E3">
      <w:r>
        <w:continuationSeparator/>
      </w:r>
    </w:p>
  </w:endnote>
  <w:endnote w:type="continuationNotice" w:id="1">
    <w:p w14:paraId="0A12A43A" w14:textId="77777777" w:rsidR="007436E3" w:rsidRDefault="007436E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Medium">
    <w:altName w:val="Calibri"/>
    <w:charset w:val="00"/>
    <w:family w:val="auto"/>
    <w:pitch w:val="variable"/>
    <w:sig w:usb0="A00002FF" w:usb1="5000A04B" w:usb2="00000000" w:usb3="00000000" w:csb0="0000019F" w:csb1="00000000"/>
  </w:font>
  <w:font w:name="72">
    <w:panose1 w:val="020B0503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EED8" w14:textId="77777777" w:rsidR="006A71DD" w:rsidRDefault="006A7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E741C7" w:rsidRDefault="00E741C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600C" w14:textId="77777777" w:rsidR="006A71DD" w:rsidRDefault="006A71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20C58F14" w:rsidR="00E741C7" w:rsidRDefault="00E741C7"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12</w:t>
    </w:r>
    <w:r>
      <w:fldChar w:fldCharType="end"/>
    </w:r>
    <w:r>
      <w:t xml:space="preserve"> of </w:t>
    </w:r>
    <w:r>
      <w:fldChar w:fldCharType="begin"/>
    </w:r>
    <w:r>
      <w:instrText xml:space="preserve"> NUMPAGES </w:instrText>
    </w:r>
    <w:r>
      <w:fldChar w:fldCharType="separate"/>
    </w:r>
    <w:r>
      <w:rPr>
        <w:noProof/>
      </w:rPr>
      <w:t>12</w:t>
    </w:r>
    <w:r>
      <w:fldChar w:fldCharType="end"/>
    </w:r>
    <w:bookmarkStart w:id="5" w:name="_Toc518099871"/>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AC888" w14:textId="77777777" w:rsidR="007436E3" w:rsidRDefault="007436E3">
      <w:r>
        <w:separator/>
      </w:r>
    </w:p>
  </w:footnote>
  <w:footnote w:type="continuationSeparator" w:id="0">
    <w:p w14:paraId="0F47D6B3" w14:textId="77777777" w:rsidR="007436E3" w:rsidRDefault="007436E3">
      <w:r>
        <w:continuationSeparator/>
      </w:r>
    </w:p>
  </w:footnote>
  <w:footnote w:type="continuationNotice" w:id="1">
    <w:p w14:paraId="0B5CDCAA" w14:textId="77777777" w:rsidR="007436E3" w:rsidRDefault="007436E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226DD" w14:textId="77777777" w:rsidR="006A71DD" w:rsidRDefault="006A7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E741C7" w:rsidRDefault="00E741C7">
    <w:pPr>
      <w:pStyle w:val="Header"/>
      <w:ind w:left="-90"/>
    </w:pPr>
    <w:r>
      <w:rPr>
        <w:noProof/>
        <w:lang w:val="en-US"/>
      </w:rPr>
      <w:drawing>
        <wp:anchor distT="0" distB="0" distL="114300" distR="114300" simplePos="0" relativeHeight="251658240"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E741C7" w:rsidRDefault="00E741C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06D6" w14:textId="77777777" w:rsidR="006A71DD" w:rsidRDefault="006A71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6EDFAF5F" w:rsidR="00E741C7" w:rsidRPr="00B41B32" w:rsidRDefault="00E741C7">
    <w:pPr>
      <w:pStyle w:val="Header"/>
      <w:pBdr>
        <w:bottom w:val="single" w:sz="4" w:space="4" w:color="auto"/>
      </w:pBdr>
      <w:tabs>
        <w:tab w:val="clear" w:pos="4703"/>
        <w:tab w:val="clear" w:pos="9406"/>
        <w:tab w:val="right" w:pos="9180"/>
        <w:tab w:val="right" w:pos="9700"/>
      </w:tabs>
      <w:spacing w:after="480"/>
      <w:rPr>
        <w:sz w:val="14"/>
        <w:szCs w:val="16"/>
        <w:lang w:val="en-US"/>
      </w:rPr>
    </w:pPr>
    <w:r>
      <w:rPr>
        <w:b/>
        <w:bCs/>
        <w:i/>
        <w:iCs/>
        <w:lang w:val="en-US"/>
      </w:rPr>
      <w:t xml:space="preserve">SAP Best Practice               </w:t>
    </w:r>
    <w:r>
      <w:rPr>
        <w:sz w:val="14"/>
        <w:szCs w:val="16"/>
        <w:lang w:val="en-US"/>
      </w:rPr>
      <w:t>Two-Tier ERP</w:t>
    </w:r>
    <w:r w:rsidR="00B27AFE">
      <w:rPr>
        <w:sz w:val="14"/>
        <w:szCs w:val="16"/>
        <w:lang w:val="en-US"/>
      </w:rPr>
      <w:t>,</w:t>
    </w:r>
    <w:r>
      <w:rPr>
        <w:sz w:val="14"/>
        <w:szCs w:val="16"/>
        <w:lang w:val="en-US"/>
      </w:rPr>
      <w:t xml:space="preserve"> </w:t>
    </w:r>
    <w:r w:rsidR="00B27AFE">
      <w:rPr>
        <w:sz w:val="14"/>
        <w:szCs w:val="16"/>
        <w:lang w:val="en-US"/>
      </w:rPr>
      <w:t xml:space="preserve">SAP </w:t>
    </w:r>
    <w:r w:rsidR="00B41B32">
      <w:rPr>
        <w:sz w:val="14"/>
        <w:szCs w:val="16"/>
        <w:lang w:val="en-US"/>
      </w:rPr>
      <w:t>Cloud ERP</w:t>
    </w:r>
    <w:r>
      <w:rPr>
        <w:sz w:val="14"/>
        <w:szCs w:val="16"/>
        <w:lang w:val="en-US"/>
      </w:rPr>
      <w:t xml:space="preserve">                        </w:t>
    </w:r>
    <w:r w:rsidRPr="00611474">
      <w:rPr>
        <w:sz w:val="18"/>
        <w:lang w:val="en-US"/>
      </w:rPr>
      <w:t xml:space="preserve"> </w:t>
    </w:r>
    <w:r>
      <w:rPr>
        <w:sz w:val="18"/>
        <w:lang w:val="en-US"/>
      </w:rPr>
      <w:t xml:space="preserve">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BB42F4F"/>
    <w:multiLevelType w:val="multilevel"/>
    <w:tmpl w:val="31FA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6A1420"/>
    <w:multiLevelType w:val="hybridMultilevel"/>
    <w:tmpl w:val="B040FB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FD3B20"/>
    <w:multiLevelType w:val="multilevel"/>
    <w:tmpl w:val="16BE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4E2C42"/>
    <w:multiLevelType w:val="hybridMultilevel"/>
    <w:tmpl w:val="2E4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516FA4"/>
    <w:multiLevelType w:val="hybridMultilevel"/>
    <w:tmpl w:val="57B2B74C"/>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6" w15:restartNumberingAfterBreak="0">
    <w:nsid w:val="33A86820"/>
    <w:multiLevelType w:val="hybridMultilevel"/>
    <w:tmpl w:val="07189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8" w15:restartNumberingAfterBreak="0">
    <w:nsid w:val="41E70658"/>
    <w:multiLevelType w:val="hybridMultilevel"/>
    <w:tmpl w:val="9A482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5302C6"/>
    <w:multiLevelType w:val="hybridMultilevel"/>
    <w:tmpl w:val="06D2E714"/>
    <w:lvl w:ilvl="0" w:tplc="67942A18">
      <w:start w:val="1"/>
      <w:numFmt w:val="bullet"/>
      <w:lvlText w:val="•"/>
      <w:lvlJc w:val="left"/>
      <w:pPr>
        <w:tabs>
          <w:tab w:val="num" w:pos="720"/>
        </w:tabs>
        <w:ind w:left="720" w:hanging="360"/>
      </w:pPr>
      <w:rPr>
        <w:rFonts w:ascii="Arial" w:hAnsi="Arial" w:hint="default"/>
      </w:rPr>
    </w:lvl>
    <w:lvl w:ilvl="1" w:tplc="2452A54A" w:tentative="1">
      <w:start w:val="1"/>
      <w:numFmt w:val="bullet"/>
      <w:lvlText w:val="•"/>
      <w:lvlJc w:val="left"/>
      <w:pPr>
        <w:tabs>
          <w:tab w:val="num" w:pos="1440"/>
        </w:tabs>
        <w:ind w:left="1440" w:hanging="360"/>
      </w:pPr>
      <w:rPr>
        <w:rFonts w:ascii="Arial" w:hAnsi="Arial" w:hint="default"/>
      </w:rPr>
    </w:lvl>
    <w:lvl w:ilvl="2" w:tplc="9ECEBF74" w:tentative="1">
      <w:start w:val="1"/>
      <w:numFmt w:val="bullet"/>
      <w:lvlText w:val="•"/>
      <w:lvlJc w:val="left"/>
      <w:pPr>
        <w:tabs>
          <w:tab w:val="num" w:pos="2160"/>
        </w:tabs>
        <w:ind w:left="2160" w:hanging="360"/>
      </w:pPr>
      <w:rPr>
        <w:rFonts w:ascii="Arial" w:hAnsi="Arial" w:hint="default"/>
      </w:rPr>
    </w:lvl>
    <w:lvl w:ilvl="3" w:tplc="7CA073B8" w:tentative="1">
      <w:start w:val="1"/>
      <w:numFmt w:val="bullet"/>
      <w:lvlText w:val="•"/>
      <w:lvlJc w:val="left"/>
      <w:pPr>
        <w:tabs>
          <w:tab w:val="num" w:pos="2880"/>
        </w:tabs>
        <w:ind w:left="2880" w:hanging="360"/>
      </w:pPr>
      <w:rPr>
        <w:rFonts w:ascii="Arial" w:hAnsi="Arial" w:hint="default"/>
      </w:rPr>
    </w:lvl>
    <w:lvl w:ilvl="4" w:tplc="CBDC4E78" w:tentative="1">
      <w:start w:val="1"/>
      <w:numFmt w:val="bullet"/>
      <w:lvlText w:val="•"/>
      <w:lvlJc w:val="left"/>
      <w:pPr>
        <w:tabs>
          <w:tab w:val="num" w:pos="3600"/>
        </w:tabs>
        <w:ind w:left="3600" w:hanging="360"/>
      </w:pPr>
      <w:rPr>
        <w:rFonts w:ascii="Arial" w:hAnsi="Arial" w:hint="default"/>
      </w:rPr>
    </w:lvl>
    <w:lvl w:ilvl="5" w:tplc="DEF64454" w:tentative="1">
      <w:start w:val="1"/>
      <w:numFmt w:val="bullet"/>
      <w:lvlText w:val="•"/>
      <w:lvlJc w:val="left"/>
      <w:pPr>
        <w:tabs>
          <w:tab w:val="num" w:pos="4320"/>
        </w:tabs>
        <w:ind w:left="4320" w:hanging="360"/>
      </w:pPr>
      <w:rPr>
        <w:rFonts w:ascii="Arial" w:hAnsi="Arial" w:hint="default"/>
      </w:rPr>
    </w:lvl>
    <w:lvl w:ilvl="6" w:tplc="E03AD6BE" w:tentative="1">
      <w:start w:val="1"/>
      <w:numFmt w:val="bullet"/>
      <w:lvlText w:val="•"/>
      <w:lvlJc w:val="left"/>
      <w:pPr>
        <w:tabs>
          <w:tab w:val="num" w:pos="5040"/>
        </w:tabs>
        <w:ind w:left="5040" w:hanging="360"/>
      </w:pPr>
      <w:rPr>
        <w:rFonts w:ascii="Arial" w:hAnsi="Arial" w:hint="default"/>
      </w:rPr>
    </w:lvl>
    <w:lvl w:ilvl="7" w:tplc="D8B63D3A" w:tentative="1">
      <w:start w:val="1"/>
      <w:numFmt w:val="bullet"/>
      <w:lvlText w:val="•"/>
      <w:lvlJc w:val="left"/>
      <w:pPr>
        <w:tabs>
          <w:tab w:val="num" w:pos="5760"/>
        </w:tabs>
        <w:ind w:left="5760" w:hanging="360"/>
      </w:pPr>
      <w:rPr>
        <w:rFonts w:ascii="Arial" w:hAnsi="Arial" w:hint="default"/>
      </w:rPr>
    </w:lvl>
    <w:lvl w:ilvl="8" w:tplc="4CB8A43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C9960AA"/>
    <w:multiLevelType w:val="hybridMultilevel"/>
    <w:tmpl w:val="6AB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164A28"/>
    <w:multiLevelType w:val="hybridMultilevel"/>
    <w:tmpl w:val="68AC2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5D8A548D"/>
    <w:multiLevelType w:val="hybridMultilevel"/>
    <w:tmpl w:val="CEFACAE2"/>
    <w:lvl w:ilvl="0" w:tplc="CABE6312">
      <w:start w:val="1"/>
      <w:numFmt w:val="bullet"/>
      <w:lvlText w:val="•"/>
      <w:lvlJc w:val="left"/>
      <w:pPr>
        <w:tabs>
          <w:tab w:val="num" w:pos="720"/>
        </w:tabs>
        <w:ind w:left="720" w:hanging="360"/>
      </w:pPr>
      <w:rPr>
        <w:rFonts w:ascii="Arial" w:hAnsi="Arial" w:hint="default"/>
      </w:rPr>
    </w:lvl>
    <w:lvl w:ilvl="1" w:tplc="249E1212" w:tentative="1">
      <w:start w:val="1"/>
      <w:numFmt w:val="bullet"/>
      <w:lvlText w:val="•"/>
      <w:lvlJc w:val="left"/>
      <w:pPr>
        <w:tabs>
          <w:tab w:val="num" w:pos="1440"/>
        </w:tabs>
        <w:ind w:left="1440" w:hanging="360"/>
      </w:pPr>
      <w:rPr>
        <w:rFonts w:ascii="Arial" w:hAnsi="Arial" w:hint="default"/>
      </w:rPr>
    </w:lvl>
    <w:lvl w:ilvl="2" w:tplc="789464E6" w:tentative="1">
      <w:start w:val="1"/>
      <w:numFmt w:val="bullet"/>
      <w:lvlText w:val="•"/>
      <w:lvlJc w:val="left"/>
      <w:pPr>
        <w:tabs>
          <w:tab w:val="num" w:pos="2160"/>
        </w:tabs>
        <w:ind w:left="2160" w:hanging="360"/>
      </w:pPr>
      <w:rPr>
        <w:rFonts w:ascii="Arial" w:hAnsi="Arial" w:hint="default"/>
      </w:rPr>
    </w:lvl>
    <w:lvl w:ilvl="3" w:tplc="57782506" w:tentative="1">
      <w:start w:val="1"/>
      <w:numFmt w:val="bullet"/>
      <w:lvlText w:val="•"/>
      <w:lvlJc w:val="left"/>
      <w:pPr>
        <w:tabs>
          <w:tab w:val="num" w:pos="2880"/>
        </w:tabs>
        <w:ind w:left="2880" w:hanging="360"/>
      </w:pPr>
      <w:rPr>
        <w:rFonts w:ascii="Arial" w:hAnsi="Arial" w:hint="default"/>
      </w:rPr>
    </w:lvl>
    <w:lvl w:ilvl="4" w:tplc="C08C32AC" w:tentative="1">
      <w:start w:val="1"/>
      <w:numFmt w:val="bullet"/>
      <w:lvlText w:val="•"/>
      <w:lvlJc w:val="left"/>
      <w:pPr>
        <w:tabs>
          <w:tab w:val="num" w:pos="3600"/>
        </w:tabs>
        <w:ind w:left="3600" w:hanging="360"/>
      </w:pPr>
      <w:rPr>
        <w:rFonts w:ascii="Arial" w:hAnsi="Arial" w:hint="default"/>
      </w:rPr>
    </w:lvl>
    <w:lvl w:ilvl="5" w:tplc="3BF0EBC0" w:tentative="1">
      <w:start w:val="1"/>
      <w:numFmt w:val="bullet"/>
      <w:lvlText w:val="•"/>
      <w:lvlJc w:val="left"/>
      <w:pPr>
        <w:tabs>
          <w:tab w:val="num" w:pos="4320"/>
        </w:tabs>
        <w:ind w:left="4320" w:hanging="360"/>
      </w:pPr>
      <w:rPr>
        <w:rFonts w:ascii="Arial" w:hAnsi="Arial" w:hint="default"/>
      </w:rPr>
    </w:lvl>
    <w:lvl w:ilvl="6" w:tplc="D22671A4" w:tentative="1">
      <w:start w:val="1"/>
      <w:numFmt w:val="bullet"/>
      <w:lvlText w:val="•"/>
      <w:lvlJc w:val="left"/>
      <w:pPr>
        <w:tabs>
          <w:tab w:val="num" w:pos="5040"/>
        </w:tabs>
        <w:ind w:left="5040" w:hanging="360"/>
      </w:pPr>
      <w:rPr>
        <w:rFonts w:ascii="Arial" w:hAnsi="Arial" w:hint="default"/>
      </w:rPr>
    </w:lvl>
    <w:lvl w:ilvl="7" w:tplc="185C0198" w:tentative="1">
      <w:start w:val="1"/>
      <w:numFmt w:val="bullet"/>
      <w:lvlText w:val="•"/>
      <w:lvlJc w:val="left"/>
      <w:pPr>
        <w:tabs>
          <w:tab w:val="num" w:pos="5760"/>
        </w:tabs>
        <w:ind w:left="5760" w:hanging="360"/>
      </w:pPr>
      <w:rPr>
        <w:rFonts w:ascii="Arial" w:hAnsi="Arial" w:hint="default"/>
      </w:rPr>
    </w:lvl>
    <w:lvl w:ilvl="8" w:tplc="8A92686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4C3472D"/>
    <w:multiLevelType w:val="hybridMultilevel"/>
    <w:tmpl w:val="90208C2A"/>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794" w:hanging="360"/>
      </w:pPr>
      <w:rPr>
        <w:rFonts w:ascii="Courier New" w:hAnsi="Courier New" w:cs="Courier New" w:hint="default"/>
      </w:rPr>
    </w:lvl>
    <w:lvl w:ilvl="2" w:tplc="40090005" w:tentative="1">
      <w:start w:val="1"/>
      <w:numFmt w:val="bullet"/>
      <w:lvlText w:val=""/>
      <w:lvlJc w:val="left"/>
      <w:pPr>
        <w:ind w:left="2514" w:hanging="360"/>
      </w:pPr>
      <w:rPr>
        <w:rFonts w:ascii="Wingdings" w:hAnsi="Wingdings" w:hint="default"/>
      </w:rPr>
    </w:lvl>
    <w:lvl w:ilvl="3" w:tplc="40090001" w:tentative="1">
      <w:start w:val="1"/>
      <w:numFmt w:val="bullet"/>
      <w:lvlText w:val=""/>
      <w:lvlJc w:val="left"/>
      <w:pPr>
        <w:ind w:left="3234" w:hanging="360"/>
      </w:pPr>
      <w:rPr>
        <w:rFonts w:ascii="Symbol" w:hAnsi="Symbol" w:hint="default"/>
      </w:rPr>
    </w:lvl>
    <w:lvl w:ilvl="4" w:tplc="40090003" w:tentative="1">
      <w:start w:val="1"/>
      <w:numFmt w:val="bullet"/>
      <w:lvlText w:val="o"/>
      <w:lvlJc w:val="left"/>
      <w:pPr>
        <w:ind w:left="3954" w:hanging="360"/>
      </w:pPr>
      <w:rPr>
        <w:rFonts w:ascii="Courier New" w:hAnsi="Courier New" w:cs="Courier New" w:hint="default"/>
      </w:rPr>
    </w:lvl>
    <w:lvl w:ilvl="5" w:tplc="40090005" w:tentative="1">
      <w:start w:val="1"/>
      <w:numFmt w:val="bullet"/>
      <w:lvlText w:val=""/>
      <w:lvlJc w:val="left"/>
      <w:pPr>
        <w:ind w:left="4674" w:hanging="360"/>
      </w:pPr>
      <w:rPr>
        <w:rFonts w:ascii="Wingdings" w:hAnsi="Wingdings" w:hint="default"/>
      </w:rPr>
    </w:lvl>
    <w:lvl w:ilvl="6" w:tplc="40090001" w:tentative="1">
      <w:start w:val="1"/>
      <w:numFmt w:val="bullet"/>
      <w:lvlText w:val=""/>
      <w:lvlJc w:val="left"/>
      <w:pPr>
        <w:ind w:left="5394" w:hanging="360"/>
      </w:pPr>
      <w:rPr>
        <w:rFonts w:ascii="Symbol" w:hAnsi="Symbol" w:hint="default"/>
      </w:rPr>
    </w:lvl>
    <w:lvl w:ilvl="7" w:tplc="40090003" w:tentative="1">
      <w:start w:val="1"/>
      <w:numFmt w:val="bullet"/>
      <w:lvlText w:val="o"/>
      <w:lvlJc w:val="left"/>
      <w:pPr>
        <w:ind w:left="6114" w:hanging="360"/>
      </w:pPr>
      <w:rPr>
        <w:rFonts w:ascii="Courier New" w:hAnsi="Courier New" w:cs="Courier New" w:hint="default"/>
      </w:rPr>
    </w:lvl>
    <w:lvl w:ilvl="8" w:tplc="40090005" w:tentative="1">
      <w:start w:val="1"/>
      <w:numFmt w:val="bullet"/>
      <w:lvlText w:val=""/>
      <w:lvlJc w:val="left"/>
      <w:pPr>
        <w:ind w:left="6834" w:hanging="360"/>
      </w:pPr>
      <w:rPr>
        <w:rFonts w:ascii="Wingdings" w:hAnsi="Wingdings" w:hint="default"/>
      </w:rPr>
    </w:lvl>
  </w:abstractNum>
  <w:abstractNum w:abstractNumId="25"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B50E6C"/>
    <w:multiLevelType w:val="hybridMultilevel"/>
    <w:tmpl w:val="F2BE025A"/>
    <w:lvl w:ilvl="0" w:tplc="7E064F36">
      <w:start w:val="1"/>
      <w:numFmt w:val="bullet"/>
      <w:lvlText w:val="·"/>
      <w:lvlJc w:val="left"/>
      <w:pPr>
        <w:ind w:left="720" w:hanging="360"/>
      </w:pPr>
      <w:rPr>
        <w:rFonts w:ascii="Symbol" w:hAnsi="Symbol" w:hint="default"/>
      </w:rPr>
    </w:lvl>
    <w:lvl w:ilvl="1" w:tplc="415E24C0">
      <w:start w:val="1"/>
      <w:numFmt w:val="bullet"/>
      <w:lvlText w:val="o"/>
      <w:lvlJc w:val="left"/>
      <w:pPr>
        <w:ind w:left="1440" w:hanging="360"/>
      </w:pPr>
      <w:rPr>
        <w:rFonts w:ascii="Courier New" w:hAnsi="Courier New" w:hint="default"/>
      </w:rPr>
    </w:lvl>
    <w:lvl w:ilvl="2" w:tplc="4C50E7E4">
      <w:start w:val="1"/>
      <w:numFmt w:val="bullet"/>
      <w:lvlText w:val=""/>
      <w:lvlJc w:val="left"/>
      <w:pPr>
        <w:ind w:left="2160" w:hanging="360"/>
      </w:pPr>
      <w:rPr>
        <w:rFonts w:ascii="Wingdings" w:hAnsi="Wingdings" w:hint="default"/>
      </w:rPr>
    </w:lvl>
    <w:lvl w:ilvl="3" w:tplc="BB74ED2E">
      <w:start w:val="1"/>
      <w:numFmt w:val="bullet"/>
      <w:lvlText w:val=""/>
      <w:lvlJc w:val="left"/>
      <w:pPr>
        <w:ind w:left="2880" w:hanging="360"/>
      </w:pPr>
      <w:rPr>
        <w:rFonts w:ascii="Symbol" w:hAnsi="Symbol" w:hint="default"/>
      </w:rPr>
    </w:lvl>
    <w:lvl w:ilvl="4" w:tplc="9C4EDD42">
      <w:start w:val="1"/>
      <w:numFmt w:val="bullet"/>
      <w:lvlText w:val="o"/>
      <w:lvlJc w:val="left"/>
      <w:pPr>
        <w:ind w:left="3600" w:hanging="360"/>
      </w:pPr>
      <w:rPr>
        <w:rFonts w:ascii="Courier New" w:hAnsi="Courier New" w:hint="default"/>
      </w:rPr>
    </w:lvl>
    <w:lvl w:ilvl="5" w:tplc="A5A8B4A2">
      <w:start w:val="1"/>
      <w:numFmt w:val="bullet"/>
      <w:lvlText w:val=""/>
      <w:lvlJc w:val="left"/>
      <w:pPr>
        <w:ind w:left="4320" w:hanging="360"/>
      </w:pPr>
      <w:rPr>
        <w:rFonts w:ascii="Wingdings" w:hAnsi="Wingdings" w:hint="default"/>
      </w:rPr>
    </w:lvl>
    <w:lvl w:ilvl="6" w:tplc="3810267A">
      <w:start w:val="1"/>
      <w:numFmt w:val="bullet"/>
      <w:lvlText w:val=""/>
      <w:lvlJc w:val="left"/>
      <w:pPr>
        <w:ind w:left="5040" w:hanging="360"/>
      </w:pPr>
      <w:rPr>
        <w:rFonts w:ascii="Symbol" w:hAnsi="Symbol" w:hint="default"/>
      </w:rPr>
    </w:lvl>
    <w:lvl w:ilvl="7" w:tplc="86282964">
      <w:start w:val="1"/>
      <w:numFmt w:val="bullet"/>
      <w:lvlText w:val="o"/>
      <w:lvlJc w:val="left"/>
      <w:pPr>
        <w:ind w:left="5760" w:hanging="360"/>
      </w:pPr>
      <w:rPr>
        <w:rFonts w:ascii="Courier New" w:hAnsi="Courier New" w:hint="default"/>
      </w:rPr>
    </w:lvl>
    <w:lvl w:ilvl="8" w:tplc="54164BCE">
      <w:start w:val="1"/>
      <w:numFmt w:val="bullet"/>
      <w:lvlText w:val=""/>
      <w:lvlJc w:val="left"/>
      <w:pPr>
        <w:ind w:left="6480" w:hanging="360"/>
      </w:pPr>
      <w:rPr>
        <w:rFonts w:ascii="Wingdings" w:hAnsi="Wingdings" w:hint="default"/>
      </w:rPr>
    </w:lvl>
  </w:abstractNum>
  <w:abstractNum w:abstractNumId="27" w15:restartNumberingAfterBreak="0">
    <w:nsid w:val="7098592B"/>
    <w:multiLevelType w:val="hybridMultilevel"/>
    <w:tmpl w:val="3BFCA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2775943">
    <w:abstractNumId w:val="26"/>
  </w:num>
  <w:num w:numId="2" w16cid:durableId="2120296000">
    <w:abstractNumId w:val="22"/>
  </w:num>
  <w:num w:numId="3" w16cid:durableId="665548218">
    <w:abstractNumId w:val="17"/>
  </w:num>
  <w:num w:numId="4" w16cid:durableId="407580504">
    <w:abstractNumId w:val="10"/>
  </w:num>
  <w:num w:numId="5" w16cid:durableId="1937983413">
    <w:abstractNumId w:val="4"/>
  </w:num>
  <w:num w:numId="6" w16cid:durableId="697511513">
    <w:abstractNumId w:val="9"/>
  </w:num>
  <w:num w:numId="7" w16cid:durableId="516384790">
    <w:abstractNumId w:val="7"/>
  </w:num>
  <w:num w:numId="8" w16cid:durableId="1812940649">
    <w:abstractNumId w:val="6"/>
  </w:num>
  <w:num w:numId="9" w16cid:durableId="1410079274">
    <w:abstractNumId w:val="5"/>
  </w:num>
  <w:num w:numId="10" w16cid:durableId="1563638762">
    <w:abstractNumId w:val="8"/>
  </w:num>
  <w:num w:numId="11" w16cid:durableId="815143479">
    <w:abstractNumId w:val="3"/>
  </w:num>
  <w:num w:numId="12" w16cid:durableId="646860661">
    <w:abstractNumId w:val="2"/>
  </w:num>
  <w:num w:numId="13" w16cid:durableId="1301421748">
    <w:abstractNumId w:val="1"/>
  </w:num>
  <w:num w:numId="14" w16cid:durableId="1263680849">
    <w:abstractNumId w:val="0"/>
  </w:num>
  <w:num w:numId="15" w16cid:durableId="1612859461">
    <w:abstractNumId w:val="25"/>
  </w:num>
  <w:num w:numId="16" w16cid:durableId="1703088859">
    <w:abstractNumId w:val="20"/>
  </w:num>
  <w:num w:numId="17" w16cid:durableId="1220291443">
    <w:abstractNumId w:val="15"/>
  </w:num>
  <w:num w:numId="18" w16cid:durableId="1624073370">
    <w:abstractNumId w:val="14"/>
  </w:num>
  <w:num w:numId="19" w16cid:durableId="921064530">
    <w:abstractNumId w:val="19"/>
  </w:num>
  <w:num w:numId="20" w16cid:durableId="182792462">
    <w:abstractNumId w:val="23"/>
  </w:num>
  <w:num w:numId="21" w16cid:durableId="693656457">
    <w:abstractNumId w:val="27"/>
  </w:num>
  <w:num w:numId="22" w16cid:durableId="783310382">
    <w:abstractNumId w:val="24"/>
  </w:num>
  <w:num w:numId="23" w16cid:durableId="862934660">
    <w:abstractNumId w:val="21"/>
  </w:num>
  <w:num w:numId="24" w16cid:durableId="298457013">
    <w:abstractNumId w:val="18"/>
  </w:num>
  <w:num w:numId="25" w16cid:durableId="1102991876">
    <w:abstractNumId w:val="16"/>
  </w:num>
  <w:num w:numId="26" w16cid:durableId="2010673170">
    <w:abstractNumId w:val="12"/>
  </w:num>
  <w:num w:numId="27" w16cid:durableId="413401112">
    <w:abstractNumId w:val="13"/>
  </w:num>
  <w:num w:numId="28" w16cid:durableId="1052341456">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2BF4"/>
    <w:rsid w:val="0000751D"/>
    <w:rsid w:val="000117E4"/>
    <w:rsid w:val="00012C81"/>
    <w:rsid w:val="0001375D"/>
    <w:rsid w:val="00013A0C"/>
    <w:rsid w:val="0001674D"/>
    <w:rsid w:val="00017630"/>
    <w:rsid w:val="00022854"/>
    <w:rsid w:val="00023703"/>
    <w:rsid w:val="00023714"/>
    <w:rsid w:val="00024BE2"/>
    <w:rsid w:val="0002536E"/>
    <w:rsid w:val="00025815"/>
    <w:rsid w:val="000275FE"/>
    <w:rsid w:val="00030029"/>
    <w:rsid w:val="00031555"/>
    <w:rsid w:val="00031B22"/>
    <w:rsid w:val="0003262C"/>
    <w:rsid w:val="000331F6"/>
    <w:rsid w:val="00034A00"/>
    <w:rsid w:val="000359EF"/>
    <w:rsid w:val="00036C20"/>
    <w:rsid w:val="000375AE"/>
    <w:rsid w:val="000402D8"/>
    <w:rsid w:val="000408A2"/>
    <w:rsid w:val="00041180"/>
    <w:rsid w:val="00041F7C"/>
    <w:rsid w:val="0004209B"/>
    <w:rsid w:val="0004215D"/>
    <w:rsid w:val="00043251"/>
    <w:rsid w:val="00044DA6"/>
    <w:rsid w:val="000461C5"/>
    <w:rsid w:val="00051646"/>
    <w:rsid w:val="0005562E"/>
    <w:rsid w:val="0005672B"/>
    <w:rsid w:val="0005698A"/>
    <w:rsid w:val="00056ABE"/>
    <w:rsid w:val="00057CB6"/>
    <w:rsid w:val="00060F33"/>
    <w:rsid w:val="00061433"/>
    <w:rsid w:val="00061A01"/>
    <w:rsid w:val="0006292F"/>
    <w:rsid w:val="00062FC4"/>
    <w:rsid w:val="000638D1"/>
    <w:rsid w:val="0007220D"/>
    <w:rsid w:val="00072F95"/>
    <w:rsid w:val="00073020"/>
    <w:rsid w:val="00073144"/>
    <w:rsid w:val="00073875"/>
    <w:rsid w:val="00074F23"/>
    <w:rsid w:val="00075315"/>
    <w:rsid w:val="000776C3"/>
    <w:rsid w:val="00077E85"/>
    <w:rsid w:val="00083191"/>
    <w:rsid w:val="00086BC6"/>
    <w:rsid w:val="00087A1D"/>
    <w:rsid w:val="0009000E"/>
    <w:rsid w:val="000902C0"/>
    <w:rsid w:val="00092EFA"/>
    <w:rsid w:val="00094EA7"/>
    <w:rsid w:val="000950FA"/>
    <w:rsid w:val="000958E7"/>
    <w:rsid w:val="00097501"/>
    <w:rsid w:val="000A00AC"/>
    <w:rsid w:val="000A17D2"/>
    <w:rsid w:val="000A1850"/>
    <w:rsid w:val="000A3105"/>
    <w:rsid w:val="000A3B9A"/>
    <w:rsid w:val="000A6B85"/>
    <w:rsid w:val="000A7F69"/>
    <w:rsid w:val="000B0B0D"/>
    <w:rsid w:val="000B1010"/>
    <w:rsid w:val="000B12BC"/>
    <w:rsid w:val="000B239D"/>
    <w:rsid w:val="000B2BCF"/>
    <w:rsid w:val="000B3E32"/>
    <w:rsid w:val="000B435C"/>
    <w:rsid w:val="000B6C0D"/>
    <w:rsid w:val="000B79C0"/>
    <w:rsid w:val="000C4CD3"/>
    <w:rsid w:val="000C77FA"/>
    <w:rsid w:val="000D0B9F"/>
    <w:rsid w:val="000D12E2"/>
    <w:rsid w:val="000D1DBE"/>
    <w:rsid w:val="000D49D0"/>
    <w:rsid w:val="000D4F33"/>
    <w:rsid w:val="000D5197"/>
    <w:rsid w:val="000D714D"/>
    <w:rsid w:val="000E0569"/>
    <w:rsid w:val="000E1464"/>
    <w:rsid w:val="000E321B"/>
    <w:rsid w:val="000E4A91"/>
    <w:rsid w:val="000E4B1E"/>
    <w:rsid w:val="000E5020"/>
    <w:rsid w:val="000E50E3"/>
    <w:rsid w:val="000F098F"/>
    <w:rsid w:val="000F1FDB"/>
    <w:rsid w:val="000F434D"/>
    <w:rsid w:val="000F5229"/>
    <w:rsid w:val="000F539B"/>
    <w:rsid w:val="000F5FB9"/>
    <w:rsid w:val="000F60C1"/>
    <w:rsid w:val="000F7075"/>
    <w:rsid w:val="0010062C"/>
    <w:rsid w:val="00100E2F"/>
    <w:rsid w:val="00102159"/>
    <w:rsid w:val="00107E82"/>
    <w:rsid w:val="001113C3"/>
    <w:rsid w:val="001117D6"/>
    <w:rsid w:val="00113E67"/>
    <w:rsid w:val="00115807"/>
    <w:rsid w:val="00120B3E"/>
    <w:rsid w:val="00120B61"/>
    <w:rsid w:val="00120ED2"/>
    <w:rsid w:val="00123764"/>
    <w:rsid w:val="00123D4B"/>
    <w:rsid w:val="00126CC6"/>
    <w:rsid w:val="001273CF"/>
    <w:rsid w:val="00131A2B"/>
    <w:rsid w:val="0013257A"/>
    <w:rsid w:val="00134616"/>
    <w:rsid w:val="00136871"/>
    <w:rsid w:val="00136BC4"/>
    <w:rsid w:val="00136C41"/>
    <w:rsid w:val="001421C2"/>
    <w:rsid w:val="00143504"/>
    <w:rsid w:val="00144DF6"/>
    <w:rsid w:val="00145CF2"/>
    <w:rsid w:val="001466F1"/>
    <w:rsid w:val="001467CC"/>
    <w:rsid w:val="00146824"/>
    <w:rsid w:val="00150087"/>
    <w:rsid w:val="00154873"/>
    <w:rsid w:val="00155969"/>
    <w:rsid w:val="00155ACD"/>
    <w:rsid w:val="00156922"/>
    <w:rsid w:val="0015724E"/>
    <w:rsid w:val="00157561"/>
    <w:rsid w:val="00157CA8"/>
    <w:rsid w:val="001608F4"/>
    <w:rsid w:val="00162FEE"/>
    <w:rsid w:val="001643AD"/>
    <w:rsid w:val="00164EAF"/>
    <w:rsid w:val="00165EB5"/>
    <w:rsid w:val="00170145"/>
    <w:rsid w:val="001718A3"/>
    <w:rsid w:val="001751CB"/>
    <w:rsid w:val="00176777"/>
    <w:rsid w:val="001814B1"/>
    <w:rsid w:val="0018184F"/>
    <w:rsid w:val="001828AF"/>
    <w:rsid w:val="001832B3"/>
    <w:rsid w:val="00184906"/>
    <w:rsid w:val="0019109B"/>
    <w:rsid w:val="00192916"/>
    <w:rsid w:val="001931CE"/>
    <w:rsid w:val="001A0B4B"/>
    <w:rsid w:val="001A15C2"/>
    <w:rsid w:val="001A1EC3"/>
    <w:rsid w:val="001A26BD"/>
    <w:rsid w:val="001A36DA"/>
    <w:rsid w:val="001A51F5"/>
    <w:rsid w:val="001A56E2"/>
    <w:rsid w:val="001A7B80"/>
    <w:rsid w:val="001B108C"/>
    <w:rsid w:val="001B1D1E"/>
    <w:rsid w:val="001B275D"/>
    <w:rsid w:val="001B3DB8"/>
    <w:rsid w:val="001B4236"/>
    <w:rsid w:val="001B4262"/>
    <w:rsid w:val="001C01CE"/>
    <w:rsid w:val="001C3D32"/>
    <w:rsid w:val="001C4333"/>
    <w:rsid w:val="001C438A"/>
    <w:rsid w:val="001C4BCC"/>
    <w:rsid w:val="001C6A50"/>
    <w:rsid w:val="001D2269"/>
    <w:rsid w:val="001D2B98"/>
    <w:rsid w:val="001D3E27"/>
    <w:rsid w:val="001D45D0"/>
    <w:rsid w:val="001D4D27"/>
    <w:rsid w:val="001E40BE"/>
    <w:rsid w:val="001E461C"/>
    <w:rsid w:val="001E79C1"/>
    <w:rsid w:val="001E7FDE"/>
    <w:rsid w:val="001F0695"/>
    <w:rsid w:val="001F1C80"/>
    <w:rsid w:val="001F3476"/>
    <w:rsid w:val="001F4509"/>
    <w:rsid w:val="001F4578"/>
    <w:rsid w:val="001F50B5"/>
    <w:rsid w:val="001F5361"/>
    <w:rsid w:val="001F596A"/>
    <w:rsid w:val="001F5C5A"/>
    <w:rsid w:val="001F5E51"/>
    <w:rsid w:val="001F7801"/>
    <w:rsid w:val="0020101F"/>
    <w:rsid w:val="00202818"/>
    <w:rsid w:val="00202E4B"/>
    <w:rsid w:val="00203234"/>
    <w:rsid w:val="002041DA"/>
    <w:rsid w:val="00205ABB"/>
    <w:rsid w:val="00206B65"/>
    <w:rsid w:val="00206D98"/>
    <w:rsid w:val="00207CED"/>
    <w:rsid w:val="00210F48"/>
    <w:rsid w:val="00213E38"/>
    <w:rsid w:val="00214864"/>
    <w:rsid w:val="0021525A"/>
    <w:rsid w:val="00215E98"/>
    <w:rsid w:val="0022114F"/>
    <w:rsid w:val="00222209"/>
    <w:rsid w:val="0022297D"/>
    <w:rsid w:val="00222E1D"/>
    <w:rsid w:val="002233F9"/>
    <w:rsid w:val="0022547A"/>
    <w:rsid w:val="002322FA"/>
    <w:rsid w:val="00233F2A"/>
    <w:rsid w:val="002352B8"/>
    <w:rsid w:val="0023753B"/>
    <w:rsid w:val="00242B6C"/>
    <w:rsid w:val="002467EA"/>
    <w:rsid w:val="002468F1"/>
    <w:rsid w:val="00247655"/>
    <w:rsid w:val="0025001A"/>
    <w:rsid w:val="0025095E"/>
    <w:rsid w:val="00255621"/>
    <w:rsid w:val="00256689"/>
    <w:rsid w:val="00260F2C"/>
    <w:rsid w:val="00265FBC"/>
    <w:rsid w:val="002667F0"/>
    <w:rsid w:val="002708A4"/>
    <w:rsid w:val="00270E9E"/>
    <w:rsid w:val="00270F20"/>
    <w:rsid w:val="0027135E"/>
    <w:rsid w:val="00272207"/>
    <w:rsid w:val="00274256"/>
    <w:rsid w:val="00281478"/>
    <w:rsid w:val="00281B68"/>
    <w:rsid w:val="002822E5"/>
    <w:rsid w:val="002830F2"/>
    <w:rsid w:val="002841E6"/>
    <w:rsid w:val="0028540F"/>
    <w:rsid w:val="00290C39"/>
    <w:rsid w:val="00291E0F"/>
    <w:rsid w:val="00294C56"/>
    <w:rsid w:val="00294D0E"/>
    <w:rsid w:val="002959D7"/>
    <w:rsid w:val="00296A83"/>
    <w:rsid w:val="00296B9F"/>
    <w:rsid w:val="00297325"/>
    <w:rsid w:val="002A0291"/>
    <w:rsid w:val="002A1D1D"/>
    <w:rsid w:val="002A27CB"/>
    <w:rsid w:val="002A4693"/>
    <w:rsid w:val="002A5BE7"/>
    <w:rsid w:val="002A6274"/>
    <w:rsid w:val="002A6AD9"/>
    <w:rsid w:val="002A73E0"/>
    <w:rsid w:val="002B147A"/>
    <w:rsid w:val="002B155D"/>
    <w:rsid w:val="002B17F4"/>
    <w:rsid w:val="002B234C"/>
    <w:rsid w:val="002B26E5"/>
    <w:rsid w:val="002C1555"/>
    <w:rsid w:val="002C1E32"/>
    <w:rsid w:val="002C1E87"/>
    <w:rsid w:val="002C6EBA"/>
    <w:rsid w:val="002D25E1"/>
    <w:rsid w:val="002D318A"/>
    <w:rsid w:val="002D7D22"/>
    <w:rsid w:val="002D7F3F"/>
    <w:rsid w:val="002E1594"/>
    <w:rsid w:val="002E42EC"/>
    <w:rsid w:val="002E7797"/>
    <w:rsid w:val="002F0658"/>
    <w:rsid w:val="002F0F5E"/>
    <w:rsid w:val="002F2469"/>
    <w:rsid w:val="002F2539"/>
    <w:rsid w:val="002F276E"/>
    <w:rsid w:val="002F2E31"/>
    <w:rsid w:val="002F486E"/>
    <w:rsid w:val="002F4DB3"/>
    <w:rsid w:val="002F57E2"/>
    <w:rsid w:val="002F5C3B"/>
    <w:rsid w:val="00300AA8"/>
    <w:rsid w:val="00304E44"/>
    <w:rsid w:val="00307173"/>
    <w:rsid w:val="00307985"/>
    <w:rsid w:val="00307CC7"/>
    <w:rsid w:val="00312283"/>
    <w:rsid w:val="00316337"/>
    <w:rsid w:val="003204CF"/>
    <w:rsid w:val="00322B65"/>
    <w:rsid w:val="00323157"/>
    <w:rsid w:val="003250F4"/>
    <w:rsid w:val="00325728"/>
    <w:rsid w:val="00325B04"/>
    <w:rsid w:val="0032659F"/>
    <w:rsid w:val="00327F46"/>
    <w:rsid w:val="003308CC"/>
    <w:rsid w:val="00331FD7"/>
    <w:rsid w:val="003338FF"/>
    <w:rsid w:val="00333D46"/>
    <w:rsid w:val="00334536"/>
    <w:rsid w:val="003345AF"/>
    <w:rsid w:val="00334644"/>
    <w:rsid w:val="00334AAB"/>
    <w:rsid w:val="0033645B"/>
    <w:rsid w:val="0034078F"/>
    <w:rsid w:val="00340FA3"/>
    <w:rsid w:val="00342128"/>
    <w:rsid w:val="003466EE"/>
    <w:rsid w:val="00347D92"/>
    <w:rsid w:val="0035088C"/>
    <w:rsid w:val="003527E8"/>
    <w:rsid w:val="00352C0E"/>
    <w:rsid w:val="00352C69"/>
    <w:rsid w:val="00352DCD"/>
    <w:rsid w:val="00356D49"/>
    <w:rsid w:val="00362954"/>
    <w:rsid w:val="0036299A"/>
    <w:rsid w:val="0036721B"/>
    <w:rsid w:val="00367988"/>
    <w:rsid w:val="00370DD0"/>
    <w:rsid w:val="00371751"/>
    <w:rsid w:val="0037203B"/>
    <w:rsid w:val="00373E79"/>
    <w:rsid w:val="00374148"/>
    <w:rsid w:val="00375E3E"/>
    <w:rsid w:val="00377A31"/>
    <w:rsid w:val="00382F06"/>
    <w:rsid w:val="003833DA"/>
    <w:rsid w:val="003935F6"/>
    <w:rsid w:val="00393729"/>
    <w:rsid w:val="00393AB6"/>
    <w:rsid w:val="0039528B"/>
    <w:rsid w:val="003952A1"/>
    <w:rsid w:val="0039538C"/>
    <w:rsid w:val="00395642"/>
    <w:rsid w:val="0039684A"/>
    <w:rsid w:val="00397DAE"/>
    <w:rsid w:val="003A0963"/>
    <w:rsid w:val="003A0A40"/>
    <w:rsid w:val="003A1BD5"/>
    <w:rsid w:val="003A2B31"/>
    <w:rsid w:val="003A3939"/>
    <w:rsid w:val="003A519C"/>
    <w:rsid w:val="003A6464"/>
    <w:rsid w:val="003B04D4"/>
    <w:rsid w:val="003B37E0"/>
    <w:rsid w:val="003B69D1"/>
    <w:rsid w:val="003B7239"/>
    <w:rsid w:val="003B7493"/>
    <w:rsid w:val="003B7A61"/>
    <w:rsid w:val="003C00EC"/>
    <w:rsid w:val="003C11FE"/>
    <w:rsid w:val="003C2935"/>
    <w:rsid w:val="003C3D13"/>
    <w:rsid w:val="003C51AA"/>
    <w:rsid w:val="003C753B"/>
    <w:rsid w:val="003C7B5A"/>
    <w:rsid w:val="003D1E0A"/>
    <w:rsid w:val="003D2DD0"/>
    <w:rsid w:val="003D3081"/>
    <w:rsid w:val="003D3ABF"/>
    <w:rsid w:val="003D3CDD"/>
    <w:rsid w:val="003D487D"/>
    <w:rsid w:val="003D4FD0"/>
    <w:rsid w:val="003D5072"/>
    <w:rsid w:val="003E283D"/>
    <w:rsid w:val="003E7362"/>
    <w:rsid w:val="003E799A"/>
    <w:rsid w:val="003F29FB"/>
    <w:rsid w:val="003F3242"/>
    <w:rsid w:val="003F413E"/>
    <w:rsid w:val="003F46A2"/>
    <w:rsid w:val="003F74A5"/>
    <w:rsid w:val="003F7D74"/>
    <w:rsid w:val="004002C5"/>
    <w:rsid w:val="00400354"/>
    <w:rsid w:val="00401CCC"/>
    <w:rsid w:val="00402165"/>
    <w:rsid w:val="00402E2B"/>
    <w:rsid w:val="0040367A"/>
    <w:rsid w:val="00410A5B"/>
    <w:rsid w:val="004136CA"/>
    <w:rsid w:val="004160F5"/>
    <w:rsid w:val="00417A9A"/>
    <w:rsid w:val="00417D7C"/>
    <w:rsid w:val="004201D1"/>
    <w:rsid w:val="00421091"/>
    <w:rsid w:val="00426016"/>
    <w:rsid w:val="00426711"/>
    <w:rsid w:val="0042677D"/>
    <w:rsid w:val="0043122A"/>
    <w:rsid w:val="0043141C"/>
    <w:rsid w:val="00432995"/>
    <w:rsid w:val="00432DD9"/>
    <w:rsid w:val="00434623"/>
    <w:rsid w:val="00435843"/>
    <w:rsid w:val="00436F9E"/>
    <w:rsid w:val="0044161E"/>
    <w:rsid w:val="00443B1A"/>
    <w:rsid w:val="0045146E"/>
    <w:rsid w:val="00451932"/>
    <w:rsid w:val="00452159"/>
    <w:rsid w:val="004522F4"/>
    <w:rsid w:val="00453F7C"/>
    <w:rsid w:val="00454D65"/>
    <w:rsid w:val="004566D6"/>
    <w:rsid w:val="0045746E"/>
    <w:rsid w:val="00457DA7"/>
    <w:rsid w:val="0046117F"/>
    <w:rsid w:val="00461486"/>
    <w:rsid w:val="004616B6"/>
    <w:rsid w:val="00463CB8"/>
    <w:rsid w:val="00463D92"/>
    <w:rsid w:val="00467783"/>
    <w:rsid w:val="00467CEA"/>
    <w:rsid w:val="00467DAA"/>
    <w:rsid w:val="004821EF"/>
    <w:rsid w:val="004835C2"/>
    <w:rsid w:val="00484D62"/>
    <w:rsid w:val="0048553E"/>
    <w:rsid w:val="00492A5A"/>
    <w:rsid w:val="00493F17"/>
    <w:rsid w:val="00495ACF"/>
    <w:rsid w:val="00496A98"/>
    <w:rsid w:val="004A154A"/>
    <w:rsid w:val="004A30D9"/>
    <w:rsid w:val="004A33F3"/>
    <w:rsid w:val="004A372B"/>
    <w:rsid w:val="004A4BF5"/>
    <w:rsid w:val="004A5B5A"/>
    <w:rsid w:val="004A5BA1"/>
    <w:rsid w:val="004A5FE3"/>
    <w:rsid w:val="004A63F5"/>
    <w:rsid w:val="004B0B4E"/>
    <w:rsid w:val="004B3034"/>
    <w:rsid w:val="004B3446"/>
    <w:rsid w:val="004B482B"/>
    <w:rsid w:val="004B5D4A"/>
    <w:rsid w:val="004B6015"/>
    <w:rsid w:val="004B6161"/>
    <w:rsid w:val="004B64C5"/>
    <w:rsid w:val="004B6515"/>
    <w:rsid w:val="004B6DC8"/>
    <w:rsid w:val="004C2E4E"/>
    <w:rsid w:val="004C5087"/>
    <w:rsid w:val="004C6D7C"/>
    <w:rsid w:val="004C7E64"/>
    <w:rsid w:val="004D0892"/>
    <w:rsid w:val="004D31EF"/>
    <w:rsid w:val="004D6B54"/>
    <w:rsid w:val="004E1A42"/>
    <w:rsid w:val="004E21C3"/>
    <w:rsid w:val="004E3997"/>
    <w:rsid w:val="004E3AF1"/>
    <w:rsid w:val="004E56D4"/>
    <w:rsid w:val="004F079E"/>
    <w:rsid w:val="004F0CFC"/>
    <w:rsid w:val="004F2444"/>
    <w:rsid w:val="004F4D4E"/>
    <w:rsid w:val="004F4EF0"/>
    <w:rsid w:val="004F59BB"/>
    <w:rsid w:val="004F66DA"/>
    <w:rsid w:val="004F7E10"/>
    <w:rsid w:val="005003E4"/>
    <w:rsid w:val="00503954"/>
    <w:rsid w:val="0050464A"/>
    <w:rsid w:val="0050593B"/>
    <w:rsid w:val="0050716B"/>
    <w:rsid w:val="00507341"/>
    <w:rsid w:val="00507F1B"/>
    <w:rsid w:val="00512DEE"/>
    <w:rsid w:val="00513096"/>
    <w:rsid w:val="00514813"/>
    <w:rsid w:val="00515F85"/>
    <w:rsid w:val="00517D83"/>
    <w:rsid w:val="00523116"/>
    <w:rsid w:val="00524F17"/>
    <w:rsid w:val="00532AA3"/>
    <w:rsid w:val="00534475"/>
    <w:rsid w:val="005408E7"/>
    <w:rsid w:val="005411AF"/>
    <w:rsid w:val="005447BF"/>
    <w:rsid w:val="00544EE6"/>
    <w:rsid w:val="005468F2"/>
    <w:rsid w:val="00546A90"/>
    <w:rsid w:val="00546DB8"/>
    <w:rsid w:val="00551657"/>
    <w:rsid w:val="00551CD8"/>
    <w:rsid w:val="0055371A"/>
    <w:rsid w:val="00555325"/>
    <w:rsid w:val="00555F58"/>
    <w:rsid w:val="00562535"/>
    <w:rsid w:val="00562980"/>
    <w:rsid w:val="005662F8"/>
    <w:rsid w:val="0056783A"/>
    <w:rsid w:val="0056799B"/>
    <w:rsid w:val="005679A1"/>
    <w:rsid w:val="00570279"/>
    <w:rsid w:val="0057099E"/>
    <w:rsid w:val="00571C9D"/>
    <w:rsid w:val="00573678"/>
    <w:rsid w:val="00575D30"/>
    <w:rsid w:val="005769C1"/>
    <w:rsid w:val="00580A35"/>
    <w:rsid w:val="00580D9E"/>
    <w:rsid w:val="00581548"/>
    <w:rsid w:val="00582233"/>
    <w:rsid w:val="00583862"/>
    <w:rsid w:val="00585A57"/>
    <w:rsid w:val="00585C6A"/>
    <w:rsid w:val="00590026"/>
    <w:rsid w:val="00590086"/>
    <w:rsid w:val="00591054"/>
    <w:rsid w:val="00592417"/>
    <w:rsid w:val="00594E6E"/>
    <w:rsid w:val="00595616"/>
    <w:rsid w:val="00596ACA"/>
    <w:rsid w:val="005A00A0"/>
    <w:rsid w:val="005A1559"/>
    <w:rsid w:val="005A1A8A"/>
    <w:rsid w:val="005A2791"/>
    <w:rsid w:val="005A4748"/>
    <w:rsid w:val="005A5811"/>
    <w:rsid w:val="005A6A52"/>
    <w:rsid w:val="005A6C8C"/>
    <w:rsid w:val="005A7A4A"/>
    <w:rsid w:val="005A7B28"/>
    <w:rsid w:val="005B1043"/>
    <w:rsid w:val="005B21F6"/>
    <w:rsid w:val="005B2BF8"/>
    <w:rsid w:val="005B365E"/>
    <w:rsid w:val="005B5068"/>
    <w:rsid w:val="005B5D5C"/>
    <w:rsid w:val="005C0AD0"/>
    <w:rsid w:val="005C1DCE"/>
    <w:rsid w:val="005C1E83"/>
    <w:rsid w:val="005C49B1"/>
    <w:rsid w:val="005C6BF0"/>
    <w:rsid w:val="005D030F"/>
    <w:rsid w:val="005D22C2"/>
    <w:rsid w:val="005D24AF"/>
    <w:rsid w:val="005D4EE4"/>
    <w:rsid w:val="005D5258"/>
    <w:rsid w:val="005D6B33"/>
    <w:rsid w:val="005E1211"/>
    <w:rsid w:val="005E24AE"/>
    <w:rsid w:val="005E2542"/>
    <w:rsid w:val="005E25BC"/>
    <w:rsid w:val="005E3F9A"/>
    <w:rsid w:val="005E5C84"/>
    <w:rsid w:val="005F023D"/>
    <w:rsid w:val="005F2A04"/>
    <w:rsid w:val="005F3334"/>
    <w:rsid w:val="005F5E47"/>
    <w:rsid w:val="005F6955"/>
    <w:rsid w:val="005F798E"/>
    <w:rsid w:val="005F7FED"/>
    <w:rsid w:val="0060153E"/>
    <w:rsid w:val="00602036"/>
    <w:rsid w:val="006021CA"/>
    <w:rsid w:val="00607E1F"/>
    <w:rsid w:val="0061048E"/>
    <w:rsid w:val="0061063F"/>
    <w:rsid w:val="00611474"/>
    <w:rsid w:val="006123DA"/>
    <w:rsid w:val="00612860"/>
    <w:rsid w:val="00613560"/>
    <w:rsid w:val="0061425F"/>
    <w:rsid w:val="006154C8"/>
    <w:rsid w:val="00615B43"/>
    <w:rsid w:val="00615F60"/>
    <w:rsid w:val="0062007A"/>
    <w:rsid w:val="00620A54"/>
    <w:rsid w:val="00624131"/>
    <w:rsid w:val="0062595C"/>
    <w:rsid w:val="00625A51"/>
    <w:rsid w:val="00625FDD"/>
    <w:rsid w:val="0062614F"/>
    <w:rsid w:val="00626A54"/>
    <w:rsid w:val="00630D0C"/>
    <w:rsid w:val="00630F92"/>
    <w:rsid w:val="00636E24"/>
    <w:rsid w:val="006375B8"/>
    <w:rsid w:val="00640A8F"/>
    <w:rsid w:val="0064219F"/>
    <w:rsid w:val="00642379"/>
    <w:rsid w:val="00644FF9"/>
    <w:rsid w:val="006456F0"/>
    <w:rsid w:val="00647364"/>
    <w:rsid w:val="00647399"/>
    <w:rsid w:val="00650ECD"/>
    <w:rsid w:val="0065133F"/>
    <w:rsid w:val="006517DE"/>
    <w:rsid w:val="00654D02"/>
    <w:rsid w:val="00662C14"/>
    <w:rsid w:val="00663EF6"/>
    <w:rsid w:val="0066571E"/>
    <w:rsid w:val="006658EB"/>
    <w:rsid w:val="00667536"/>
    <w:rsid w:val="0067332C"/>
    <w:rsid w:val="00673AE6"/>
    <w:rsid w:val="00686832"/>
    <w:rsid w:val="00691C1C"/>
    <w:rsid w:val="006954A6"/>
    <w:rsid w:val="006A16F7"/>
    <w:rsid w:val="006A237D"/>
    <w:rsid w:val="006A3212"/>
    <w:rsid w:val="006A35B8"/>
    <w:rsid w:val="006A6732"/>
    <w:rsid w:val="006A6D9F"/>
    <w:rsid w:val="006A71DD"/>
    <w:rsid w:val="006B07D2"/>
    <w:rsid w:val="006B1186"/>
    <w:rsid w:val="006B2881"/>
    <w:rsid w:val="006B2ED6"/>
    <w:rsid w:val="006B3740"/>
    <w:rsid w:val="006B669C"/>
    <w:rsid w:val="006B77D1"/>
    <w:rsid w:val="006C2991"/>
    <w:rsid w:val="006C361C"/>
    <w:rsid w:val="006C7520"/>
    <w:rsid w:val="006C7CF9"/>
    <w:rsid w:val="006D1433"/>
    <w:rsid w:val="006D1C7C"/>
    <w:rsid w:val="006D232A"/>
    <w:rsid w:val="006D3CFC"/>
    <w:rsid w:val="006D5497"/>
    <w:rsid w:val="006D6D8A"/>
    <w:rsid w:val="006E0D4C"/>
    <w:rsid w:val="006E4BBD"/>
    <w:rsid w:val="006E6591"/>
    <w:rsid w:val="006F0A76"/>
    <w:rsid w:val="006F1250"/>
    <w:rsid w:val="006F1718"/>
    <w:rsid w:val="006F21CF"/>
    <w:rsid w:val="006F3F4A"/>
    <w:rsid w:val="006F4289"/>
    <w:rsid w:val="006F4F3F"/>
    <w:rsid w:val="006F681F"/>
    <w:rsid w:val="006F6829"/>
    <w:rsid w:val="007002E1"/>
    <w:rsid w:val="0070132E"/>
    <w:rsid w:val="00703735"/>
    <w:rsid w:val="007041A5"/>
    <w:rsid w:val="007042A6"/>
    <w:rsid w:val="00706F47"/>
    <w:rsid w:val="00707826"/>
    <w:rsid w:val="00714FEE"/>
    <w:rsid w:val="00721018"/>
    <w:rsid w:val="0072157F"/>
    <w:rsid w:val="0072310C"/>
    <w:rsid w:val="0072434B"/>
    <w:rsid w:val="00730174"/>
    <w:rsid w:val="007330B7"/>
    <w:rsid w:val="007336DB"/>
    <w:rsid w:val="0073494E"/>
    <w:rsid w:val="0074165C"/>
    <w:rsid w:val="007436E3"/>
    <w:rsid w:val="00743F9B"/>
    <w:rsid w:val="00744BC0"/>
    <w:rsid w:val="0075504B"/>
    <w:rsid w:val="0075714F"/>
    <w:rsid w:val="00757C40"/>
    <w:rsid w:val="007625AB"/>
    <w:rsid w:val="00762C92"/>
    <w:rsid w:val="00765788"/>
    <w:rsid w:val="007659A7"/>
    <w:rsid w:val="00766287"/>
    <w:rsid w:val="00766807"/>
    <w:rsid w:val="007668F9"/>
    <w:rsid w:val="00766D06"/>
    <w:rsid w:val="007672E5"/>
    <w:rsid w:val="0076735E"/>
    <w:rsid w:val="0076776A"/>
    <w:rsid w:val="00770972"/>
    <w:rsid w:val="007713D1"/>
    <w:rsid w:val="00771523"/>
    <w:rsid w:val="00772CC5"/>
    <w:rsid w:val="00772DB7"/>
    <w:rsid w:val="00773F69"/>
    <w:rsid w:val="007753F2"/>
    <w:rsid w:val="00782049"/>
    <w:rsid w:val="007838AA"/>
    <w:rsid w:val="00784737"/>
    <w:rsid w:val="00784A49"/>
    <w:rsid w:val="00786399"/>
    <w:rsid w:val="007974E3"/>
    <w:rsid w:val="007A1864"/>
    <w:rsid w:val="007A1DB3"/>
    <w:rsid w:val="007A1F11"/>
    <w:rsid w:val="007A2944"/>
    <w:rsid w:val="007A4297"/>
    <w:rsid w:val="007A479C"/>
    <w:rsid w:val="007A518A"/>
    <w:rsid w:val="007A5320"/>
    <w:rsid w:val="007A6829"/>
    <w:rsid w:val="007A6FB3"/>
    <w:rsid w:val="007B0535"/>
    <w:rsid w:val="007B0872"/>
    <w:rsid w:val="007B175D"/>
    <w:rsid w:val="007B430E"/>
    <w:rsid w:val="007B4692"/>
    <w:rsid w:val="007B5B8F"/>
    <w:rsid w:val="007B6E2B"/>
    <w:rsid w:val="007C5114"/>
    <w:rsid w:val="007C7EA5"/>
    <w:rsid w:val="007D1A0D"/>
    <w:rsid w:val="007D206D"/>
    <w:rsid w:val="007D4B7F"/>
    <w:rsid w:val="007D593F"/>
    <w:rsid w:val="007E2C27"/>
    <w:rsid w:val="007E611E"/>
    <w:rsid w:val="007F1F3B"/>
    <w:rsid w:val="007F2C27"/>
    <w:rsid w:val="007F33A9"/>
    <w:rsid w:val="007F3B4F"/>
    <w:rsid w:val="007F4897"/>
    <w:rsid w:val="007F70C5"/>
    <w:rsid w:val="008011A7"/>
    <w:rsid w:val="00801405"/>
    <w:rsid w:val="00801475"/>
    <w:rsid w:val="00801B0F"/>
    <w:rsid w:val="008029CA"/>
    <w:rsid w:val="00814116"/>
    <w:rsid w:val="00817A69"/>
    <w:rsid w:val="008210C8"/>
    <w:rsid w:val="00824D21"/>
    <w:rsid w:val="00826420"/>
    <w:rsid w:val="008265A6"/>
    <w:rsid w:val="00831132"/>
    <w:rsid w:val="00832B2F"/>
    <w:rsid w:val="00832C08"/>
    <w:rsid w:val="00832DC1"/>
    <w:rsid w:val="008332AC"/>
    <w:rsid w:val="00836070"/>
    <w:rsid w:val="00836FC9"/>
    <w:rsid w:val="00840310"/>
    <w:rsid w:val="00840DFA"/>
    <w:rsid w:val="0084219E"/>
    <w:rsid w:val="00842507"/>
    <w:rsid w:val="00842AB8"/>
    <w:rsid w:val="00844E30"/>
    <w:rsid w:val="00847249"/>
    <w:rsid w:val="0085240C"/>
    <w:rsid w:val="00854667"/>
    <w:rsid w:val="0085512E"/>
    <w:rsid w:val="008641C4"/>
    <w:rsid w:val="008657DC"/>
    <w:rsid w:val="00867ED2"/>
    <w:rsid w:val="0087376C"/>
    <w:rsid w:val="00873857"/>
    <w:rsid w:val="008742E5"/>
    <w:rsid w:val="0087587E"/>
    <w:rsid w:val="00875980"/>
    <w:rsid w:val="00876BF5"/>
    <w:rsid w:val="00877CA3"/>
    <w:rsid w:val="0088017E"/>
    <w:rsid w:val="00883239"/>
    <w:rsid w:val="00883D4B"/>
    <w:rsid w:val="008841AA"/>
    <w:rsid w:val="00884AC5"/>
    <w:rsid w:val="008858D0"/>
    <w:rsid w:val="008902D9"/>
    <w:rsid w:val="0089078D"/>
    <w:rsid w:val="00890821"/>
    <w:rsid w:val="00895AF1"/>
    <w:rsid w:val="0089668E"/>
    <w:rsid w:val="00897924"/>
    <w:rsid w:val="00897A81"/>
    <w:rsid w:val="008A33B5"/>
    <w:rsid w:val="008A39F0"/>
    <w:rsid w:val="008A4C28"/>
    <w:rsid w:val="008A7588"/>
    <w:rsid w:val="008A7CFE"/>
    <w:rsid w:val="008B0258"/>
    <w:rsid w:val="008B0E92"/>
    <w:rsid w:val="008B2C75"/>
    <w:rsid w:val="008B36EB"/>
    <w:rsid w:val="008B53F4"/>
    <w:rsid w:val="008B62AA"/>
    <w:rsid w:val="008B6B77"/>
    <w:rsid w:val="008B7D8D"/>
    <w:rsid w:val="008C08E0"/>
    <w:rsid w:val="008C0B41"/>
    <w:rsid w:val="008C12B3"/>
    <w:rsid w:val="008C2A11"/>
    <w:rsid w:val="008C3BB9"/>
    <w:rsid w:val="008C458B"/>
    <w:rsid w:val="008C4D48"/>
    <w:rsid w:val="008C537D"/>
    <w:rsid w:val="008C60CA"/>
    <w:rsid w:val="008D0F8A"/>
    <w:rsid w:val="008D32DB"/>
    <w:rsid w:val="008D441C"/>
    <w:rsid w:val="008D69BD"/>
    <w:rsid w:val="008D79C6"/>
    <w:rsid w:val="008E513E"/>
    <w:rsid w:val="008E56C4"/>
    <w:rsid w:val="008F2111"/>
    <w:rsid w:val="008F34A5"/>
    <w:rsid w:val="008F4645"/>
    <w:rsid w:val="008F5D47"/>
    <w:rsid w:val="008F6CD2"/>
    <w:rsid w:val="00900E36"/>
    <w:rsid w:val="009041B8"/>
    <w:rsid w:val="00910308"/>
    <w:rsid w:val="00912894"/>
    <w:rsid w:val="009165FE"/>
    <w:rsid w:val="00917F63"/>
    <w:rsid w:val="009215BB"/>
    <w:rsid w:val="00923C46"/>
    <w:rsid w:val="00927435"/>
    <w:rsid w:val="009330F1"/>
    <w:rsid w:val="00934063"/>
    <w:rsid w:val="009340C1"/>
    <w:rsid w:val="00936937"/>
    <w:rsid w:val="00941567"/>
    <w:rsid w:val="00944656"/>
    <w:rsid w:val="00951936"/>
    <w:rsid w:val="00953464"/>
    <w:rsid w:val="00953661"/>
    <w:rsid w:val="00955EA1"/>
    <w:rsid w:val="00961D08"/>
    <w:rsid w:val="00961F49"/>
    <w:rsid w:val="00962654"/>
    <w:rsid w:val="00963152"/>
    <w:rsid w:val="00963803"/>
    <w:rsid w:val="00964559"/>
    <w:rsid w:val="00965485"/>
    <w:rsid w:val="009704D8"/>
    <w:rsid w:val="009723E0"/>
    <w:rsid w:val="009724B3"/>
    <w:rsid w:val="00972EDD"/>
    <w:rsid w:val="0097300F"/>
    <w:rsid w:val="0097366A"/>
    <w:rsid w:val="00980B42"/>
    <w:rsid w:val="009830D4"/>
    <w:rsid w:val="009831CE"/>
    <w:rsid w:val="009837E1"/>
    <w:rsid w:val="009853D6"/>
    <w:rsid w:val="00992457"/>
    <w:rsid w:val="009969B5"/>
    <w:rsid w:val="00997ABE"/>
    <w:rsid w:val="009A27AB"/>
    <w:rsid w:val="009A2AF2"/>
    <w:rsid w:val="009A2B8D"/>
    <w:rsid w:val="009A30BB"/>
    <w:rsid w:val="009A44EF"/>
    <w:rsid w:val="009A5764"/>
    <w:rsid w:val="009A6013"/>
    <w:rsid w:val="009A6AC1"/>
    <w:rsid w:val="009A732D"/>
    <w:rsid w:val="009A764C"/>
    <w:rsid w:val="009B05F7"/>
    <w:rsid w:val="009B0E40"/>
    <w:rsid w:val="009B19BE"/>
    <w:rsid w:val="009B2AA9"/>
    <w:rsid w:val="009B2EDB"/>
    <w:rsid w:val="009B35B3"/>
    <w:rsid w:val="009B583C"/>
    <w:rsid w:val="009B60D8"/>
    <w:rsid w:val="009B7A7F"/>
    <w:rsid w:val="009C0A25"/>
    <w:rsid w:val="009C6E76"/>
    <w:rsid w:val="009D002A"/>
    <w:rsid w:val="009D00AF"/>
    <w:rsid w:val="009D0F14"/>
    <w:rsid w:val="009D5C5A"/>
    <w:rsid w:val="009D6CC9"/>
    <w:rsid w:val="009E0CB2"/>
    <w:rsid w:val="009E162D"/>
    <w:rsid w:val="009E3163"/>
    <w:rsid w:val="009E39D2"/>
    <w:rsid w:val="009E3B8F"/>
    <w:rsid w:val="009E3D6A"/>
    <w:rsid w:val="009E3EE3"/>
    <w:rsid w:val="009E5500"/>
    <w:rsid w:val="009E6D47"/>
    <w:rsid w:val="009F0B3E"/>
    <w:rsid w:val="009F0E16"/>
    <w:rsid w:val="009F4B10"/>
    <w:rsid w:val="009F4D40"/>
    <w:rsid w:val="009F4E31"/>
    <w:rsid w:val="00A01BC4"/>
    <w:rsid w:val="00A01D18"/>
    <w:rsid w:val="00A035E0"/>
    <w:rsid w:val="00A036E6"/>
    <w:rsid w:val="00A042E1"/>
    <w:rsid w:val="00A05722"/>
    <w:rsid w:val="00A05D3C"/>
    <w:rsid w:val="00A10026"/>
    <w:rsid w:val="00A13C6A"/>
    <w:rsid w:val="00A13D7F"/>
    <w:rsid w:val="00A14D88"/>
    <w:rsid w:val="00A15577"/>
    <w:rsid w:val="00A15C8E"/>
    <w:rsid w:val="00A15C95"/>
    <w:rsid w:val="00A16761"/>
    <w:rsid w:val="00A16B1B"/>
    <w:rsid w:val="00A234BF"/>
    <w:rsid w:val="00A23672"/>
    <w:rsid w:val="00A25B56"/>
    <w:rsid w:val="00A25CF8"/>
    <w:rsid w:val="00A27790"/>
    <w:rsid w:val="00A31BAB"/>
    <w:rsid w:val="00A323D3"/>
    <w:rsid w:val="00A33636"/>
    <w:rsid w:val="00A33E2F"/>
    <w:rsid w:val="00A35BDD"/>
    <w:rsid w:val="00A36768"/>
    <w:rsid w:val="00A36904"/>
    <w:rsid w:val="00A3729C"/>
    <w:rsid w:val="00A376A7"/>
    <w:rsid w:val="00A377FB"/>
    <w:rsid w:val="00A41F63"/>
    <w:rsid w:val="00A41F7C"/>
    <w:rsid w:val="00A432B0"/>
    <w:rsid w:val="00A50132"/>
    <w:rsid w:val="00A51066"/>
    <w:rsid w:val="00A552E8"/>
    <w:rsid w:val="00A55A04"/>
    <w:rsid w:val="00A6079F"/>
    <w:rsid w:val="00A62A08"/>
    <w:rsid w:val="00A63878"/>
    <w:rsid w:val="00A644C4"/>
    <w:rsid w:val="00A64CB1"/>
    <w:rsid w:val="00A719CC"/>
    <w:rsid w:val="00A749C7"/>
    <w:rsid w:val="00A74D1F"/>
    <w:rsid w:val="00A84497"/>
    <w:rsid w:val="00A845BE"/>
    <w:rsid w:val="00A857B1"/>
    <w:rsid w:val="00A87028"/>
    <w:rsid w:val="00A95500"/>
    <w:rsid w:val="00A95F1E"/>
    <w:rsid w:val="00A9614A"/>
    <w:rsid w:val="00A96C1F"/>
    <w:rsid w:val="00AA05B4"/>
    <w:rsid w:val="00AA1553"/>
    <w:rsid w:val="00AA30B9"/>
    <w:rsid w:val="00AA3CA1"/>
    <w:rsid w:val="00AB01AC"/>
    <w:rsid w:val="00AB0F5D"/>
    <w:rsid w:val="00AB2C8A"/>
    <w:rsid w:val="00AB7349"/>
    <w:rsid w:val="00AC2C21"/>
    <w:rsid w:val="00AC44DA"/>
    <w:rsid w:val="00AC4717"/>
    <w:rsid w:val="00AC4D4E"/>
    <w:rsid w:val="00AC5621"/>
    <w:rsid w:val="00AC7E95"/>
    <w:rsid w:val="00AD077D"/>
    <w:rsid w:val="00AD11FF"/>
    <w:rsid w:val="00AD24B0"/>
    <w:rsid w:val="00AD2E82"/>
    <w:rsid w:val="00AD5885"/>
    <w:rsid w:val="00AD6E2E"/>
    <w:rsid w:val="00AD7DAD"/>
    <w:rsid w:val="00AE0144"/>
    <w:rsid w:val="00AE1BCF"/>
    <w:rsid w:val="00AE2114"/>
    <w:rsid w:val="00AE2228"/>
    <w:rsid w:val="00AE54B3"/>
    <w:rsid w:val="00AE7BBD"/>
    <w:rsid w:val="00AF05A6"/>
    <w:rsid w:val="00AF1918"/>
    <w:rsid w:val="00AF47BF"/>
    <w:rsid w:val="00AF4C78"/>
    <w:rsid w:val="00AF5804"/>
    <w:rsid w:val="00AF72D0"/>
    <w:rsid w:val="00B00D5A"/>
    <w:rsid w:val="00B01AAE"/>
    <w:rsid w:val="00B01C3C"/>
    <w:rsid w:val="00B05C2B"/>
    <w:rsid w:val="00B07475"/>
    <w:rsid w:val="00B10677"/>
    <w:rsid w:val="00B1133A"/>
    <w:rsid w:val="00B130A3"/>
    <w:rsid w:val="00B1331B"/>
    <w:rsid w:val="00B13EDD"/>
    <w:rsid w:val="00B141DB"/>
    <w:rsid w:val="00B1564B"/>
    <w:rsid w:val="00B20040"/>
    <w:rsid w:val="00B2105F"/>
    <w:rsid w:val="00B21735"/>
    <w:rsid w:val="00B22DF8"/>
    <w:rsid w:val="00B237A2"/>
    <w:rsid w:val="00B23E84"/>
    <w:rsid w:val="00B24EFD"/>
    <w:rsid w:val="00B25A8E"/>
    <w:rsid w:val="00B26794"/>
    <w:rsid w:val="00B27776"/>
    <w:rsid w:val="00B27AFE"/>
    <w:rsid w:val="00B32756"/>
    <w:rsid w:val="00B335B9"/>
    <w:rsid w:val="00B3474A"/>
    <w:rsid w:val="00B34F28"/>
    <w:rsid w:val="00B351F7"/>
    <w:rsid w:val="00B35D13"/>
    <w:rsid w:val="00B3674D"/>
    <w:rsid w:val="00B36A3C"/>
    <w:rsid w:val="00B41B09"/>
    <w:rsid w:val="00B41B32"/>
    <w:rsid w:val="00B45A9B"/>
    <w:rsid w:val="00B46D54"/>
    <w:rsid w:val="00B47604"/>
    <w:rsid w:val="00B524E9"/>
    <w:rsid w:val="00B53AB3"/>
    <w:rsid w:val="00B563F4"/>
    <w:rsid w:val="00B60D9C"/>
    <w:rsid w:val="00B61F4B"/>
    <w:rsid w:val="00B62197"/>
    <w:rsid w:val="00B644EF"/>
    <w:rsid w:val="00B70392"/>
    <w:rsid w:val="00B70F2A"/>
    <w:rsid w:val="00B70F96"/>
    <w:rsid w:val="00B7146D"/>
    <w:rsid w:val="00B727FF"/>
    <w:rsid w:val="00B73169"/>
    <w:rsid w:val="00B75B1D"/>
    <w:rsid w:val="00B80E5A"/>
    <w:rsid w:val="00B82184"/>
    <w:rsid w:val="00B82322"/>
    <w:rsid w:val="00B8254D"/>
    <w:rsid w:val="00B82856"/>
    <w:rsid w:val="00B82F7E"/>
    <w:rsid w:val="00B8420C"/>
    <w:rsid w:val="00B857FB"/>
    <w:rsid w:val="00B85F41"/>
    <w:rsid w:val="00B87BC4"/>
    <w:rsid w:val="00B87DD4"/>
    <w:rsid w:val="00B90AB8"/>
    <w:rsid w:val="00B921FF"/>
    <w:rsid w:val="00B95387"/>
    <w:rsid w:val="00B95CCC"/>
    <w:rsid w:val="00B96803"/>
    <w:rsid w:val="00B96CCC"/>
    <w:rsid w:val="00BA1CB8"/>
    <w:rsid w:val="00BA50EA"/>
    <w:rsid w:val="00BB45E8"/>
    <w:rsid w:val="00BB4771"/>
    <w:rsid w:val="00BB77F6"/>
    <w:rsid w:val="00BC0248"/>
    <w:rsid w:val="00BC12F3"/>
    <w:rsid w:val="00BC1EBA"/>
    <w:rsid w:val="00BC3558"/>
    <w:rsid w:val="00BC4CAE"/>
    <w:rsid w:val="00BC6893"/>
    <w:rsid w:val="00BD0508"/>
    <w:rsid w:val="00BD2DF9"/>
    <w:rsid w:val="00BD3665"/>
    <w:rsid w:val="00BD41FB"/>
    <w:rsid w:val="00BD5282"/>
    <w:rsid w:val="00BD648C"/>
    <w:rsid w:val="00BD6C28"/>
    <w:rsid w:val="00BD7D00"/>
    <w:rsid w:val="00BE0685"/>
    <w:rsid w:val="00BE224B"/>
    <w:rsid w:val="00BE3ED1"/>
    <w:rsid w:val="00BE4078"/>
    <w:rsid w:val="00BE4493"/>
    <w:rsid w:val="00BE4B80"/>
    <w:rsid w:val="00BF2F32"/>
    <w:rsid w:val="00BF31FA"/>
    <w:rsid w:val="00BF5CD8"/>
    <w:rsid w:val="00BF5EE7"/>
    <w:rsid w:val="00BF66D8"/>
    <w:rsid w:val="00C03192"/>
    <w:rsid w:val="00C03543"/>
    <w:rsid w:val="00C041E1"/>
    <w:rsid w:val="00C05FBD"/>
    <w:rsid w:val="00C12702"/>
    <w:rsid w:val="00C1329D"/>
    <w:rsid w:val="00C144F8"/>
    <w:rsid w:val="00C148B9"/>
    <w:rsid w:val="00C15F63"/>
    <w:rsid w:val="00C2032D"/>
    <w:rsid w:val="00C21045"/>
    <w:rsid w:val="00C21106"/>
    <w:rsid w:val="00C214BA"/>
    <w:rsid w:val="00C238F3"/>
    <w:rsid w:val="00C23F58"/>
    <w:rsid w:val="00C240BF"/>
    <w:rsid w:val="00C25DD4"/>
    <w:rsid w:val="00C270C3"/>
    <w:rsid w:val="00C2793D"/>
    <w:rsid w:val="00C300AB"/>
    <w:rsid w:val="00C356AB"/>
    <w:rsid w:val="00C36300"/>
    <w:rsid w:val="00C40826"/>
    <w:rsid w:val="00C417F7"/>
    <w:rsid w:val="00C43614"/>
    <w:rsid w:val="00C44096"/>
    <w:rsid w:val="00C44EB9"/>
    <w:rsid w:val="00C45BDE"/>
    <w:rsid w:val="00C47097"/>
    <w:rsid w:val="00C47220"/>
    <w:rsid w:val="00C563A5"/>
    <w:rsid w:val="00C5695B"/>
    <w:rsid w:val="00C573DF"/>
    <w:rsid w:val="00C575D8"/>
    <w:rsid w:val="00C60135"/>
    <w:rsid w:val="00C61240"/>
    <w:rsid w:val="00C61CEB"/>
    <w:rsid w:val="00C63C6C"/>
    <w:rsid w:val="00C64286"/>
    <w:rsid w:val="00C654F6"/>
    <w:rsid w:val="00C656AB"/>
    <w:rsid w:val="00C65BF1"/>
    <w:rsid w:val="00C66385"/>
    <w:rsid w:val="00C679B0"/>
    <w:rsid w:val="00C67D7E"/>
    <w:rsid w:val="00C70A20"/>
    <w:rsid w:val="00C729FD"/>
    <w:rsid w:val="00C73086"/>
    <w:rsid w:val="00C748D3"/>
    <w:rsid w:val="00C7764D"/>
    <w:rsid w:val="00C77749"/>
    <w:rsid w:val="00C77AE9"/>
    <w:rsid w:val="00C77B6C"/>
    <w:rsid w:val="00C804D4"/>
    <w:rsid w:val="00C81857"/>
    <w:rsid w:val="00C82B97"/>
    <w:rsid w:val="00C86777"/>
    <w:rsid w:val="00C86BE2"/>
    <w:rsid w:val="00C8736B"/>
    <w:rsid w:val="00C9082D"/>
    <w:rsid w:val="00C90972"/>
    <w:rsid w:val="00C936F1"/>
    <w:rsid w:val="00C94D86"/>
    <w:rsid w:val="00C951E4"/>
    <w:rsid w:val="00C96D53"/>
    <w:rsid w:val="00CA2A5D"/>
    <w:rsid w:val="00CA3F4C"/>
    <w:rsid w:val="00CA43CE"/>
    <w:rsid w:val="00CA50B5"/>
    <w:rsid w:val="00CA5BBC"/>
    <w:rsid w:val="00CA6780"/>
    <w:rsid w:val="00CA7367"/>
    <w:rsid w:val="00CA7E93"/>
    <w:rsid w:val="00CB10EC"/>
    <w:rsid w:val="00CB3454"/>
    <w:rsid w:val="00CB78CA"/>
    <w:rsid w:val="00CC207D"/>
    <w:rsid w:val="00CC2F0C"/>
    <w:rsid w:val="00CC5054"/>
    <w:rsid w:val="00CC63C9"/>
    <w:rsid w:val="00CD0CEE"/>
    <w:rsid w:val="00CD0D2D"/>
    <w:rsid w:val="00CD195A"/>
    <w:rsid w:val="00CD1A23"/>
    <w:rsid w:val="00CD2694"/>
    <w:rsid w:val="00CD3DB9"/>
    <w:rsid w:val="00CD4103"/>
    <w:rsid w:val="00CD4D4E"/>
    <w:rsid w:val="00CD4EAD"/>
    <w:rsid w:val="00CD6B0B"/>
    <w:rsid w:val="00CD7A48"/>
    <w:rsid w:val="00CE093F"/>
    <w:rsid w:val="00CE1FBC"/>
    <w:rsid w:val="00CE2C43"/>
    <w:rsid w:val="00CE2CE2"/>
    <w:rsid w:val="00CE2FA4"/>
    <w:rsid w:val="00CE4045"/>
    <w:rsid w:val="00CE4525"/>
    <w:rsid w:val="00CE5909"/>
    <w:rsid w:val="00CE74B7"/>
    <w:rsid w:val="00CE7515"/>
    <w:rsid w:val="00CE7C32"/>
    <w:rsid w:val="00CF1D07"/>
    <w:rsid w:val="00CF23BC"/>
    <w:rsid w:val="00CF29F1"/>
    <w:rsid w:val="00CF605B"/>
    <w:rsid w:val="00CF6514"/>
    <w:rsid w:val="00CF7B9F"/>
    <w:rsid w:val="00D00BEB"/>
    <w:rsid w:val="00D02873"/>
    <w:rsid w:val="00D03239"/>
    <w:rsid w:val="00D047F9"/>
    <w:rsid w:val="00D07188"/>
    <w:rsid w:val="00D11FAA"/>
    <w:rsid w:val="00D16446"/>
    <w:rsid w:val="00D16C9B"/>
    <w:rsid w:val="00D17596"/>
    <w:rsid w:val="00D22FD9"/>
    <w:rsid w:val="00D23071"/>
    <w:rsid w:val="00D24F52"/>
    <w:rsid w:val="00D26B9C"/>
    <w:rsid w:val="00D271D5"/>
    <w:rsid w:val="00D27552"/>
    <w:rsid w:val="00D27919"/>
    <w:rsid w:val="00D3191E"/>
    <w:rsid w:val="00D31E01"/>
    <w:rsid w:val="00D32D4B"/>
    <w:rsid w:val="00D37C55"/>
    <w:rsid w:val="00D40296"/>
    <w:rsid w:val="00D406C8"/>
    <w:rsid w:val="00D417B0"/>
    <w:rsid w:val="00D42FB3"/>
    <w:rsid w:val="00D44568"/>
    <w:rsid w:val="00D44FE6"/>
    <w:rsid w:val="00D45DD3"/>
    <w:rsid w:val="00D50847"/>
    <w:rsid w:val="00D5155D"/>
    <w:rsid w:val="00D53A6E"/>
    <w:rsid w:val="00D60647"/>
    <w:rsid w:val="00D60894"/>
    <w:rsid w:val="00D61992"/>
    <w:rsid w:val="00D63006"/>
    <w:rsid w:val="00D633EF"/>
    <w:rsid w:val="00D64323"/>
    <w:rsid w:val="00D6496B"/>
    <w:rsid w:val="00D64B3B"/>
    <w:rsid w:val="00D65B2A"/>
    <w:rsid w:val="00D66011"/>
    <w:rsid w:val="00D66358"/>
    <w:rsid w:val="00D71F3E"/>
    <w:rsid w:val="00D71F40"/>
    <w:rsid w:val="00D72BA9"/>
    <w:rsid w:val="00D7349B"/>
    <w:rsid w:val="00D739BC"/>
    <w:rsid w:val="00D7400B"/>
    <w:rsid w:val="00D77560"/>
    <w:rsid w:val="00D77CC5"/>
    <w:rsid w:val="00D81B42"/>
    <w:rsid w:val="00D83E35"/>
    <w:rsid w:val="00D84877"/>
    <w:rsid w:val="00D84913"/>
    <w:rsid w:val="00D90703"/>
    <w:rsid w:val="00D9084C"/>
    <w:rsid w:val="00D90F3F"/>
    <w:rsid w:val="00D92599"/>
    <w:rsid w:val="00D94FFA"/>
    <w:rsid w:val="00D956B7"/>
    <w:rsid w:val="00D9725A"/>
    <w:rsid w:val="00D974E2"/>
    <w:rsid w:val="00DA0FA8"/>
    <w:rsid w:val="00DA3BAC"/>
    <w:rsid w:val="00DA59F4"/>
    <w:rsid w:val="00DA6196"/>
    <w:rsid w:val="00DA6466"/>
    <w:rsid w:val="00DB1AFF"/>
    <w:rsid w:val="00DB31DC"/>
    <w:rsid w:val="00DB469E"/>
    <w:rsid w:val="00DB47A2"/>
    <w:rsid w:val="00DB5C10"/>
    <w:rsid w:val="00DB6570"/>
    <w:rsid w:val="00DB6F73"/>
    <w:rsid w:val="00DC22EA"/>
    <w:rsid w:val="00DC4FEC"/>
    <w:rsid w:val="00DD0C01"/>
    <w:rsid w:val="00DD2C9D"/>
    <w:rsid w:val="00DD349F"/>
    <w:rsid w:val="00DD3D6C"/>
    <w:rsid w:val="00DD473A"/>
    <w:rsid w:val="00DD52DD"/>
    <w:rsid w:val="00DE130B"/>
    <w:rsid w:val="00DE1647"/>
    <w:rsid w:val="00DE17EE"/>
    <w:rsid w:val="00DE1C7F"/>
    <w:rsid w:val="00DE4FBA"/>
    <w:rsid w:val="00DE519E"/>
    <w:rsid w:val="00DE7575"/>
    <w:rsid w:val="00DE7670"/>
    <w:rsid w:val="00DF1B4A"/>
    <w:rsid w:val="00DF2A30"/>
    <w:rsid w:val="00DF33B5"/>
    <w:rsid w:val="00DF3673"/>
    <w:rsid w:val="00DF6C06"/>
    <w:rsid w:val="00DF768D"/>
    <w:rsid w:val="00E035EC"/>
    <w:rsid w:val="00E0485E"/>
    <w:rsid w:val="00E077C2"/>
    <w:rsid w:val="00E07F2D"/>
    <w:rsid w:val="00E11219"/>
    <w:rsid w:val="00E1553D"/>
    <w:rsid w:val="00E16724"/>
    <w:rsid w:val="00E208E1"/>
    <w:rsid w:val="00E222B5"/>
    <w:rsid w:val="00E2365B"/>
    <w:rsid w:val="00E238DA"/>
    <w:rsid w:val="00E24AD2"/>
    <w:rsid w:val="00E26A2A"/>
    <w:rsid w:val="00E26D4B"/>
    <w:rsid w:val="00E31F56"/>
    <w:rsid w:val="00E32E38"/>
    <w:rsid w:val="00E32F9C"/>
    <w:rsid w:val="00E3352A"/>
    <w:rsid w:val="00E336C7"/>
    <w:rsid w:val="00E33E1F"/>
    <w:rsid w:val="00E35438"/>
    <w:rsid w:val="00E35454"/>
    <w:rsid w:val="00E359AA"/>
    <w:rsid w:val="00E3784F"/>
    <w:rsid w:val="00E4172A"/>
    <w:rsid w:val="00E4195B"/>
    <w:rsid w:val="00E42253"/>
    <w:rsid w:val="00E43BA2"/>
    <w:rsid w:val="00E47F0D"/>
    <w:rsid w:val="00E50B14"/>
    <w:rsid w:val="00E51DB2"/>
    <w:rsid w:val="00E55758"/>
    <w:rsid w:val="00E56933"/>
    <w:rsid w:val="00E60782"/>
    <w:rsid w:val="00E61191"/>
    <w:rsid w:val="00E63DCC"/>
    <w:rsid w:val="00E65E34"/>
    <w:rsid w:val="00E67CEC"/>
    <w:rsid w:val="00E71275"/>
    <w:rsid w:val="00E7207B"/>
    <w:rsid w:val="00E7245B"/>
    <w:rsid w:val="00E72674"/>
    <w:rsid w:val="00E72E6D"/>
    <w:rsid w:val="00E741C7"/>
    <w:rsid w:val="00E75979"/>
    <w:rsid w:val="00E80B28"/>
    <w:rsid w:val="00E80EB0"/>
    <w:rsid w:val="00E8168C"/>
    <w:rsid w:val="00E84BBC"/>
    <w:rsid w:val="00E850FD"/>
    <w:rsid w:val="00E8518F"/>
    <w:rsid w:val="00E87500"/>
    <w:rsid w:val="00E90F37"/>
    <w:rsid w:val="00E924DA"/>
    <w:rsid w:val="00E94153"/>
    <w:rsid w:val="00E95397"/>
    <w:rsid w:val="00EA1E3F"/>
    <w:rsid w:val="00EA50EA"/>
    <w:rsid w:val="00EA57B8"/>
    <w:rsid w:val="00EA61D0"/>
    <w:rsid w:val="00EA7370"/>
    <w:rsid w:val="00EA7D48"/>
    <w:rsid w:val="00EB2361"/>
    <w:rsid w:val="00EB51D4"/>
    <w:rsid w:val="00EB5A65"/>
    <w:rsid w:val="00EB5B55"/>
    <w:rsid w:val="00EC200B"/>
    <w:rsid w:val="00EC75A7"/>
    <w:rsid w:val="00ED0CFB"/>
    <w:rsid w:val="00ED2885"/>
    <w:rsid w:val="00ED294E"/>
    <w:rsid w:val="00ED36D1"/>
    <w:rsid w:val="00ED3883"/>
    <w:rsid w:val="00ED4243"/>
    <w:rsid w:val="00ED537B"/>
    <w:rsid w:val="00ED74C9"/>
    <w:rsid w:val="00ED7622"/>
    <w:rsid w:val="00EE26A2"/>
    <w:rsid w:val="00EE279E"/>
    <w:rsid w:val="00EE29FF"/>
    <w:rsid w:val="00EE2E46"/>
    <w:rsid w:val="00EE2F3B"/>
    <w:rsid w:val="00EE33CF"/>
    <w:rsid w:val="00EE37D9"/>
    <w:rsid w:val="00EE4A0D"/>
    <w:rsid w:val="00EE6387"/>
    <w:rsid w:val="00EE7A4D"/>
    <w:rsid w:val="00EF0671"/>
    <w:rsid w:val="00EF29A9"/>
    <w:rsid w:val="00EF3083"/>
    <w:rsid w:val="00EF45E6"/>
    <w:rsid w:val="00EF46D5"/>
    <w:rsid w:val="00EF53AF"/>
    <w:rsid w:val="00EF66BD"/>
    <w:rsid w:val="00EF7551"/>
    <w:rsid w:val="00F041D3"/>
    <w:rsid w:val="00F06AAF"/>
    <w:rsid w:val="00F077FE"/>
    <w:rsid w:val="00F0782E"/>
    <w:rsid w:val="00F10040"/>
    <w:rsid w:val="00F12BA1"/>
    <w:rsid w:val="00F12DCE"/>
    <w:rsid w:val="00F12F4F"/>
    <w:rsid w:val="00F1317F"/>
    <w:rsid w:val="00F1337F"/>
    <w:rsid w:val="00F14F5D"/>
    <w:rsid w:val="00F150D1"/>
    <w:rsid w:val="00F158A0"/>
    <w:rsid w:val="00F15BBD"/>
    <w:rsid w:val="00F15FDC"/>
    <w:rsid w:val="00F16BFF"/>
    <w:rsid w:val="00F17F10"/>
    <w:rsid w:val="00F2127F"/>
    <w:rsid w:val="00F2147B"/>
    <w:rsid w:val="00F229B3"/>
    <w:rsid w:val="00F2311F"/>
    <w:rsid w:val="00F23530"/>
    <w:rsid w:val="00F26078"/>
    <w:rsid w:val="00F2649D"/>
    <w:rsid w:val="00F26B7F"/>
    <w:rsid w:val="00F26DDD"/>
    <w:rsid w:val="00F318D8"/>
    <w:rsid w:val="00F3335A"/>
    <w:rsid w:val="00F342CF"/>
    <w:rsid w:val="00F34CC0"/>
    <w:rsid w:val="00F35834"/>
    <w:rsid w:val="00F35C14"/>
    <w:rsid w:val="00F37881"/>
    <w:rsid w:val="00F37D58"/>
    <w:rsid w:val="00F4328B"/>
    <w:rsid w:val="00F43BDE"/>
    <w:rsid w:val="00F453F9"/>
    <w:rsid w:val="00F460F2"/>
    <w:rsid w:val="00F46CCE"/>
    <w:rsid w:val="00F47402"/>
    <w:rsid w:val="00F505CC"/>
    <w:rsid w:val="00F513F2"/>
    <w:rsid w:val="00F51C5F"/>
    <w:rsid w:val="00F526DE"/>
    <w:rsid w:val="00F53AFD"/>
    <w:rsid w:val="00F551DA"/>
    <w:rsid w:val="00F55543"/>
    <w:rsid w:val="00F57AD1"/>
    <w:rsid w:val="00F60425"/>
    <w:rsid w:val="00F61A97"/>
    <w:rsid w:val="00F61D4A"/>
    <w:rsid w:val="00F62CAB"/>
    <w:rsid w:val="00F6397A"/>
    <w:rsid w:val="00F6512E"/>
    <w:rsid w:val="00F653A1"/>
    <w:rsid w:val="00F653BE"/>
    <w:rsid w:val="00F6666F"/>
    <w:rsid w:val="00F66C18"/>
    <w:rsid w:val="00F70445"/>
    <w:rsid w:val="00F70563"/>
    <w:rsid w:val="00F724B3"/>
    <w:rsid w:val="00F73171"/>
    <w:rsid w:val="00F73A22"/>
    <w:rsid w:val="00F74FE9"/>
    <w:rsid w:val="00F76CBD"/>
    <w:rsid w:val="00F77C0E"/>
    <w:rsid w:val="00F77F20"/>
    <w:rsid w:val="00F80218"/>
    <w:rsid w:val="00F80F86"/>
    <w:rsid w:val="00F81757"/>
    <w:rsid w:val="00F82FA2"/>
    <w:rsid w:val="00F8304F"/>
    <w:rsid w:val="00F8494F"/>
    <w:rsid w:val="00F84C77"/>
    <w:rsid w:val="00F8517E"/>
    <w:rsid w:val="00F8567A"/>
    <w:rsid w:val="00F856E2"/>
    <w:rsid w:val="00F85CDA"/>
    <w:rsid w:val="00F85E9B"/>
    <w:rsid w:val="00F90A39"/>
    <w:rsid w:val="00F90BC3"/>
    <w:rsid w:val="00F90CB0"/>
    <w:rsid w:val="00F9402A"/>
    <w:rsid w:val="00F9443C"/>
    <w:rsid w:val="00F947A6"/>
    <w:rsid w:val="00F94D5E"/>
    <w:rsid w:val="00F97077"/>
    <w:rsid w:val="00F9720A"/>
    <w:rsid w:val="00FA0DBE"/>
    <w:rsid w:val="00FA2CB2"/>
    <w:rsid w:val="00FA6D28"/>
    <w:rsid w:val="00FA7614"/>
    <w:rsid w:val="00FA76DB"/>
    <w:rsid w:val="00FB0BCD"/>
    <w:rsid w:val="00FB16F0"/>
    <w:rsid w:val="00FB299E"/>
    <w:rsid w:val="00FB303A"/>
    <w:rsid w:val="00FB43BA"/>
    <w:rsid w:val="00FB7202"/>
    <w:rsid w:val="00FB7388"/>
    <w:rsid w:val="00FB7478"/>
    <w:rsid w:val="00FC0825"/>
    <w:rsid w:val="00FC171D"/>
    <w:rsid w:val="00FC20D7"/>
    <w:rsid w:val="00FC27C2"/>
    <w:rsid w:val="00FC2F6F"/>
    <w:rsid w:val="00FC3692"/>
    <w:rsid w:val="00FC4BAF"/>
    <w:rsid w:val="00FD0236"/>
    <w:rsid w:val="00FD165A"/>
    <w:rsid w:val="00FD2563"/>
    <w:rsid w:val="00FD40C2"/>
    <w:rsid w:val="00FD4BB8"/>
    <w:rsid w:val="00FD67F6"/>
    <w:rsid w:val="00FE0386"/>
    <w:rsid w:val="00FE16AB"/>
    <w:rsid w:val="00FE1A93"/>
    <w:rsid w:val="00FE213B"/>
    <w:rsid w:val="00FE4DAA"/>
    <w:rsid w:val="00FE5E8F"/>
    <w:rsid w:val="00FF07E6"/>
    <w:rsid w:val="00FF27EB"/>
    <w:rsid w:val="00FF4DF7"/>
    <w:rsid w:val="00FF5904"/>
    <w:rsid w:val="00FF732C"/>
    <w:rsid w:val="00FF7BBD"/>
    <w:rsid w:val="0505295E"/>
    <w:rsid w:val="09328BE9"/>
    <w:rsid w:val="0C291D6A"/>
    <w:rsid w:val="0E539D58"/>
    <w:rsid w:val="1075CBF5"/>
    <w:rsid w:val="1118DF9C"/>
    <w:rsid w:val="146BAFE2"/>
    <w:rsid w:val="16C66773"/>
    <w:rsid w:val="1C2BC9F1"/>
    <w:rsid w:val="1F6631B0"/>
    <w:rsid w:val="1FA35C83"/>
    <w:rsid w:val="23AF3F90"/>
    <w:rsid w:val="244CD991"/>
    <w:rsid w:val="2629288D"/>
    <w:rsid w:val="27D96D59"/>
    <w:rsid w:val="2A41A4B7"/>
    <w:rsid w:val="2CA166FD"/>
    <w:rsid w:val="2D56D648"/>
    <w:rsid w:val="2D642E0D"/>
    <w:rsid w:val="2E94ADCD"/>
    <w:rsid w:val="3090DB6C"/>
    <w:rsid w:val="3188463B"/>
    <w:rsid w:val="334397ED"/>
    <w:rsid w:val="38B25BDA"/>
    <w:rsid w:val="39507FAB"/>
    <w:rsid w:val="3A2FB566"/>
    <w:rsid w:val="3AB7FBF1"/>
    <w:rsid w:val="3B358175"/>
    <w:rsid w:val="3C39400F"/>
    <w:rsid w:val="3C68470A"/>
    <w:rsid w:val="3CF497D9"/>
    <w:rsid w:val="3D488ACF"/>
    <w:rsid w:val="413D79FA"/>
    <w:rsid w:val="413DD1CD"/>
    <w:rsid w:val="476CBC33"/>
    <w:rsid w:val="49F6B3EB"/>
    <w:rsid w:val="4A7510E5"/>
    <w:rsid w:val="4C2477EB"/>
    <w:rsid w:val="4CEF6326"/>
    <w:rsid w:val="4F16EA2F"/>
    <w:rsid w:val="5130A0F5"/>
    <w:rsid w:val="57A4807D"/>
    <w:rsid w:val="5ABD79B8"/>
    <w:rsid w:val="5D140338"/>
    <w:rsid w:val="5D3E1761"/>
    <w:rsid w:val="5DB71A15"/>
    <w:rsid w:val="5F495277"/>
    <w:rsid w:val="6067C754"/>
    <w:rsid w:val="624E7346"/>
    <w:rsid w:val="627BE02A"/>
    <w:rsid w:val="65D62CD7"/>
    <w:rsid w:val="65E12C31"/>
    <w:rsid w:val="65E9D534"/>
    <w:rsid w:val="67B3CFFC"/>
    <w:rsid w:val="68D7BF3C"/>
    <w:rsid w:val="69CB378E"/>
    <w:rsid w:val="6ABEA48E"/>
    <w:rsid w:val="706B2BF2"/>
    <w:rsid w:val="72D6150F"/>
    <w:rsid w:val="74B4E326"/>
    <w:rsid w:val="7A148D8E"/>
    <w:rsid w:val="7AB90B97"/>
    <w:rsid w:val="7BA18835"/>
    <w:rsid w:val="7D201C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F4F52FAC-8456-43C8-B4CB-97F32B76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2"/>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3"/>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Bold" w:hAnsi="BentonSans Bold"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5"/>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6"/>
      </w:numPr>
      <w:contextualSpacing/>
    </w:pPr>
  </w:style>
  <w:style w:type="paragraph" w:styleId="ListBullet2">
    <w:name w:val="List Bullet 2"/>
    <w:basedOn w:val="Normal"/>
    <w:uiPriority w:val="99"/>
    <w:qFormat/>
    <w:rsid w:val="001F1C80"/>
    <w:pPr>
      <w:numPr>
        <w:numId w:val="7"/>
      </w:numPr>
      <w:contextualSpacing/>
    </w:pPr>
  </w:style>
  <w:style w:type="paragraph" w:styleId="ListBullet3">
    <w:name w:val="List Bullet 3"/>
    <w:basedOn w:val="Normal"/>
    <w:rsid w:val="001F1C80"/>
    <w:pPr>
      <w:numPr>
        <w:numId w:val="8"/>
      </w:numPr>
      <w:contextualSpacing/>
    </w:pPr>
  </w:style>
  <w:style w:type="paragraph" w:styleId="ListBullet4">
    <w:name w:val="List Bullet 4"/>
    <w:basedOn w:val="Normal"/>
    <w:rsid w:val="001F1C80"/>
    <w:pPr>
      <w:numPr>
        <w:numId w:val="9"/>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10"/>
      </w:numPr>
      <w:contextualSpacing/>
    </w:pPr>
  </w:style>
  <w:style w:type="paragraph" w:styleId="ListNumber2">
    <w:name w:val="List Number 2"/>
    <w:basedOn w:val="Normal"/>
    <w:rsid w:val="001F1C80"/>
    <w:pPr>
      <w:numPr>
        <w:numId w:val="11"/>
      </w:numPr>
      <w:contextualSpacing/>
    </w:pPr>
  </w:style>
  <w:style w:type="paragraph" w:styleId="ListNumber3">
    <w:name w:val="List Number 3"/>
    <w:basedOn w:val="Normal"/>
    <w:rsid w:val="001F1C80"/>
    <w:pPr>
      <w:numPr>
        <w:numId w:val="12"/>
      </w:numPr>
      <w:contextualSpacing/>
    </w:pPr>
  </w:style>
  <w:style w:type="paragraph" w:styleId="ListNumber4">
    <w:name w:val="List Number 4"/>
    <w:basedOn w:val="Normal"/>
    <w:rsid w:val="001F1C80"/>
    <w:pPr>
      <w:numPr>
        <w:numId w:val="13"/>
      </w:numPr>
      <w:contextualSpacing/>
    </w:pPr>
  </w:style>
  <w:style w:type="paragraph" w:styleId="ListNumber5">
    <w:name w:val="List Number 5"/>
    <w:basedOn w:val="Normal"/>
    <w:rsid w:val="001F1C80"/>
    <w:pPr>
      <w:numPr>
        <w:numId w:val="14"/>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 w:type="character" w:customStyle="1" w:styleId="SAPMonospace">
    <w:name w:val="SAP_Monospace"/>
    <w:uiPriority w:val="1"/>
    <w:qFormat/>
    <w:rsid w:val="00A845BE"/>
    <w:rPr>
      <w:rFonts w:ascii="Courier New" w:hAnsi="Courier New" w:cs="Times New Roman"/>
      <w:sz w:val="18"/>
    </w:rPr>
  </w:style>
  <w:style w:type="character" w:styleId="UnresolvedMention">
    <w:name w:val="Unresolved Mention"/>
    <w:basedOn w:val="DefaultParagraphFont"/>
    <w:uiPriority w:val="99"/>
    <w:semiHidden/>
    <w:unhideWhenUsed/>
    <w:rsid w:val="00461486"/>
    <w:rPr>
      <w:color w:val="605E5C"/>
      <w:shd w:val="clear" w:color="auto" w:fill="E1DFDD"/>
    </w:rPr>
  </w:style>
  <w:style w:type="character" w:customStyle="1" w:styleId="linkfont">
    <w:name w:val="linkfont"/>
    <w:basedOn w:val="DefaultParagraphFont"/>
    <w:rsid w:val="00801B0F"/>
  </w:style>
  <w:style w:type="character" w:customStyle="1" w:styleId="ph">
    <w:name w:val="ph"/>
    <w:basedOn w:val="DefaultParagraphFont"/>
    <w:rsid w:val="00136BC4"/>
  </w:style>
  <w:style w:type="character" w:customStyle="1" w:styleId="sapmtext">
    <w:name w:val="sapmtext"/>
    <w:basedOn w:val="DefaultParagraphFont"/>
    <w:rsid w:val="00316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2487527">
      <w:bodyDiv w:val="1"/>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14508606">
      <w:bodyDiv w:val="1"/>
      <w:marLeft w:val="0"/>
      <w:marRight w:val="0"/>
      <w:marTop w:val="0"/>
      <w:marBottom w:val="0"/>
      <w:divBdr>
        <w:top w:val="none" w:sz="0" w:space="0" w:color="auto"/>
        <w:left w:val="none" w:sz="0" w:space="0" w:color="auto"/>
        <w:bottom w:val="none" w:sz="0" w:space="0" w:color="auto"/>
        <w:right w:val="none" w:sz="0" w:space="0" w:color="auto"/>
      </w:divBdr>
      <w:divsChild>
        <w:div w:id="1273131333">
          <w:marLeft w:val="0"/>
          <w:marRight w:val="0"/>
          <w:marTop w:val="0"/>
          <w:marBottom w:val="0"/>
          <w:divBdr>
            <w:top w:val="none" w:sz="0" w:space="0" w:color="auto"/>
            <w:left w:val="none" w:sz="0" w:space="0" w:color="auto"/>
            <w:bottom w:val="none" w:sz="0" w:space="0" w:color="auto"/>
            <w:right w:val="none" w:sz="0" w:space="0" w:color="auto"/>
          </w:divBdr>
          <w:divsChild>
            <w:div w:id="609044809">
              <w:marLeft w:val="0"/>
              <w:marRight w:val="0"/>
              <w:marTop w:val="0"/>
              <w:marBottom w:val="0"/>
              <w:divBdr>
                <w:top w:val="none" w:sz="0" w:space="0" w:color="auto"/>
                <w:left w:val="none" w:sz="0" w:space="0" w:color="auto"/>
                <w:bottom w:val="none" w:sz="0" w:space="0" w:color="auto"/>
                <w:right w:val="none" w:sz="0" w:space="0" w:color="auto"/>
              </w:divBdr>
              <w:divsChild>
                <w:div w:id="1073426399">
                  <w:marLeft w:val="0"/>
                  <w:marRight w:val="0"/>
                  <w:marTop w:val="0"/>
                  <w:marBottom w:val="0"/>
                  <w:divBdr>
                    <w:top w:val="none" w:sz="0" w:space="0" w:color="auto"/>
                    <w:left w:val="none" w:sz="0" w:space="0" w:color="auto"/>
                    <w:bottom w:val="none" w:sz="0" w:space="0" w:color="auto"/>
                    <w:right w:val="none" w:sz="0" w:space="0" w:color="auto"/>
                  </w:divBdr>
                </w:div>
              </w:divsChild>
            </w:div>
            <w:div w:id="1898394106">
              <w:marLeft w:val="0"/>
              <w:marRight w:val="0"/>
              <w:marTop w:val="0"/>
              <w:marBottom w:val="0"/>
              <w:divBdr>
                <w:top w:val="none" w:sz="0" w:space="0" w:color="auto"/>
                <w:left w:val="none" w:sz="0" w:space="0" w:color="auto"/>
                <w:bottom w:val="none" w:sz="0" w:space="0" w:color="auto"/>
                <w:right w:val="none" w:sz="0" w:space="0" w:color="auto"/>
              </w:divBdr>
              <w:divsChild>
                <w:div w:id="1217860248">
                  <w:marLeft w:val="0"/>
                  <w:marRight w:val="0"/>
                  <w:marTop w:val="0"/>
                  <w:marBottom w:val="0"/>
                  <w:divBdr>
                    <w:top w:val="none" w:sz="0" w:space="0" w:color="auto"/>
                    <w:left w:val="none" w:sz="0" w:space="0" w:color="auto"/>
                    <w:bottom w:val="none" w:sz="0" w:space="0" w:color="auto"/>
                    <w:right w:val="none" w:sz="0" w:space="0" w:color="auto"/>
                  </w:divBdr>
                  <w:divsChild>
                    <w:div w:id="549878995">
                      <w:marLeft w:val="0"/>
                      <w:marRight w:val="0"/>
                      <w:marTop w:val="0"/>
                      <w:marBottom w:val="0"/>
                      <w:divBdr>
                        <w:top w:val="none" w:sz="0" w:space="0" w:color="auto"/>
                        <w:left w:val="none" w:sz="0" w:space="0" w:color="auto"/>
                        <w:bottom w:val="none" w:sz="0" w:space="0" w:color="auto"/>
                        <w:right w:val="none" w:sz="0" w:space="0" w:color="auto"/>
                      </w:divBdr>
                      <w:divsChild>
                        <w:div w:id="1651471949">
                          <w:marLeft w:val="0"/>
                          <w:marRight w:val="0"/>
                          <w:marTop w:val="0"/>
                          <w:marBottom w:val="0"/>
                          <w:divBdr>
                            <w:top w:val="none" w:sz="0" w:space="0" w:color="auto"/>
                            <w:left w:val="none" w:sz="0" w:space="0" w:color="auto"/>
                            <w:bottom w:val="none" w:sz="0" w:space="0" w:color="auto"/>
                            <w:right w:val="none" w:sz="0" w:space="0" w:color="auto"/>
                          </w:divBdr>
                          <w:divsChild>
                            <w:div w:id="6433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505759">
      <w:bodyDiv w:val="1"/>
      <w:marLeft w:val="0"/>
      <w:marRight w:val="0"/>
      <w:marTop w:val="0"/>
      <w:marBottom w:val="0"/>
      <w:divBdr>
        <w:top w:val="none" w:sz="0" w:space="0" w:color="auto"/>
        <w:left w:val="none" w:sz="0" w:space="0" w:color="auto"/>
        <w:bottom w:val="none" w:sz="0" w:space="0" w:color="auto"/>
        <w:right w:val="none" w:sz="0" w:space="0" w:color="auto"/>
      </w:divBdr>
    </w:div>
    <w:div w:id="696077179">
      <w:bodyDiv w:val="1"/>
      <w:marLeft w:val="0"/>
      <w:marRight w:val="0"/>
      <w:marTop w:val="0"/>
      <w:marBottom w:val="0"/>
      <w:divBdr>
        <w:top w:val="none" w:sz="0" w:space="0" w:color="auto"/>
        <w:left w:val="none" w:sz="0" w:space="0" w:color="auto"/>
        <w:bottom w:val="none" w:sz="0" w:space="0" w:color="auto"/>
        <w:right w:val="none" w:sz="0" w:space="0" w:color="auto"/>
      </w:divBdr>
    </w:div>
    <w:div w:id="831989384">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72898123">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207911941">
      <w:bodyDiv w:val="1"/>
      <w:marLeft w:val="0"/>
      <w:marRight w:val="0"/>
      <w:marTop w:val="0"/>
      <w:marBottom w:val="0"/>
      <w:divBdr>
        <w:top w:val="none" w:sz="0" w:space="0" w:color="auto"/>
        <w:left w:val="none" w:sz="0" w:space="0" w:color="auto"/>
        <w:bottom w:val="none" w:sz="0" w:space="0" w:color="auto"/>
        <w:right w:val="none" w:sz="0" w:space="0" w:color="auto"/>
      </w:divBdr>
      <w:divsChild>
        <w:div w:id="485785210">
          <w:marLeft w:val="864"/>
          <w:marRight w:val="0"/>
          <w:marTop w:val="0"/>
          <w:marBottom w:val="0"/>
          <w:divBdr>
            <w:top w:val="none" w:sz="0" w:space="0" w:color="auto"/>
            <w:left w:val="none" w:sz="0" w:space="0" w:color="auto"/>
            <w:bottom w:val="none" w:sz="0" w:space="0" w:color="auto"/>
            <w:right w:val="none" w:sz="0" w:space="0" w:color="auto"/>
          </w:divBdr>
        </w:div>
        <w:div w:id="705298971">
          <w:marLeft w:val="864"/>
          <w:marRight w:val="0"/>
          <w:marTop w:val="0"/>
          <w:marBottom w:val="0"/>
          <w:divBdr>
            <w:top w:val="none" w:sz="0" w:space="0" w:color="auto"/>
            <w:left w:val="none" w:sz="0" w:space="0" w:color="auto"/>
            <w:bottom w:val="none" w:sz="0" w:space="0" w:color="auto"/>
            <w:right w:val="none" w:sz="0" w:space="0" w:color="auto"/>
          </w:divBdr>
        </w:div>
        <w:div w:id="737049486">
          <w:marLeft w:val="864"/>
          <w:marRight w:val="0"/>
          <w:marTop w:val="0"/>
          <w:marBottom w:val="0"/>
          <w:divBdr>
            <w:top w:val="none" w:sz="0" w:space="0" w:color="auto"/>
            <w:left w:val="none" w:sz="0" w:space="0" w:color="auto"/>
            <w:bottom w:val="none" w:sz="0" w:space="0" w:color="auto"/>
            <w:right w:val="none" w:sz="0" w:space="0" w:color="auto"/>
          </w:divBdr>
        </w:div>
      </w:divsChild>
    </w:div>
    <w:div w:id="1346790168">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584946110">
      <w:bodyDiv w:val="1"/>
      <w:marLeft w:val="0"/>
      <w:marRight w:val="0"/>
      <w:marTop w:val="0"/>
      <w:marBottom w:val="0"/>
      <w:divBdr>
        <w:top w:val="none" w:sz="0" w:space="0" w:color="auto"/>
        <w:left w:val="none" w:sz="0" w:space="0" w:color="auto"/>
        <w:bottom w:val="none" w:sz="0" w:space="0" w:color="auto"/>
        <w:right w:val="none" w:sz="0" w:space="0" w:color="auto"/>
      </w:divBdr>
      <w:divsChild>
        <w:div w:id="41054955">
          <w:marLeft w:val="446"/>
          <w:marRight w:val="0"/>
          <w:marTop w:val="0"/>
          <w:marBottom w:val="0"/>
          <w:divBdr>
            <w:top w:val="none" w:sz="0" w:space="0" w:color="auto"/>
            <w:left w:val="none" w:sz="0" w:space="0" w:color="auto"/>
            <w:bottom w:val="none" w:sz="0" w:space="0" w:color="auto"/>
            <w:right w:val="none" w:sz="0" w:space="0" w:color="auto"/>
          </w:divBdr>
        </w:div>
        <w:div w:id="1034648408">
          <w:marLeft w:val="446"/>
          <w:marRight w:val="0"/>
          <w:marTop w:val="0"/>
          <w:marBottom w:val="0"/>
          <w:divBdr>
            <w:top w:val="none" w:sz="0" w:space="0" w:color="auto"/>
            <w:left w:val="none" w:sz="0" w:space="0" w:color="auto"/>
            <w:bottom w:val="none" w:sz="0" w:space="0" w:color="auto"/>
            <w:right w:val="none" w:sz="0" w:space="0" w:color="auto"/>
          </w:divBdr>
        </w:div>
        <w:div w:id="1419328188">
          <w:marLeft w:val="446"/>
          <w:marRight w:val="0"/>
          <w:marTop w:val="0"/>
          <w:marBottom w:val="0"/>
          <w:divBdr>
            <w:top w:val="none" w:sz="0" w:space="0" w:color="auto"/>
            <w:left w:val="none" w:sz="0" w:space="0" w:color="auto"/>
            <w:bottom w:val="none" w:sz="0" w:space="0" w:color="auto"/>
            <w:right w:val="none" w:sz="0" w:space="0" w:color="auto"/>
          </w:divBdr>
        </w:div>
      </w:divsChild>
    </w:div>
    <w:div w:id="1648627671">
      <w:bodyDiv w:val="1"/>
      <w:marLeft w:val="0"/>
      <w:marRight w:val="0"/>
      <w:marTop w:val="0"/>
      <w:marBottom w:val="0"/>
      <w:divBdr>
        <w:top w:val="none" w:sz="0" w:space="0" w:color="auto"/>
        <w:left w:val="none" w:sz="0" w:space="0" w:color="auto"/>
        <w:bottom w:val="none" w:sz="0" w:space="0" w:color="auto"/>
        <w:right w:val="none" w:sz="0" w:space="0" w:color="auto"/>
      </w:divBdr>
      <w:divsChild>
        <w:div w:id="2119762606">
          <w:marLeft w:val="547"/>
          <w:marRight w:val="0"/>
          <w:marTop w:val="0"/>
          <w:marBottom w:val="0"/>
          <w:divBdr>
            <w:top w:val="none" w:sz="0" w:space="0" w:color="auto"/>
            <w:left w:val="none" w:sz="0" w:space="0" w:color="auto"/>
            <w:bottom w:val="none" w:sz="0" w:space="0" w:color="auto"/>
            <w:right w:val="none" w:sz="0" w:space="0" w:color="auto"/>
          </w:divBdr>
        </w:div>
      </w:divsChild>
    </w:div>
    <w:div w:id="1705403847">
      <w:bodyDiv w:val="1"/>
      <w:marLeft w:val="0"/>
      <w:marRight w:val="0"/>
      <w:marTop w:val="0"/>
      <w:marBottom w:val="0"/>
      <w:divBdr>
        <w:top w:val="none" w:sz="0" w:space="0" w:color="auto"/>
        <w:left w:val="none" w:sz="0" w:space="0" w:color="auto"/>
        <w:bottom w:val="none" w:sz="0" w:space="0" w:color="auto"/>
        <w:right w:val="none" w:sz="0" w:space="0" w:color="auto"/>
      </w:divBdr>
    </w:div>
    <w:div w:id="1708337533">
      <w:bodyDiv w:val="1"/>
      <w:marLeft w:val="0"/>
      <w:marRight w:val="0"/>
      <w:marTop w:val="0"/>
      <w:marBottom w:val="0"/>
      <w:divBdr>
        <w:top w:val="none" w:sz="0" w:space="0" w:color="auto"/>
        <w:left w:val="none" w:sz="0" w:space="0" w:color="auto"/>
        <w:bottom w:val="none" w:sz="0" w:space="0" w:color="auto"/>
        <w:right w:val="none" w:sz="0" w:space="0" w:color="auto"/>
      </w:divBdr>
      <w:divsChild>
        <w:div w:id="893854341">
          <w:marLeft w:val="547"/>
          <w:marRight w:val="0"/>
          <w:marTop w:val="0"/>
          <w:marBottom w:val="0"/>
          <w:divBdr>
            <w:top w:val="none" w:sz="0" w:space="0" w:color="auto"/>
            <w:left w:val="none" w:sz="0" w:space="0" w:color="auto"/>
            <w:bottom w:val="none" w:sz="0" w:space="0" w:color="auto"/>
            <w:right w:val="none" w:sz="0" w:space="0" w:color="auto"/>
          </w:divBdr>
        </w:div>
      </w:divsChild>
    </w:div>
    <w:div w:id="1807893463">
      <w:bodyDiv w:val="1"/>
      <w:marLeft w:val="0"/>
      <w:marRight w:val="0"/>
      <w:marTop w:val="0"/>
      <w:marBottom w:val="0"/>
      <w:divBdr>
        <w:top w:val="none" w:sz="0" w:space="0" w:color="auto"/>
        <w:left w:val="none" w:sz="0" w:space="0" w:color="auto"/>
        <w:bottom w:val="none" w:sz="0" w:space="0" w:color="auto"/>
        <w:right w:val="none" w:sz="0" w:space="0" w:color="auto"/>
      </w:divBdr>
    </w:div>
    <w:div w:id="1830633617">
      <w:bodyDiv w:val="1"/>
      <w:marLeft w:val="0"/>
      <w:marRight w:val="0"/>
      <w:marTop w:val="0"/>
      <w:marBottom w:val="0"/>
      <w:divBdr>
        <w:top w:val="none" w:sz="0" w:space="0" w:color="auto"/>
        <w:left w:val="none" w:sz="0" w:space="0" w:color="auto"/>
        <w:bottom w:val="none" w:sz="0" w:space="0" w:color="auto"/>
        <w:right w:val="none" w:sz="0" w:space="0" w:color="auto"/>
      </w:divBdr>
    </w:div>
    <w:div w:id="2020811572">
      <w:bodyDiv w:val="1"/>
      <w:marLeft w:val="0"/>
      <w:marRight w:val="0"/>
      <w:marTop w:val="0"/>
      <w:marBottom w:val="0"/>
      <w:divBdr>
        <w:top w:val="none" w:sz="0" w:space="0" w:color="auto"/>
        <w:left w:val="none" w:sz="0" w:space="0" w:color="auto"/>
        <w:bottom w:val="none" w:sz="0" w:space="0" w:color="auto"/>
        <w:right w:val="none" w:sz="0" w:space="0" w:color="auto"/>
      </w:divBdr>
      <w:divsChild>
        <w:div w:id="583758256">
          <w:marLeft w:val="274"/>
          <w:marRight w:val="0"/>
          <w:marTop w:val="120"/>
          <w:marBottom w:val="0"/>
          <w:divBdr>
            <w:top w:val="none" w:sz="0" w:space="0" w:color="auto"/>
            <w:left w:val="none" w:sz="0" w:space="0" w:color="auto"/>
            <w:bottom w:val="none" w:sz="0" w:space="0" w:color="auto"/>
            <w:right w:val="none" w:sz="0" w:space="0" w:color="auto"/>
          </w:divBdr>
        </w:div>
        <w:div w:id="1230188711">
          <w:marLeft w:val="274"/>
          <w:marRight w:val="0"/>
          <w:marTop w:val="120"/>
          <w:marBottom w:val="0"/>
          <w:divBdr>
            <w:top w:val="none" w:sz="0" w:space="0" w:color="auto"/>
            <w:left w:val="none" w:sz="0" w:space="0" w:color="auto"/>
            <w:bottom w:val="none" w:sz="0" w:space="0" w:color="auto"/>
            <w:right w:val="none" w:sz="0" w:space="0" w:color="auto"/>
          </w:divBdr>
        </w:div>
        <w:div w:id="1320381139">
          <w:marLeft w:val="274"/>
          <w:marRight w:val="0"/>
          <w:marTop w:val="120"/>
          <w:marBottom w:val="0"/>
          <w:divBdr>
            <w:top w:val="none" w:sz="0" w:space="0" w:color="auto"/>
            <w:left w:val="none" w:sz="0" w:space="0" w:color="auto"/>
            <w:bottom w:val="none" w:sz="0" w:space="0" w:color="auto"/>
            <w:right w:val="none" w:sz="0" w:space="0" w:color="auto"/>
          </w:divBdr>
        </w:div>
        <w:div w:id="1627658905">
          <w:marLeft w:val="274"/>
          <w:marRight w:val="0"/>
          <w:marTop w:val="120"/>
          <w:marBottom w:val="0"/>
          <w:divBdr>
            <w:top w:val="none" w:sz="0" w:space="0" w:color="auto"/>
            <w:left w:val="none" w:sz="0" w:space="0" w:color="auto"/>
            <w:bottom w:val="none" w:sz="0" w:space="0" w:color="auto"/>
            <w:right w:val="none" w:sz="0" w:space="0" w:color="auto"/>
          </w:divBdr>
        </w:div>
        <w:div w:id="1953199499">
          <w:marLeft w:val="274"/>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1.png"/><Relationship Id="rId21" Type="http://schemas.openxmlformats.org/officeDocument/2006/relationships/image" Target="media/image7.png"/><Relationship Id="rId34" Type="http://schemas.openxmlformats.org/officeDocument/2006/relationships/image" Target="media/image1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package" Target="embeddings/Microsoft_Word_Document.docx"/><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image" Target="media/image13.png"/><Relationship Id="rId36" Type="http://schemas.openxmlformats.org/officeDocument/2006/relationships/hyperlink" Target="https://rapid.sap.com/bp/"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rapid.sap.com/bp/"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2.xml><?xml version="1.0" encoding="utf-8"?>
<ds:datastoreItem xmlns:ds="http://schemas.openxmlformats.org/officeDocument/2006/customXml" ds:itemID="{3434CC41-AAF2-4B76-B653-DFCB3130C7EA}">
  <ds:schemaRefs>
    <ds:schemaRef ds:uri="http://schemas.openxmlformats.org/officeDocument/2006/bibliography"/>
  </ds:schemaRefs>
</ds:datastoreItem>
</file>

<file path=customXml/itemProps3.xml><?xml version="1.0" encoding="utf-8"?>
<ds:datastoreItem xmlns:ds="http://schemas.openxmlformats.org/officeDocument/2006/customXml" ds:itemID="{5E66BBA1-E6FD-482B-80B6-5E8B93688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441800-5F2C-4C07-8338-E27AD5FC12DF}">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1973</Words>
  <Characters>11249</Characters>
  <Application>Microsoft Office Word</Application>
  <DocSecurity>0</DocSecurity>
  <Lines>93</Lines>
  <Paragraphs>26</Paragraphs>
  <ScaleCrop>false</ScaleCrop>
  <Company>SAP</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104</cp:revision>
  <cp:lastPrinted>2008-02-13T05:00:00Z</cp:lastPrinted>
  <dcterms:created xsi:type="dcterms:W3CDTF">2024-01-10T05:48:00Z</dcterms:created>
  <dcterms:modified xsi:type="dcterms:W3CDTF">2026-07-01T14:53:00Z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