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B574D" w14:paraId="0FDAC724" w14:textId="77777777" w:rsidTr="00577778">
        <w:trPr>
          <w:trHeight w:val="636"/>
        </w:trPr>
        <w:tc>
          <w:tcPr>
            <w:tcW w:w="3227" w:type="dxa"/>
          </w:tcPr>
          <w:p w14:paraId="6D533A36" w14:textId="77777777" w:rsidR="00FB574D" w:rsidRPr="006A4D17" w:rsidRDefault="00FB574D" w:rsidP="00577778">
            <w:bookmarkStart w:id="0" w:name="unique_1"/>
            <w:bookmarkStart w:id="1" w:name="_Hlk107001998"/>
            <w:r w:rsidRPr="006A4D17">
              <w:rPr>
                <w:noProof/>
              </w:rPr>
              <w:drawing>
                <wp:anchor distT="0" distB="0" distL="114300" distR="114300" simplePos="0" relativeHeight="251659264" behindDoc="1" locked="0" layoutInCell="1" allowOverlap="1" wp14:anchorId="07F00963" wp14:editId="1EA4DA6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002DF47" w14:textId="05602913" w:rsidR="00FB574D" w:rsidRPr="00E540A2" w:rsidRDefault="00FB574D" w:rsidP="00FB574D">
            <w:pPr>
              <w:pStyle w:val="SAPCollateralType"/>
            </w:pPr>
            <w:r>
              <w:t>Script de dados mestre</w:t>
            </w:r>
          </w:p>
          <w:p w14:paraId="293C782B" w14:textId="0DDE016F" w:rsidR="00FB574D" w:rsidRPr="00CF3F1C" w:rsidRDefault="00FB574D" w:rsidP="00FB574D">
            <w:pPr>
              <w:pStyle w:val="SAPDocumentVersion"/>
            </w:pPr>
            <w:r>
              <w:t>SAP S/4HANA Cloud Public Edition - 02-07-26</w:t>
            </w:r>
          </w:p>
        </w:tc>
      </w:tr>
      <w:tr w:rsidR="00FB574D" w14:paraId="08AD6463" w14:textId="77777777" w:rsidTr="00577778">
        <w:trPr>
          <w:trHeight w:hRule="exact" w:val="1656"/>
        </w:trPr>
        <w:tc>
          <w:tcPr>
            <w:tcW w:w="3227" w:type="dxa"/>
          </w:tcPr>
          <w:p w14:paraId="5716686C" w14:textId="77777777" w:rsidR="00FB574D" w:rsidRPr="006A4D17" w:rsidRDefault="00FB574D" w:rsidP="00577778"/>
        </w:tc>
        <w:tc>
          <w:tcPr>
            <w:tcW w:w="11340" w:type="dxa"/>
          </w:tcPr>
          <w:p w14:paraId="4ABB7042" w14:textId="18E9BC05" w:rsidR="00FB574D" w:rsidRDefault="00FB574D" w:rsidP="00FB574D">
            <w:pPr>
              <w:pStyle w:val="SAPMainTitle"/>
            </w:pPr>
            <w:bookmarkStart w:id="2" w:name="maintitle"/>
            <w:r>
              <w:t>Atualizar área de abastecimento da produção – MDS (3KS)</w:t>
            </w:r>
            <w:bookmarkEnd w:id="2"/>
            <w:r w:rsidRPr="00585F3D">
              <w:t xml:space="preserve"> </w:t>
            </w:r>
          </w:p>
          <w:p w14:paraId="13CE7A8E" w14:textId="77777777" w:rsidR="00FB574D" w:rsidRDefault="00FB574D" w:rsidP="00577778"/>
          <w:p w14:paraId="7340669C" w14:textId="77777777" w:rsidR="00FB574D" w:rsidRPr="00585F3D" w:rsidRDefault="00FB574D" w:rsidP="00577778">
            <w:r w:rsidRPr="00DE3655">
              <w:rPr>
                <w:b/>
                <w:bCs/>
                <w:noProof/>
                <w:szCs w:val="28"/>
              </w:rPr>
              <w:drawing>
                <wp:anchor distT="0" distB="0" distL="114300" distR="114300" simplePos="0" relativeHeight="251660288" behindDoc="1" locked="0" layoutInCell="1" allowOverlap="1" wp14:anchorId="355C8208" wp14:editId="38F53F1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B574D" w14:paraId="0359F3A2" w14:textId="77777777" w:rsidTr="00577778">
        <w:trPr>
          <w:trHeight w:hRule="exact" w:val="481"/>
        </w:trPr>
        <w:tc>
          <w:tcPr>
            <w:tcW w:w="3227" w:type="dxa"/>
          </w:tcPr>
          <w:p w14:paraId="7EF0EB39" w14:textId="77777777" w:rsidR="00FB574D" w:rsidRDefault="00FB574D" w:rsidP="00577778"/>
        </w:tc>
        <w:tc>
          <w:tcPr>
            <w:tcW w:w="11340" w:type="dxa"/>
          </w:tcPr>
          <w:p w14:paraId="7B7CF1EC" w14:textId="77777777" w:rsidR="00FB574D" w:rsidRDefault="00FB574D" w:rsidP="00577778">
            <w:pPr>
              <w:pStyle w:val="SAPSecurityLevel"/>
              <w:jc w:val="left"/>
            </w:pPr>
            <w:r>
              <w:t>PUBLIC</w:t>
            </w:r>
          </w:p>
        </w:tc>
      </w:tr>
    </w:tbl>
    <w:p w14:paraId="6E17A6EF" w14:textId="77777777" w:rsidR="00FB574D" w:rsidRDefault="00FB574D"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C6C02A2" w14:textId="1F59149F" w:rsidR="00FB574D" w:rsidRDefault="00FB574D">
      <w:pPr>
        <w:pStyle w:val="TOC1"/>
        <w:rPr>
          <w:rFonts w:asciiTheme="minorHAnsi" w:eastAsiaTheme="minorEastAsia" w:hAnsiTheme="minorHAnsi" w:cstheme="minorBidi"/>
          <w:noProof/>
          <w:color w:val="auto"/>
          <w:kern w:val="2"/>
          <w:sz w:val="24"/>
          <w:lang/>
          <w14:ligatures w14:val="standardContextual"/>
        </w:rPr>
      </w:pPr>
      <w:hyperlink w:anchor="_Toc233893656" w:history="1">
        <w:r w:rsidRPr="00CB2182">
          <w:rPr>
            <w:rStyle w:val="Hyperlink"/>
            <w:noProof/>
          </w:rPr>
          <w:t>1</w:t>
        </w:r>
        <w:r>
          <w:rPr>
            <w:rFonts w:asciiTheme="minorHAnsi" w:eastAsiaTheme="minorEastAsia" w:hAnsiTheme="minorHAnsi" w:cstheme="minorBidi"/>
            <w:noProof/>
            <w:color w:val="auto"/>
            <w:kern w:val="2"/>
            <w:sz w:val="24"/>
            <w:lang/>
            <w14:ligatures w14:val="standardContextual"/>
          </w:rPr>
          <w:tab/>
        </w:r>
        <w:r w:rsidRPr="00CB2182">
          <w:rPr>
            <w:rStyle w:val="Hyperlink"/>
            <w:noProof/>
          </w:rPr>
          <w:t>Objetivo</w:t>
        </w:r>
        <w:r>
          <w:rPr>
            <w:noProof/>
            <w:webHidden/>
          </w:rPr>
          <w:tab/>
        </w:r>
        <w:r>
          <w:rPr>
            <w:noProof/>
            <w:webHidden/>
          </w:rPr>
          <w:fldChar w:fldCharType="begin"/>
        </w:r>
        <w:r>
          <w:rPr>
            <w:noProof/>
            <w:webHidden/>
          </w:rPr>
          <w:instrText xml:space="preserve"> PAGEREF _Toc233893656 \h </w:instrText>
        </w:r>
        <w:r>
          <w:rPr>
            <w:noProof/>
            <w:webHidden/>
          </w:rPr>
        </w:r>
        <w:r>
          <w:rPr>
            <w:noProof/>
            <w:webHidden/>
          </w:rPr>
          <w:fldChar w:fldCharType="separate"/>
        </w:r>
        <w:r>
          <w:rPr>
            <w:noProof/>
            <w:webHidden/>
          </w:rPr>
          <w:t>2</w:t>
        </w:r>
        <w:r>
          <w:rPr>
            <w:noProof/>
            <w:webHidden/>
          </w:rPr>
          <w:fldChar w:fldCharType="end"/>
        </w:r>
      </w:hyperlink>
    </w:p>
    <w:p w14:paraId="76ADB23A" w14:textId="335B4F54" w:rsidR="00FB574D" w:rsidRDefault="00FB574D">
      <w:pPr>
        <w:pStyle w:val="TOC1"/>
        <w:rPr>
          <w:rFonts w:asciiTheme="minorHAnsi" w:eastAsiaTheme="minorEastAsia" w:hAnsiTheme="minorHAnsi" w:cstheme="minorBidi"/>
          <w:noProof/>
          <w:color w:val="auto"/>
          <w:kern w:val="2"/>
          <w:sz w:val="24"/>
          <w:lang/>
          <w14:ligatures w14:val="standardContextual"/>
        </w:rPr>
      </w:pPr>
      <w:hyperlink w:anchor="_Toc233893657" w:history="1">
        <w:r w:rsidRPr="00CB2182">
          <w:rPr>
            <w:rStyle w:val="Hyperlink"/>
            <w:noProof/>
          </w:rPr>
          <w:t>2</w:t>
        </w:r>
        <w:r>
          <w:rPr>
            <w:rFonts w:asciiTheme="minorHAnsi" w:eastAsiaTheme="minorEastAsia" w:hAnsiTheme="minorHAnsi" w:cstheme="minorBidi"/>
            <w:noProof/>
            <w:color w:val="auto"/>
            <w:kern w:val="2"/>
            <w:sz w:val="24"/>
            <w:lang/>
            <w14:ligatures w14:val="standardContextual"/>
          </w:rPr>
          <w:tab/>
        </w:r>
        <w:r w:rsidRPr="00CB2182">
          <w:rPr>
            <w:rStyle w:val="Hyperlink"/>
            <w:noProof/>
          </w:rPr>
          <w:t>Pré-requisitos</w:t>
        </w:r>
        <w:r>
          <w:rPr>
            <w:noProof/>
            <w:webHidden/>
          </w:rPr>
          <w:tab/>
        </w:r>
        <w:r>
          <w:rPr>
            <w:noProof/>
            <w:webHidden/>
          </w:rPr>
          <w:fldChar w:fldCharType="begin"/>
        </w:r>
        <w:r>
          <w:rPr>
            <w:noProof/>
            <w:webHidden/>
          </w:rPr>
          <w:instrText xml:space="preserve"> PAGEREF _Toc233893657 \h </w:instrText>
        </w:r>
        <w:r>
          <w:rPr>
            <w:noProof/>
            <w:webHidden/>
          </w:rPr>
        </w:r>
        <w:r>
          <w:rPr>
            <w:noProof/>
            <w:webHidden/>
          </w:rPr>
          <w:fldChar w:fldCharType="separate"/>
        </w:r>
        <w:r>
          <w:rPr>
            <w:noProof/>
            <w:webHidden/>
          </w:rPr>
          <w:t>3</w:t>
        </w:r>
        <w:r>
          <w:rPr>
            <w:noProof/>
            <w:webHidden/>
          </w:rPr>
          <w:fldChar w:fldCharType="end"/>
        </w:r>
      </w:hyperlink>
    </w:p>
    <w:p w14:paraId="009B4FD0" w14:textId="660AB698" w:rsidR="00FB574D" w:rsidRDefault="00FB574D">
      <w:pPr>
        <w:pStyle w:val="TOC2"/>
        <w:rPr>
          <w:rFonts w:asciiTheme="minorHAnsi" w:eastAsiaTheme="minorEastAsia" w:hAnsiTheme="minorHAnsi" w:cstheme="minorBidi"/>
          <w:noProof/>
          <w:color w:val="auto"/>
          <w:kern w:val="2"/>
          <w:sz w:val="24"/>
          <w:lang/>
          <w14:ligatures w14:val="standardContextual"/>
        </w:rPr>
      </w:pPr>
      <w:hyperlink w:anchor="_Toc233893658" w:history="1">
        <w:r w:rsidRPr="00CB2182">
          <w:rPr>
            <w:rStyle w:val="Hyperlink"/>
            <w:noProof/>
          </w:rPr>
          <w:t>2.1</w:t>
        </w:r>
        <w:r>
          <w:rPr>
            <w:rFonts w:asciiTheme="minorHAnsi" w:eastAsiaTheme="minorEastAsia" w:hAnsiTheme="minorHAnsi" w:cstheme="minorBidi"/>
            <w:noProof/>
            <w:color w:val="auto"/>
            <w:kern w:val="2"/>
            <w:sz w:val="24"/>
            <w:lang/>
            <w14:ligatures w14:val="standardContextual"/>
          </w:rPr>
          <w:tab/>
        </w:r>
        <w:r w:rsidRPr="00CB2182">
          <w:rPr>
            <w:rStyle w:val="Hyperlink"/>
            <w:noProof/>
          </w:rPr>
          <w:t>Acesso ao sistema</w:t>
        </w:r>
        <w:r>
          <w:rPr>
            <w:noProof/>
            <w:webHidden/>
          </w:rPr>
          <w:tab/>
        </w:r>
        <w:r>
          <w:rPr>
            <w:noProof/>
            <w:webHidden/>
          </w:rPr>
          <w:fldChar w:fldCharType="begin"/>
        </w:r>
        <w:r>
          <w:rPr>
            <w:noProof/>
            <w:webHidden/>
          </w:rPr>
          <w:instrText xml:space="preserve"> PAGEREF _Toc233893658 \h </w:instrText>
        </w:r>
        <w:r>
          <w:rPr>
            <w:noProof/>
            <w:webHidden/>
          </w:rPr>
        </w:r>
        <w:r>
          <w:rPr>
            <w:noProof/>
            <w:webHidden/>
          </w:rPr>
          <w:fldChar w:fldCharType="separate"/>
        </w:r>
        <w:r>
          <w:rPr>
            <w:noProof/>
            <w:webHidden/>
          </w:rPr>
          <w:t>3</w:t>
        </w:r>
        <w:r>
          <w:rPr>
            <w:noProof/>
            <w:webHidden/>
          </w:rPr>
          <w:fldChar w:fldCharType="end"/>
        </w:r>
      </w:hyperlink>
    </w:p>
    <w:p w14:paraId="61519209" w14:textId="11BEB359" w:rsidR="00FB574D" w:rsidRDefault="00FB574D">
      <w:pPr>
        <w:pStyle w:val="TOC2"/>
        <w:rPr>
          <w:rFonts w:asciiTheme="minorHAnsi" w:eastAsiaTheme="minorEastAsia" w:hAnsiTheme="minorHAnsi" w:cstheme="minorBidi"/>
          <w:noProof/>
          <w:color w:val="auto"/>
          <w:kern w:val="2"/>
          <w:sz w:val="24"/>
          <w:lang/>
          <w14:ligatures w14:val="standardContextual"/>
        </w:rPr>
      </w:pPr>
      <w:hyperlink w:anchor="_Toc233893659" w:history="1">
        <w:r w:rsidRPr="00CB2182">
          <w:rPr>
            <w:rStyle w:val="Hyperlink"/>
            <w:noProof/>
          </w:rPr>
          <w:t>2.2</w:t>
        </w:r>
        <w:r>
          <w:rPr>
            <w:rFonts w:asciiTheme="minorHAnsi" w:eastAsiaTheme="minorEastAsia" w:hAnsiTheme="minorHAnsi" w:cstheme="minorBidi"/>
            <w:noProof/>
            <w:color w:val="auto"/>
            <w:kern w:val="2"/>
            <w:sz w:val="24"/>
            <w:lang/>
            <w14:ligatures w14:val="standardContextual"/>
          </w:rPr>
          <w:tab/>
        </w:r>
        <w:r w:rsidRPr="00CB2182">
          <w:rPr>
            <w:rStyle w:val="Hyperlink"/>
            <w:noProof/>
          </w:rPr>
          <w:t>Funções</w:t>
        </w:r>
        <w:r>
          <w:rPr>
            <w:noProof/>
            <w:webHidden/>
          </w:rPr>
          <w:tab/>
        </w:r>
        <w:r>
          <w:rPr>
            <w:noProof/>
            <w:webHidden/>
          </w:rPr>
          <w:fldChar w:fldCharType="begin"/>
        </w:r>
        <w:r>
          <w:rPr>
            <w:noProof/>
            <w:webHidden/>
          </w:rPr>
          <w:instrText xml:space="preserve"> PAGEREF _Toc233893659 \h </w:instrText>
        </w:r>
        <w:r>
          <w:rPr>
            <w:noProof/>
            <w:webHidden/>
          </w:rPr>
        </w:r>
        <w:r>
          <w:rPr>
            <w:noProof/>
            <w:webHidden/>
          </w:rPr>
          <w:fldChar w:fldCharType="separate"/>
        </w:r>
        <w:r>
          <w:rPr>
            <w:noProof/>
            <w:webHidden/>
          </w:rPr>
          <w:t>3</w:t>
        </w:r>
        <w:r>
          <w:rPr>
            <w:noProof/>
            <w:webHidden/>
          </w:rPr>
          <w:fldChar w:fldCharType="end"/>
        </w:r>
      </w:hyperlink>
    </w:p>
    <w:p w14:paraId="115C5B4F" w14:textId="18D2901D" w:rsidR="00FB574D" w:rsidRDefault="00FB574D">
      <w:pPr>
        <w:pStyle w:val="TOC2"/>
        <w:rPr>
          <w:rFonts w:asciiTheme="minorHAnsi" w:eastAsiaTheme="minorEastAsia" w:hAnsiTheme="minorHAnsi" w:cstheme="minorBidi"/>
          <w:noProof/>
          <w:color w:val="auto"/>
          <w:kern w:val="2"/>
          <w:sz w:val="24"/>
          <w:lang/>
          <w14:ligatures w14:val="standardContextual"/>
        </w:rPr>
      </w:pPr>
      <w:hyperlink w:anchor="_Toc233893660" w:history="1">
        <w:r w:rsidRPr="00CB2182">
          <w:rPr>
            <w:rStyle w:val="Hyperlink"/>
            <w:noProof/>
          </w:rPr>
          <w:t>2.3</w:t>
        </w:r>
        <w:r>
          <w:rPr>
            <w:rFonts w:asciiTheme="minorHAnsi" w:eastAsiaTheme="minorEastAsia" w:hAnsiTheme="minorHAnsi" w:cstheme="minorBidi"/>
            <w:noProof/>
            <w:color w:val="auto"/>
            <w:kern w:val="2"/>
            <w:sz w:val="24"/>
            <w:lang/>
            <w14:ligatures w14:val="standardContextual"/>
          </w:rPr>
          <w:tab/>
        </w:r>
        <w:r w:rsidRPr="00CB2182">
          <w:rPr>
            <w:rStyle w:val="Hyperlink"/>
            <w:noProof/>
          </w:rPr>
          <w:t>Unidades organizacionais necessárias</w:t>
        </w:r>
        <w:r>
          <w:rPr>
            <w:noProof/>
            <w:webHidden/>
          </w:rPr>
          <w:tab/>
        </w:r>
        <w:r>
          <w:rPr>
            <w:noProof/>
            <w:webHidden/>
          </w:rPr>
          <w:fldChar w:fldCharType="begin"/>
        </w:r>
        <w:r>
          <w:rPr>
            <w:noProof/>
            <w:webHidden/>
          </w:rPr>
          <w:instrText xml:space="preserve"> PAGEREF _Toc233893660 \h </w:instrText>
        </w:r>
        <w:r>
          <w:rPr>
            <w:noProof/>
            <w:webHidden/>
          </w:rPr>
        </w:r>
        <w:r>
          <w:rPr>
            <w:noProof/>
            <w:webHidden/>
          </w:rPr>
          <w:fldChar w:fldCharType="separate"/>
        </w:r>
        <w:r>
          <w:rPr>
            <w:noProof/>
            <w:webHidden/>
          </w:rPr>
          <w:t>3</w:t>
        </w:r>
        <w:r>
          <w:rPr>
            <w:noProof/>
            <w:webHidden/>
          </w:rPr>
          <w:fldChar w:fldCharType="end"/>
        </w:r>
      </w:hyperlink>
    </w:p>
    <w:p w14:paraId="1F27A431" w14:textId="5A226B54" w:rsidR="00FB574D" w:rsidRDefault="00FB574D">
      <w:pPr>
        <w:pStyle w:val="TOC2"/>
        <w:rPr>
          <w:rFonts w:asciiTheme="minorHAnsi" w:eastAsiaTheme="minorEastAsia" w:hAnsiTheme="minorHAnsi" w:cstheme="minorBidi"/>
          <w:noProof/>
          <w:color w:val="auto"/>
          <w:kern w:val="2"/>
          <w:sz w:val="24"/>
          <w:lang/>
          <w14:ligatures w14:val="standardContextual"/>
        </w:rPr>
      </w:pPr>
      <w:hyperlink w:anchor="_Toc233893661" w:history="1">
        <w:r w:rsidRPr="00CB2182">
          <w:rPr>
            <w:rStyle w:val="Hyperlink"/>
            <w:noProof/>
          </w:rPr>
          <w:t>2.4</w:t>
        </w:r>
        <w:r>
          <w:rPr>
            <w:rFonts w:asciiTheme="minorHAnsi" w:eastAsiaTheme="minorEastAsia" w:hAnsiTheme="minorHAnsi" w:cstheme="minorBidi"/>
            <w:noProof/>
            <w:color w:val="auto"/>
            <w:kern w:val="2"/>
            <w:sz w:val="24"/>
            <w:lang/>
            <w14:ligatures w14:val="standardContextual"/>
          </w:rPr>
          <w:tab/>
        </w:r>
        <w:r w:rsidRPr="00CB2182">
          <w:rPr>
            <w:rStyle w:val="Hyperlink"/>
            <w:noProof/>
          </w:rPr>
          <w:t>Dados mestre obrigatórios e opcionais</w:t>
        </w:r>
        <w:r>
          <w:rPr>
            <w:noProof/>
            <w:webHidden/>
          </w:rPr>
          <w:tab/>
        </w:r>
        <w:r>
          <w:rPr>
            <w:noProof/>
            <w:webHidden/>
          </w:rPr>
          <w:fldChar w:fldCharType="begin"/>
        </w:r>
        <w:r>
          <w:rPr>
            <w:noProof/>
            <w:webHidden/>
          </w:rPr>
          <w:instrText xml:space="preserve"> PAGEREF _Toc233893661 \h </w:instrText>
        </w:r>
        <w:r>
          <w:rPr>
            <w:noProof/>
            <w:webHidden/>
          </w:rPr>
        </w:r>
        <w:r>
          <w:rPr>
            <w:noProof/>
            <w:webHidden/>
          </w:rPr>
          <w:fldChar w:fldCharType="separate"/>
        </w:r>
        <w:r>
          <w:rPr>
            <w:noProof/>
            <w:webHidden/>
          </w:rPr>
          <w:t>4</w:t>
        </w:r>
        <w:r>
          <w:rPr>
            <w:noProof/>
            <w:webHidden/>
          </w:rPr>
          <w:fldChar w:fldCharType="end"/>
        </w:r>
      </w:hyperlink>
    </w:p>
    <w:p w14:paraId="4ED2B202" w14:textId="3FBA882D" w:rsidR="00FB574D" w:rsidRDefault="00FB574D">
      <w:pPr>
        <w:pStyle w:val="TOC2"/>
        <w:rPr>
          <w:rFonts w:asciiTheme="minorHAnsi" w:eastAsiaTheme="minorEastAsia" w:hAnsiTheme="minorHAnsi" w:cstheme="minorBidi"/>
          <w:noProof/>
          <w:color w:val="auto"/>
          <w:kern w:val="2"/>
          <w:sz w:val="24"/>
          <w:lang/>
          <w14:ligatures w14:val="standardContextual"/>
        </w:rPr>
      </w:pPr>
      <w:hyperlink w:anchor="_Toc233893662" w:history="1">
        <w:r w:rsidRPr="00CB2182">
          <w:rPr>
            <w:rStyle w:val="Hyperlink"/>
            <w:noProof/>
          </w:rPr>
          <w:t>2.5</w:t>
        </w:r>
        <w:r>
          <w:rPr>
            <w:rFonts w:asciiTheme="minorHAnsi" w:eastAsiaTheme="minorEastAsia" w:hAnsiTheme="minorHAnsi" w:cstheme="minorBidi"/>
            <w:noProof/>
            <w:color w:val="auto"/>
            <w:kern w:val="2"/>
            <w:sz w:val="24"/>
            <w:lang/>
            <w14:ligatures w14:val="standardContextual"/>
          </w:rPr>
          <w:tab/>
        </w:r>
        <w:r w:rsidRPr="00CB2182">
          <w:rPr>
            <w:rStyle w:val="Hyperlink"/>
            <w:noProof/>
          </w:rPr>
          <w:t>Condições empresariais</w:t>
        </w:r>
        <w:r>
          <w:rPr>
            <w:noProof/>
            <w:webHidden/>
          </w:rPr>
          <w:tab/>
        </w:r>
        <w:r>
          <w:rPr>
            <w:noProof/>
            <w:webHidden/>
          </w:rPr>
          <w:fldChar w:fldCharType="begin"/>
        </w:r>
        <w:r>
          <w:rPr>
            <w:noProof/>
            <w:webHidden/>
          </w:rPr>
          <w:instrText xml:space="preserve"> PAGEREF _Toc233893662 \h </w:instrText>
        </w:r>
        <w:r>
          <w:rPr>
            <w:noProof/>
            <w:webHidden/>
          </w:rPr>
        </w:r>
        <w:r>
          <w:rPr>
            <w:noProof/>
            <w:webHidden/>
          </w:rPr>
          <w:fldChar w:fldCharType="separate"/>
        </w:r>
        <w:r>
          <w:rPr>
            <w:noProof/>
            <w:webHidden/>
          </w:rPr>
          <w:t>4</w:t>
        </w:r>
        <w:r>
          <w:rPr>
            <w:noProof/>
            <w:webHidden/>
          </w:rPr>
          <w:fldChar w:fldCharType="end"/>
        </w:r>
      </w:hyperlink>
    </w:p>
    <w:p w14:paraId="0403D823" w14:textId="105D1199" w:rsidR="00FB574D" w:rsidRDefault="00FB574D">
      <w:pPr>
        <w:pStyle w:val="TOC1"/>
        <w:rPr>
          <w:rFonts w:asciiTheme="minorHAnsi" w:eastAsiaTheme="minorEastAsia" w:hAnsiTheme="minorHAnsi" w:cstheme="minorBidi"/>
          <w:noProof/>
          <w:color w:val="auto"/>
          <w:kern w:val="2"/>
          <w:sz w:val="24"/>
          <w:lang/>
          <w14:ligatures w14:val="standardContextual"/>
        </w:rPr>
      </w:pPr>
      <w:hyperlink w:anchor="_Toc233893663" w:history="1">
        <w:r w:rsidRPr="00CB2182">
          <w:rPr>
            <w:rStyle w:val="Hyperlink"/>
            <w:noProof/>
          </w:rPr>
          <w:t>3</w:t>
        </w:r>
        <w:r>
          <w:rPr>
            <w:rFonts w:asciiTheme="minorHAnsi" w:eastAsiaTheme="minorEastAsia" w:hAnsiTheme="minorHAnsi" w:cstheme="minorBidi"/>
            <w:noProof/>
            <w:color w:val="auto"/>
            <w:kern w:val="2"/>
            <w:sz w:val="24"/>
            <w:lang/>
            <w14:ligatures w14:val="standardContextual"/>
          </w:rPr>
          <w:tab/>
        </w:r>
        <w:r w:rsidRPr="00CB2182">
          <w:rPr>
            <w:rStyle w:val="Hyperlink"/>
            <w:noProof/>
          </w:rPr>
          <w:t>Tabela de síntese</w:t>
        </w:r>
        <w:r>
          <w:rPr>
            <w:noProof/>
            <w:webHidden/>
          </w:rPr>
          <w:tab/>
        </w:r>
        <w:r>
          <w:rPr>
            <w:noProof/>
            <w:webHidden/>
          </w:rPr>
          <w:fldChar w:fldCharType="begin"/>
        </w:r>
        <w:r>
          <w:rPr>
            <w:noProof/>
            <w:webHidden/>
          </w:rPr>
          <w:instrText xml:space="preserve"> PAGEREF _Toc233893663 \h </w:instrText>
        </w:r>
        <w:r>
          <w:rPr>
            <w:noProof/>
            <w:webHidden/>
          </w:rPr>
        </w:r>
        <w:r>
          <w:rPr>
            <w:noProof/>
            <w:webHidden/>
          </w:rPr>
          <w:fldChar w:fldCharType="separate"/>
        </w:r>
        <w:r>
          <w:rPr>
            <w:noProof/>
            <w:webHidden/>
          </w:rPr>
          <w:t>5</w:t>
        </w:r>
        <w:r>
          <w:rPr>
            <w:noProof/>
            <w:webHidden/>
          </w:rPr>
          <w:fldChar w:fldCharType="end"/>
        </w:r>
      </w:hyperlink>
    </w:p>
    <w:p w14:paraId="22876F4A" w14:textId="7EA86591" w:rsidR="00FB574D" w:rsidRDefault="00FB574D">
      <w:pPr>
        <w:pStyle w:val="TOC1"/>
        <w:rPr>
          <w:rFonts w:asciiTheme="minorHAnsi" w:eastAsiaTheme="minorEastAsia" w:hAnsiTheme="minorHAnsi" w:cstheme="minorBidi"/>
          <w:noProof/>
          <w:color w:val="auto"/>
          <w:kern w:val="2"/>
          <w:sz w:val="24"/>
          <w:lang/>
          <w14:ligatures w14:val="standardContextual"/>
        </w:rPr>
      </w:pPr>
      <w:hyperlink w:anchor="_Toc233893664" w:history="1">
        <w:r w:rsidRPr="00CB2182">
          <w:rPr>
            <w:rStyle w:val="Hyperlink"/>
            <w:noProof/>
          </w:rPr>
          <w:t>4</w:t>
        </w:r>
        <w:r>
          <w:rPr>
            <w:rFonts w:asciiTheme="minorHAnsi" w:eastAsiaTheme="minorEastAsia" w:hAnsiTheme="minorHAnsi" w:cstheme="minorBidi"/>
            <w:noProof/>
            <w:color w:val="auto"/>
            <w:kern w:val="2"/>
            <w:sz w:val="24"/>
            <w:lang/>
            <w14:ligatures w14:val="standardContextual"/>
          </w:rPr>
          <w:tab/>
        </w:r>
        <w:r w:rsidRPr="00CB2182">
          <w:rPr>
            <w:rStyle w:val="Hyperlink"/>
            <w:noProof/>
          </w:rPr>
          <w:t>Procedimentos de teste</w:t>
        </w:r>
        <w:r>
          <w:rPr>
            <w:noProof/>
            <w:webHidden/>
          </w:rPr>
          <w:tab/>
        </w:r>
        <w:r>
          <w:rPr>
            <w:noProof/>
            <w:webHidden/>
          </w:rPr>
          <w:fldChar w:fldCharType="begin"/>
        </w:r>
        <w:r>
          <w:rPr>
            <w:noProof/>
            <w:webHidden/>
          </w:rPr>
          <w:instrText xml:space="preserve"> PAGEREF _Toc233893664 \h </w:instrText>
        </w:r>
        <w:r>
          <w:rPr>
            <w:noProof/>
            <w:webHidden/>
          </w:rPr>
        </w:r>
        <w:r>
          <w:rPr>
            <w:noProof/>
            <w:webHidden/>
          </w:rPr>
          <w:fldChar w:fldCharType="separate"/>
        </w:r>
        <w:r>
          <w:rPr>
            <w:noProof/>
            <w:webHidden/>
          </w:rPr>
          <w:t>6</w:t>
        </w:r>
        <w:r>
          <w:rPr>
            <w:noProof/>
            <w:webHidden/>
          </w:rPr>
          <w:fldChar w:fldCharType="end"/>
        </w:r>
      </w:hyperlink>
    </w:p>
    <w:p w14:paraId="40C522AE" w14:textId="3C75BC67" w:rsidR="00FB574D" w:rsidRDefault="00FB574D">
      <w:pPr>
        <w:pStyle w:val="TOC2"/>
        <w:rPr>
          <w:rFonts w:asciiTheme="minorHAnsi" w:eastAsiaTheme="minorEastAsia" w:hAnsiTheme="minorHAnsi" w:cstheme="minorBidi"/>
          <w:noProof/>
          <w:color w:val="auto"/>
          <w:kern w:val="2"/>
          <w:sz w:val="24"/>
          <w:lang/>
          <w14:ligatures w14:val="standardContextual"/>
        </w:rPr>
      </w:pPr>
      <w:hyperlink w:anchor="_Toc233893665" w:history="1">
        <w:r w:rsidRPr="00CB2182">
          <w:rPr>
            <w:rStyle w:val="Hyperlink"/>
            <w:noProof/>
          </w:rPr>
          <w:t>4.1</w:t>
        </w:r>
        <w:r>
          <w:rPr>
            <w:rFonts w:asciiTheme="minorHAnsi" w:eastAsiaTheme="minorEastAsia" w:hAnsiTheme="minorHAnsi" w:cstheme="minorBidi"/>
            <w:noProof/>
            <w:color w:val="auto"/>
            <w:kern w:val="2"/>
            <w:sz w:val="24"/>
            <w:lang/>
            <w14:ligatures w14:val="standardContextual"/>
          </w:rPr>
          <w:tab/>
        </w:r>
        <w:r w:rsidRPr="00CB2182">
          <w:rPr>
            <w:rStyle w:val="Hyperlink"/>
            <w:noProof/>
          </w:rPr>
          <w:t>(OPCIONAL) Atribuir posição à AAP – Depósito</w:t>
        </w:r>
        <w:r>
          <w:rPr>
            <w:noProof/>
            <w:webHidden/>
          </w:rPr>
          <w:tab/>
        </w:r>
        <w:r>
          <w:rPr>
            <w:noProof/>
            <w:webHidden/>
          </w:rPr>
          <w:fldChar w:fldCharType="begin"/>
        </w:r>
        <w:r>
          <w:rPr>
            <w:noProof/>
            <w:webHidden/>
          </w:rPr>
          <w:instrText xml:space="preserve"> PAGEREF _Toc233893665 \h </w:instrText>
        </w:r>
        <w:r>
          <w:rPr>
            <w:noProof/>
            <w:webHidden/>
          </w:rPr>
        </w:r>
        <w:r>
          <w:rPr>
            <w:noProof/>
            <w:webHidden/>
          </w:rPr>
          <w:fldChar w:fldCharType="separate"/>
        </w:r>
        <w:r>
          <w:rPr>
            <w:noProof/>
            <w:webHidden/>
          </w:rPr>
          <w:t>6</w:t>
        </w:r>
        <w:r>
          <w:rPr>
            <w:noProof/>
            <w:webHidden/>
          </w:rPr>
          <w:fldChar w:fldCharType="end"/>
        </w:r>
      </w:hyperlink>
    </w:p>
    <w:p w14:paraId="65D03AE9" w14:textId="4DC949A9" w:rsidR="00FB574D" w:rsidRDefault="00FB574D">
      <w:pPr>
        <w:pStyle w:val="TOC2"/>
        <w:rPr>
          <w:rFonts w:asciiTheme="minorHAnsi" w:eastAsiaTheme="minorEastAsia" w:hAnsiTheme="minorHAnsi" w:cstheme="minorBidi"/>
          <w:noProof/>
          <w:color w:val="auto"/>
          <w:kern w:val="2"/>
          <w:sz w:val="24"/>
          <w:lang/>
          <w14:ligatures w14:val="standardContextual"/>
        </w:rPr>
      </w:pPr>
      <w:hyperlink w:anchor="_Toc233893666" w:history="1">
        <w:r w:rsidRPr="00CB2182">
          <w:rPr>
            <w:rStyle w:val="Hyperlink"/>
            <w:noProof/>
          </w:rPr>
          <w:t>4.2</w:t>
        </w:r>
        <w:r>
          <w:rPr>
            <w:rFonts w:asciiTheme="minorHAnsi" w:eastAsiaTheme="minorEastAsia" w:hAnsiTheme="minorHAnsi" w:cstheme="minorBidi"/>
            <w:noProof/>
            <w:color w:val="auto"/>
            <w:kern w:val="2"/>
            <w:sz w:val="24"/>
            <w:lang/>
            <w14:ligatures w14:val="standardContextual"/>
          </w:rPr>
          <w:tab/>
        </w:r>
        <w:r w:rsidRPr="00CB2182">
          <w:rPr>
            <w:rStyle w:val="Hyperlink"/>
            <w:noProof/>
          </w:rPr>
          <w:t>(OPCIONAL) Atribuir posição no depósito à AAP</w:t>
        </w:r>
        <w:r>
          <w:rPr>
            <w:noProof/>
            <w:webHidden/>
          </w:rPr>
          <w:tab/>
        </w:r>
        <w:r>
          <w:rPr>
            <w:noProof/>
            <w:webHidden/>
          </w:rPr>
          <w:fldChar w:fldCharType="begin"/>
        </w:r>
        <w:r>
          <w:rPr>
            <w:noProof/>
            <w:webHidden/>
          </w:rPr>
          <w:instrText xml:space="preserve"> PAGEREF _Toc233893666 \h </w:instrText>
        </w:r>
        <w:r>
          <w:rPr>
            <w:noProof/>
            <w:webHidden/>
          </w:rPr>
        </w:r>
        <w:r>
          <w:rPr>
            <w:noProof/>
            <w:webHidden/>
          </w:rPr>
          <w:fldChar w:fldCharType="separate"/>
        </w:r>
        <w:r>
          <w:rPr>
            <w:noProof/>
            <w:webHidden/>
          </w:rPr>
          <w:t>7</w:t>
        </w:r>
        <w:r>
          <w:rPr>
            <w:noProof/>
            <w:webHidden/>
          </w:rPr>
          <w:fldChar w:fldCharType="end"/>
        </w:r>
      </w:hyperlink>
    </w:p>
    <w:p w14:paraId="71630CB4" w14:textId="77777777" w:rsidR="00FB574D" w:rsidRPr="00FE477D" w:rsidRDefault="00FB574D" w:rsidP="005B51D2">
      <w:r>
        <w:fldChar w:fldCharType="end"/>
      </w:r>
    </w:p>
    <w:p w14:paraId="7FEB4388" w14:textId="77777777" w:rsidR="00FB574D" w:rsidRDefault="00FB574D" w:rsidP="005B51D2"/>
    <w:bookmarkEnd w:id="1"/>
    <w:p w14:paraId="7F8AB934" w14:textId="77777777" w:rsidR="00FB574D" w:rsidRDefault="00FB574D"/>
    <w:p w14:paraId="7927129D" w14:textId="77777777" w:rsidR="005355DC" w:rsidRDefault="007B2115">
      <w:pPr>
        <w:pStyle w:val="Heading1"/>
      </w:pPr>
      <w:bookmarkStart w:id="3" w:name="_Toc233893656"/>
      <w:r>
        <w:lastRenderedPageBreak/>
        <w:t>Objetivo</w:t>
      </w:r>
      <w:bookmarkEnd w:id="0"/>
      <w:bookmarkEnd w:id="3"/>
    </w:p>
    <w:p w14:paraId="6B01FF1A" w14:textId="77777777" w:rsidR="005355DC" w:rsidRDefault="007B2115">
      <w:r>
        <w:t>Neste documento, você pode aprender a executar as seguintes atividades para criar dados mestre do depósito para o abastecimento da produção:</w:t>
      </w:r>
    </w:p>
    <w:p w14:paraId="46A48234" w14:textId="464CA815" w:rsidR="005355DC" w:rsidRDefault="007B2115">
      <w:pPr>
        <w:pStyle w:val="listpara1"/>
        <w:numPr>
          <w:ilvl w:val="0"/>
          <w:numId w:val="5"/>
        </w:numPr>
      </w:pPr>
      <w:hyperlink r:id="rId9" w:history="1">
        <w:r>
          <w:t xml:space="preserve">(OPCIONAL) Atribuir </w:t>
        </w:r>
        <w:r>
          <w:t>posição à AAP – Depósito</w:t>
        </w:r>
      </w:hyperlink>
      <w:r>
        <w:t xml:space="preserve">  [página ] </w:t>
      </w:r>
      <w:r>
        <w:fldChar w:fldCharType="begin"/>
      </w:r>
      <w:r>
        <w:instrText xml:space="preserve"> PAGEREF unique_2 </w:instrText>
      </w:r>
      <w:r>
        <w:fldChar w:fldCharType="separate"/>
      </w:r>
      <w:r w:rsidR="00FB574D">
        <w:rPr>
          <w:noProof/>
        </w:rPr>
        <w:t>6</w:t>
      </w:r>
      <w:r>
        <w:fldChar w:fldCharType="end"/>
      </w:r>
    </w:p>
    <w:p w14:paraId="3023E52D" w14:textId="72BB2FDB" w:rsidR="005355DC" w:rsidRDefault="007B2115">
      <w:pPr>
        <w:pStyle w:val="listpara1"/>
        <w:numPr>
          <w:ilvl w:val="0"/>
          <w:numId w:val="3"/>
        </w:numPr>
      </w:pPr>
      <w:hyperlink r:id="rId10" w:history="1">
        <w:r>
          <w:t>(OPCIONAL) Atribuir posição no depósito à AAP</w:t>
        </w:r>
      </w:hyperlink>
      <w:r>
        <w:t xml:space="preserve">  [página ] </w:t>
      </w:r>
      <w:r>
        <w:fldChar w:fldCharType="begin"/>
      </w:r>
      <w:r>
        <w:instrText xml:space="preserve"> PAGEREF unique_3 </w:instrText>
      </w:r>
      <w:r>
        <w:fldChar w:fldCharType="separate"/>
      </w:r>
      <w:r w:rsidR="00FB574D">
        <w:rPr>
          <w:noProof/>
        </w:rPr>
        <w:t>7</w:t>
      </w:r>
      <w:r>
        <w:fldChar w:fldCharType="end"/>
      </w:r>
    </w:p>
    <w:p w14:paraId="6C1BB27B" w14:textId="77777777" w:rsidR="005355DC" w:rsidRDefault="007B2115">
      <w:r>
        <w:t xml:space="preserve">A criação e a replicação da área de abastecimento da produção, bem como a atribuição da posição no depósito à AAP devem ser efetuadas por meio da execução das etapas relevantes no script de dados mestre ou documentos de script de teste mencionados no capítulo </w:t>
      </w:r>
      <w:r>
        <w:rPr>
          <w:rStyle w:val="italic"/>
        </w:rPr>
        <w:t>Condição empresarial</w:t>
      </w:r>
      <w:r>
        <w:t>. Este script de dados mestre é apenas para os clientes verificarem as configurações relevantes e criarem manualmente as configurações caso as condições empresariais não tenham sido atendidas.</w:t>
      </w:r>
    </w:p>
    <w:p w14:paraId="7D9B0F4B" w14:textId="77777777" w:rsidR="005355DC" w:rsidRDefault="007B2115">
      <w:r>
        <w:t>A descrição inclui os segmentos de dados que são relevantes para os dados mestre para trabalhar em um ambiente de sistema normal. Você aprende principalmente que campos e segmentos de dados precisam ser normalmente preenchidos com valores de entrada. Os campos que não são relevantes para o escopo do fornecimento de conteúdo do SAP S/4HANA, por SAP Best Practices, não são descritos neste documento, apesar de poderem aparecer na IU.</w:t>
      </w:r>
    </w:p>
    <w:p w14:paraId="40A69EC4" w14:textId="77777777" w:rsidR="005355DC" w:rsidRDefault="007B2115">
      <w:r>
        <w:t>Você usa esses dados mestre para processos empresariais de integração da produção na Administração de depósitos.</w:t>
      </w:r>
    </w:p>
    <w:p w14:paraId="53259C0B" w14:textId="77777777" w:rsidR="005355DC" w:rsidRDefault="007B2115">
      <w:pPr>
        <w:pStyle w:val="Heading1"/>
      </w:pPr>
      <w:bookmarkStart w:id="4" w:name="d2e93"/>
      <w:bookmarkStart w:id="5" w:name="_Toc233893657"/>
      <w:r>
        <w:lastRenderedPageBreak/>
        <w:t>Pré-requisitos</w:t>
      </w:r>
      <w:bookmarkEnd w:id="4"/>
      <w:bookmarkEnd w:id="5"/>
    </w:p>
    <w:p w14:paraId="64E03FD7" w14:textId="77777777" w:rsidR="005355DC" w:rsidRDefault="007B2115">
      <w:pPr>
        <w:pStyle w:val="Heading2"/>
      </w:pPr>
      <w:bookmarkStart w:id="6" w:name="unique_4"/>
      <w:bookmarkStart w:id="7" w:name="_Toc233893658"/>
      <w:r>
        <w:t>Acesso ao sistema</w:t>
      </w:r>
      <w:bookmarkEnd w:id="6"/>
      <w:bookmarkEnd w:id="7"/>
    </w:p>
    <w:tbl>
      <w:tblPr>
        <w:tblStyle w:val="SAPStandardTable"/>
        <w:tblW w:w="5000" w:type="pct"/>
        <w:tblInd w:w="0" w:type="dxa"/>
        <w:tblLook w:val="0620" w:firstRow="1" w:lastRow="0" w:firstColumn="0" w:lastColumn="0" w:noHBand="1" w:noVBand="1"/>
      </w:tblPr>
      <w:tblGrid>
        <w:gridCol w:w="962"/>
        <w:gridCol w:w="13342"/>
      </w:tblGrid>
      <w:tr w:rsidR="005355DC" w:rsidRPr="00FB574D" w14:paraId="0AC6ECEC" w14:textId="77777777" w:rsidTr="00FB574D">
        <w:trPr>
          <w:cnfStyle w:val="100000000000" w:firstRow="1" w:lastRow="0" w:firstColumn="0" w:lastColumn="0" w:oddVBand="0" w:evenVBand="0" w:oddHBand="0" w:evenHBand="0" w:firstRowFirstColumn="0" w:firstRowLastColumn="0" w:lastRowFirstColumn="0" w:lastRowLastColumn="0"/>
        </w:trPr>
        <w:tc>
          <w:tcPr>
            <w:tcW w:w="0" w:type="auto"/>
          </w:tcPr>
          <w:p w14:paraId="09FDFFE3" w14:textId="77777777" w:rsidR="005355DC" w:rsidRPr="00FB574D" w:rsidRDefault="007B2115">
            <w:pPr>
              <w:pStyle w:val="boldparagraph"/>
              <w:rPr>
                <w:sz w:val="16"/>
              </w:rPr>
            </w:pPr>
            <w:r w:rsidRPr="00FB574D">
              <w:rPr>
                <w:rStyle w:val="bold"/>
                <w:sz w:val="16"/>
              </w:rPr>
              <w:t>Sistema</w:t>
            </w:r>
          </w:p>
        </w:tc>
        <w:tc>
          <w:tcPr>
            <w:tcW w:w="0" w:type="auto"/>
          </w:tcPr>
          <w:p w14:paraId="704E66B4" w14:textId="77777777" w:rsidR="005355DC" w:rsidRPr="00FB574D" w:rsidRDefault="007B2115">
            <w:pPr>
              <w:pStyle w:val="boldparagraph"/>
              <w:rPr>
                <w:sz w:val="16"/>
              </w:rPr>
            </w:pPr>
            <w:r w:rsidRPr="00FB574D">
              <w:rPr>
                <w:rStyle w:val="bold"/>
                <w:sz w:val="16"/>
              </w:rPr>
              <w:t>Detalhes</w:t>
            </w:r>
          </w:p>
        </w:tc>
      </w:tr>
      <w:tr w:rsidR="005355DC" w:rsidRPr="00FB574D" w14:paraId="446E0346" w14:textId="77777777" w:rsidTr="00FB574D">
        <w:tc>
          <w:tcPr>
            <w:tcW w:w="0" w:type="auto"/>
          </w:tcPr>
          <w:p w14:paraId="0C7BD202" w14:textId="77777777" w:rsidR="005355DC" w:rsidRPr="00FB574D" w:rsidRDefault="007B2115">
            <w:pPr>
              <w:rPr>
                <w:sz w:val="16"/>
              </w:rPr>
            </w:pPr>
            <w:r w:rsidRPr="00FB574D">
              <w:rPr>
                <w:sz w:val="16"/>
              </w:rPr>
              <w:t>Sistema</w:t>
            </w:r>
          </w:p>
        </w:tc>
        <w:tc>
          <w:tcPr>
            <w:tcW w:w="0" w:type="auto"/>
          </w:tcPr>
          <w:p w14:paraId="05345A04" w14:textId="77777777" w:rsidR="005355DC" w:rsidRPr="00FB574D" w:rsidRDefault="007B2115">
            <w:pPr>
              <w:rPr>
                <w:sz w:val="16"/>
              </w:rPr>
            </w:pPr>
            <w:r w:rsidRPr="00FB574D">
              <w:rPr>
                <w:sz w:val="16"/>
              </w:rPr>
              <w:t>Acessível via launchpad do SAP Fiori. O administrador do sistema fornece o URL para acessar os vários apps atribuídos à sua função.</w:t>
            </w:r>
          </w:p>
        </w:tc>
      </w:tr>
    </w:tbl>
    <w:p w14:paraId="4B807AA2" w14:textId="77777777" w:rsidR="005355DC" w:rsidRDefault="007B2115">
      <w:pPr>
        <w:pStyle w:val="Heading2"/>
      </w:pPr>
      <w:bookmarkStart w:id="8" w:name="unique_5"/>
      <w:bookmarkStart w:id="9" w:name="_Toc233893659"/>
      <w:r>
        <w:t>Funções</w:t>
      </w:r>
      <w:bookmarkEnd w:id="8"/>
      <w:bookmarkEnd w:id="9"/>
    </w:p>
    <w:p w14:paraId="6A350CE3" w14:textId="77777777" w:rsidR="00FB574D" w:rsidRDefault="007B2115">
      <w:r>
        <w:t xml:space="preserve">Criar funções empresariais usando os seguintes modelos de função </w:t>
      </w:r>
      <w:r>
        <w:t>empresarial fornecidos pela SAP e atribuir os mesmos aos usuários de teste individuais.</w:t>
      </w:r>
    </w:p>
    <w:p w14:paraId="73504017" w14:textId="77777777" w:rsidR="00FB574D" w:rsidRDefault="007B2115">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360BD672" w14:textId="0C0B2E33" w:rsidR="005355DC" w:rsidRDefault="007B2115">
      <w:r>
        <w:t xml:space="preserve">Para mais informações, consulte </w:t>
      </w:r>
      <w:r>
        <w:rPr>
          <w:rStyle w:val="italic"/>
        </w:rPr>
        <w:t>Como criar uma função empresarial a partir de um modelo</w:t>
      </w:r>
      <w:r>
        <w:t xml:space="preserve"> na </w:t>
      </w:r>
      <w:hyperlink r:id="rId11"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57"/>
        <w:gridCol w:w="4168"/>
        <w:gridCol w:w="3011"/>
        <w:gridCol w:w="4168"/>
      </w:tblGrid>
      <w:tr w:rsidR="005355DC" w:rsidRPr="00FB574D" w14:paraId="3B52CC0B" w14:textId="77777777" w:rsidTr="00FB574D">
        <w:trPr>
          <w:cnfStyle w:val="100000000000" w:firstRow="1" w:lastRow="0" w:firstColumn="0" w:lastColumn="0" w:oddVBand="0" w:evenVBand="0" w:oddHBand="0" w:evenHBand="0" w:firstRowFirstColumn="0" w:firstRowLastColumn="0" w:lastRowFirstColumn="0" w:lastRowLastColumn="0"/>
        </w:trPr>
        <w:tc>
          <w:tcPr>
            <w:tcW w:w="0" w:type="auto"/>
          </w:tcPr>
          <w:p w14:paraId="7F2EB677" w14:textId="77777777" w:rsidR="005355DC" w:rsidRPr="00FB574D" w:rsidRDefault="007B2115">
            <w:pPr>
              <w:pStyle w:val="boldparagraph"/>
              <w:rPr>
                <w:sz w:val="16"/>
              </w:rPr>
            </w:pPr>
            <w:r w:rsidRPr="00FB574D">
              <w:rPr>
                <w:sz w:val="16"/>
              </w:rPr>
              <w:t>Nome (modelo de função)</w:t>
            </w:r>
          </w:p>
        </w:tc>
        <w:tc>
          <w:tcPr>
            <w:tcW w:w="0" w:type="auto"/>
          </w:tcPr>
          <w:p w14:paraId="3E1AF861" w14:textId="77777777" w:rsidR="005355DC" w:rsidRPr="00FB574D" w:rsidRDefault="007B2115">
            <w:pPr>
              <w:pStyle w:val="boldparagraph"/>
              <w:rPr>
                <w:sz w:val="16"/>
              </w:rPr>
            </w:pPr>
            <w:r w:rsidRPr="00FB574D">
              <w:rPr>
                <w:sz w:val="16"/>
              </w:rPr>
              <w:t>ID (modelo de função)</w:t>
            </w:r>
          </w:p>
        </w:tc>
        <w:tc>
          <w:tcPr>
            <w:tcW w:w="0" w:type="auto"/>
          </w:tcPr>
          <w:p w14:paraId="2BB77289" w14:textId="77777777" w:rsidR="005355DC" w:rsidRPr="00FB574D" w:rsidRDefault="007B2115">
            <w:pPr>
              <w:pStyle w:val="boldparagraph"/>
              <w:rPr>
                <w:sz w:val="16"/>
              </w:rPr>
            </w:pPr>
            <w:r w:rsidRPr="00FB574D">
              <w:rPr>
                <w:sz w:val="16"/>
              </w:rPr>
              <w:t>Nome (área do launchpad)</w:t>
            </w:r>
          </w:p>
        </w:tc>
        <w:tc>
          <w:tcPr>
            <w:tcW w:w="0" w:type="auto"/>
          </w:tcPr>
          <w:p w14:paraId="37B1CEAE" w14:textId="77777777" w:rsidR="005355DC" w:rsidRPr="00FB574D" w:rsidRDefault="007B2115">
            <w:pPr>
              <w:pStyle w:val="boldparagraph"/>
              <w:rPr>
                <w:sz w:val="16"/>
              </w:rPr>
            </w:pPr>
            <w:r w:rsidRPr="00FB574D">
              <w:rPr>
                <w:sz w:val="16"/>
              </w:rPr>
              <w:t>ID (área do launchpad)</w:t>
            </w:r>
          </w:p>
        </w:tc>
      </w:tr>
      <w:tr w:rsidR="005355DC" w:rsidRPr="00FB574D" w14:paraId="4E46BA93" w14:textId="77777777" w:rsidTr="00FB574D">
        <w:tc>
          <w:tcPr>
            <w:tcW w:w="0" w:type="auto"/>
          </w:tcPr>
          <w:p w14:paraId="726A8BDF" w14:textId="77777777" w:rsidR="005355DC" w:rsidRPr="00FB574D" w:rsidRDefault="007B2115">
            <w:pPr>
              <w:rPr>
                <w:sz w:val="16"/>
              </w:rPr>
            </w:pPr>
            <w:r w:rsidRPr="00FB574D">
              <w:rPr>
                <w:sz w:val="16"/>
              </w:rPr>
              <w:t>Chefe do depósito (EWM)</w:t>
            </w:r>
          </w:p>
        </w:tc>
        <w:tc>
          <w:tcPr>
            <w:tcW w:w="0" w:type="auto"/>
          </w:tcPr>
          <w:p w14:paraId="7C84EDF5" w14:textId="77777777" w:rsidR="005355DC" w:rsidRPr="00FB574D" w:rsidRDefault="007B2115">
            <w:pPr>
              <w:rPr>
                <w:sz w:val="16"/>
              </w:rPr>
            </w:pPr>
            <w:r w:rsidRPr="00FB574D">
              <w:rPr>
                <w:rStyle w:val="CourierNew"/>
                <w:sz w:val="16"/>
              </w:rPr>
              <w:t>SAP_BR_WAREHOUSE_CLERK_EWM</w:t>
            </w:r>
          </w:p>
        </w:tc>
        <w:tc>
          <w:tcPr>
            <w:tcW w:w="0" w:type="auto"/>
          </w:tcPr>
          <w:p w14:paraId="12A9CB44" w14:textId="77777777" w:rsidR="005355DC" w:rsidRPr="00FB574D" w:rsidRDefault="007B2115">
            <w:pPr>
              <w:rPr>
                <w:sz w:val="16"/>
              </w:rPr>
            </w:pPr>
            <w:r w:rsidRPr="00FB574D">
              <w:rPr>
                <w:sz w:val="16"/>
              </w:rPr>
              <w:t>Escritório de depósito</w:t>
            </w:r>
          </w:p>
        </w:tc>
        <w:tc>
          <w:tcPr>
            <w:tcW w:w="0" w:type="auto"/>
          </w:tcPr>
          <w:p w14:paraId="16E79B8A" w14:textId="77777777" w:rsidR="005355DC" w:rsidRPr="00FB574D" w:rsidRDefault="007B2115">
            <w:pPr>
              <w:rPr>
                <w:sz w:val="16"/>
              </w:rPr>
            </w:pPr>
            <w:r w:rsidRPr="00FB574D">
              <w:rPr>
                <w:rStyle w:val="CourierNew"/>
                <w:sz w:val="16"/>
              </w:rPr>
              <w:t>SAP_BR_WAREHOUSE_CLERK_EWM</w:t>
            </w:r>
          </w:p>
        </w:tc>
      </w:tr>
    </w:tbl>
    <w:p w14:paraId="0A707126" w14:textId="77777777" w:rsidR="005355DC" w:rsidRDefault="007B2115">
      <w:pPr>
        <w:pStyle w:val="Heading2"/>
      </w:pPr>
      <w:bookmarkStart w:id="10" w:name="unique_6"/>
      <w:bookmarkStart w:id="11" w:name="_Toc233893660"/>
      <w:r>
        <w:t>Unidades organizacionais necessárias</w:t>
      </w:r>
      <w:bookmarkEnd w:id="10"/>
      <w:bookmarkEnd w:id="11"/>
    </w:p>
    <w:p w14:paraId="16B166D2" w14:textId="77777777" w:rsidR="005355DC" w:rsidRDefault="007B2115">
      <w:r>
        <w:t>Alguns segmentos de dados mestre são dependentes das unidades organizacionais da empresa. Dados gerais (central)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2631"/>
        <w:gridCol w:w="2698"/>
        <w:gridCol w:w="2658"/>
        <w:gridCol w:w="1778"/>
        <w:gridCol w:w="4539"/>
      </w:tblGrid>
      <w:tr w:rsidR="005355DC" w:rsidRPr="00FB574D" w14:paraId="2E494F00" w14:textId="77777777" w:rsidTr="00FB574D">
        <w:trPr>
          <w:cnfStyle w:val="100000000000" w:firstRow="1" w:lastRow="0" w:firstColumn="0" w:lastColumn="0" w:oddVBand="0" w:evenVBand="0" w:oddHBand="0" w:evenHBand="0" w:firstRowFirstColumn="0" w:firstRowLastColumn="0" w:lastRowFirstColumn="0" w:lastRowLastColumn="0"/>
        </w:trPr>
        <w:tc>
          <w:tcPr>
            <w:tcW w:w="0" w:type="auto"/>
          </w:tcPr>
          <w:p w14:paraId="2EC2399E" w14:textId="77777777" w:rsidR="005355DC" w:rsidRPr="00FB574D" w:rsidRDefault="007B2115">
            <w:pPr>
              <w:pStyle w:val="boldparagraph"/>
              <w:rPr>
                <w:sz w:val="16"/>
              </w:rPr>
            </w:pPr>
            <w:r w:rsidRPr="00FB574D">
              <w:rPr>
                <w:sz w:val="16"/>
              </w:rPr>
              <w:t>Segmento de dados</w:t>
            </w:r>
          </w:p>
        </w:tc>
        <w:tc>
          <w:tcPr>
            <w:tcW w:w="0" w:type="auto"/>
          </w:tcPr>
          <w:p w14:paraId="6C292622" w14:textId="77777777" w:rsidR="005355DC" w:rsidRPr="00FB574D" w:rsidRDefault="007B2115">
            <w:pPr>
              <w:pStyle w:val="boldparagraph"/>
              <w:rPr>
                <w:sz w:val="16"/>
              </w:rPr>
            </w:pPr>
            <w:r w:rsidRPr="00FB574D">
              <w:rPr>
                <w:sz w:val="16"/>
              </w:rPr>
              <w:t>Depende de</w:t>
            </w:r>
          </w:p>
        </w:tc>
        <w:tc>
          <w:tcPr>
            <w:tcW w:w="0" w:type="auto"/>
          </w:tcPr>
          <w:p w14:paraId="01A8C7FD" w14:textId="77777777" w:rsidR="005355DC" w:rsidRPr="00FB574D" w:rsidRDefault="007B2115">
            <w:pPr>
              <w:pStyle w:val="boldparagraph"/>
              <w:rPr>
                <w:sz w:val="16"/>
              </w:rPr>
            </w:pPr>
            <w:r w:rsidRPr="00FB574D">
              <w:rPr>
                <w:sz w:val="16"/>
              </w:rPr>
              <w:t>Exemplos de campo</w:t>
            </w:r>
          </w:p>
        </w:tc>
        <w:tc>
          <w:tcPr>
            <w:tcW w:w="0" w:type="auto"/>
          </w:tcPr>
          <w:p w14:paraId="430CDC19" w14:textId="77777777" w:rsidR="005355DC" w:rsidRPr="00FB574D" w:rsidRDefault="007B2115">
            <w:pPr>
              <w:pStyle w:val="boldparagraph"/>
              <w:rPr>
                <w:sz w:val="16"/>
              </w:rPr>
            </w:pPr>
            <w:r w:rsidRPr="00FB574D">
              <w:rPr>
                <w:sz w:val="16"/>
              </w:rPr>
              <w:t>Comentários</w:t>
            </w:r>
          </w:p>
        </w:tc>
        <w:tc>
          <w:tcPr>
            <w:tcW w:w="0" w:type="auto"/>
          </w:tcPr>
          <w:p w14:paraId="5F6484D8" w14:textId="77777777" w:rsidR="005355DC" w:rsidRPr="00FB574D" w:rsidRDefault="007B2115">
            <w:pPr>
              <w:pStyle w:val="boldparagraph"/>
              <w:rPr>
                <w:sz w:val="16"/>
              </w:rPr>
            </w:pPr>
            <w:r w:rsidRPr="00FB574D">
              <w:rPr>
                <w:sz w:val="16"/>
              </w:rPr>
              <w:t>Unidade organizacional a ser usada</w:t>
            </w:r>
          </w:p>
        </w:tc>
      </w:tr>
      <w:tr w:rsidR="005355DC" w:rsidRPr="00FB574D" w14:paraId="388B138D" w14:textId="77777777" w:rsidTr="00FB574D">
        <w:tc>
          <w:tcPr>
            <w:tcW w:w="0" w:type="auto"/>
          </w:tcPr>
          <w:p w14:paraId="4D68887E" w14:textId="77777777" w:rsidR="005355DC" w:rsidRPr="00FB574D" w:rsidRDefault="007B2115">
            <w:pPr>
              <w:rPr>
                <w:sz w:val="16"/>
              </w:rPr>
            </w:pPr>
            <w:r w:rsidRPr="00FB574D">
              <w:rPr>
                <w:sz w:val="16"/>
              </w:rPr>
              <w:t>Tudo</w:t>
            </w:r>
          </w:p>
        </w:tc>
        <w:tc>
          <w:tcPr>
            <w:tcW w:w="0" w:type="auto"/>
          </w:tcPr>
          <w:p w14:paraId="3E492D47" w14:textId="77777777" w:rsidR="005355DC" w:rsidRPr="00FB574D" w:rsidRDefault="007B2115">
            <w:pPr>
              <w:rPr>
                <w:sz w:val="16"/>
              </w:rPr>
            </w:pPr>
            <w:r w:rsidRPr="00FB574D">
              <w:rPr>
                <w:sz w:val="16"/>
              </w:rPr>
              <w:t>Número do depósito</w:t>
            </w:r>
          </w:p>
        </w:tc>
        <w:tc>
          <w:tcPr>
            <w:tcW w:w="0" w:type="auto"/>
          </w:tcPr>
          <w:p w14:paraId="185ADF07" w14:textId="77777777" w:rsidR="007B2115" w:rsidRPr="00FB574D" w:rsidRDefault="007B2115">
            <w:pPr>
              <w:rPr>
                <w:sz w:val="16"/>
              </w:rPr>
            </w:pPr>
          </w:p>
        </w:tc>
        <w:tc>
          <w:tcPr>
            <w:tcW w:w="0" w:type="auto"/>
          </w:tcPr>
          <w:p w14:paraId="712AC809" w14:textId="77777777" w:rsidR="007B2115" w:rsidRPr="00FB574D" w:rsidRDefault="007B2115">
            <w:pPr>
              <w:rPr>
                <w:sz w:val="16"/>
              </w:rPr>
            </w:pPr>
          </w:p>
        </w:tc>
        <w:tc>
          <w:tcPr>
            <w:tcW w:w="0" w:type="auto"/>
          </w:tcPr>
          <w:p w14:paraId="1148FFD4" w14:textId="77777777" w:rsidR="007B2115" w:rsidRPr="00FB574D" w:rsidRDefault="007B2115">
            <w:pPr>
              <w:rPr>
                <w:sz w:val="16"/>
              </w:rPr>
            </w:pPr>
          </w:p>
        </w:tc>
      </w:tr>
    </w:tbl>
    <w:p w14:paraId="4A79D027" w14:textId="77777777" w:rsidR="005355DC" w:rsidRDefault="007B2115">
      <w:pPr>
        <w:pStyle w:val="Heading2"/>
      </w:pPr>
      <w:bookmarkStart w:id="12" w:name="unique_7"/>
      <w:bookmarkStart w:id="13" w:name="_Toc233893661"/>
      <w:r>
        <w:lastRenderedPageBreak/>
        <w:t xml:space="preserve">Dados mestre </w:t>
      </w:r>
      <w:r>
        <w:t>obrigatórios e opcionais</w:t>
      </w:r>
      <w:bookmarkEnd w:id="12"/>
      <w:bookmarkEnd w:id="13"/>
    </w:p>
    <w:p w14:paraId="3E335065" w14:textId="77777777" w:rsidR="005355DC" w:rsidRDefault="007B2115">
      <w:r>
        <w:t xml:space="preserve">Os registros de dados mestre pode </w:t>
      </w:r>
      <w:r>
        <w:rPr>
          <w:rStyle w:val="bold"/>
        </w:rPr>
        <w:t>fazer referência a outros dados mestre</w:t>
      </w:r>
      <w:r>
        <w:t>. A tabela a seguir fornece uma síntese dos objetos de dados mestre opcionais e obrigatórios a serem usados ao criar uma atribuição de posição no depósito para o registro de dados mestre AAP.</w:t>
      </w:r>
    </w:p>
    <w:tbl>
      <w:tblPr>
        <w:tblStyle w:val="SAPStandardTable"/>
        <w:tblW w:w="5000" w:type="pct"/>
        <w:tblInd w:w="3" w:type="dxa"/>
        <w:tblLook w:val="0620" w:firstRow="1" w:lastRow="0" w:firstColumn="0" w:lastColumn="0" w:noHBand="1" w:noVBand="1"/>
      </w:tblPr>
      <w:tblGrid>
        <w:gridCol w:w="2541"/>
        <w:gridCol w:w="2327"/>
        <w:gridCol w:w="1559"/>
        <w:gridCol w:w="7877"/>
      </w:tblGrid>
      <w:tr w:rsidR="005355DC" w:rsidRPr="00FB574D" w14:paraId="4357CDE5" w14:textId="77777777" w:rsidTr="00FB574D">
        <w:trPr>
          <w:cnfStyle w:val="100000000000" w:firstRow="1" w:lastRow="0" w:firstColumn="0" w:lastColumn="0" w:oddVBand="0" w:evenVBand="0" w:oddHBand="0" w:evenHBand="0" w:firstRowFirstColumn="0" w:firstRowLastColumn="0" w:lastRowFirstColumn="0" w:lastRowLastColumn="0"/>
        </w:trPr>
        <w:tc>
          <w:tcPr>
            <w:tcW w:w="0" w:type="auto"/>
          </w:tcPr>
          <w:p w14:paraId="519FFF91" w14:textId="77777777" w:rsidR="005355DC" w:rsidRPr="00FB574D" w:rsidRDefault="007B2115">
            <w:pPr>
              <w:pStyle w:val="boldparagraph"/>
              <w:rPr>
                <w:sz w:val="16"/>
              </w:rPr>
            </w:pPr>
            <w:r w:rsidRPr="00FB574D">
              <w:rPr>
                <w:sz w:val="16"/>
              </w:rPr>
              <w:t>Objeto de dados mestre</w:t>
            </w:r>
          </w:p>
        </w:tc>
        <w:tc>
          <w:tcPr>
            <w:tcW w:w="0" w:type="auto"/>
          </w:tcPr>
          <w:p w14:paraId="021C4575" w14:textId="77777777" w:rsidR="005355DC" w:rsidRPr="00FB574D" w:rsidRDefault="007B2115">
            <w:pPr>
              <w:pStyle w:val="boldparagraph"/>
              <w:rPr>
                <w:sz w:val="16"/>
              </w:rPr>
            </w:pPr>
            <w:r w:rsidRPr="00FB574D">
              <w:rPr>
                <w:sz w:val="16"/>
              </w:rPr>
              <w:t>Usado no segmento de dados</w:t>
            </w:r>
          </w:p>
        </w:tc>
        <w:tc>
          <w:tcPr>
            <w:tcW w:w="0" w:type="auto"/>
          </w:tcPr>
          <w:p w14:paraId="11A13C93" w14:textId="77777777" w:rsidR="005355DC" w:rsidRPr="00FB574D" w:rsidRDefault="007B2115">
            <w:pPr>
              <w:pStyle w:val="boldparagraph"/>
              <w:rPr>
                <w:sz w:val="16"/>
              </w:rPr>
            </w:pPr>
            <w:r w:rsidRPr="00FB574D">
              <w:rPr>
                <w:sz w:val="16"/>
              </w:rPr>
              <w:t>Obrigatório/opcional</w:t>
            </w:r>
          </w:p>
        </w:tc>
        <w:tc>
          <w:tcPr>
            <w:tcW w:w="0" w:type="auto"/>
          </w:tcPr>
          <w:p w14:paraId="719D872D" w14:textId="77777777" w:rsidR="005355DC" w:rsidRPr="00FB574D" w:rsidRDefault="007B2115">
            <w:pPr>
              <w:pStyle w:val="boldparagraph"/>
              <w:rPr>
                <w:sz w:val="16"/>
              </w:rPr>
            </w:pPr>
            <w:r w:rsidRPr="00FB574D">
              <w:rPr>
                <w:sz w:val="16"/>
              </w:rPr>
              <w:t>Comentários</w:t>
            </w:r>
          </w:p>
        </w:tc>
      </w:tr>
      <w:tr w:rsidR="005355DC" w:rsidRPr="00FB574D" w14:paraId="6647187B" w14:textId="77777777" w:rsidTr="00FB574D">
        <w:tc>
          <w:tcPr>
            <w:tcW w:w="0" w:type="auto"/>
          </w:tcPr>
          <w:p w14:paraId="1A82B079" w14:textId="77777777" w:rsidR="005355DC" w:rsidRPr="00FB574D" w:rsidRDefault="007B2115">
            <w:pPr>
              <w:rPr>
                <w:sz w:val="16"/>
              </w:rPr>
            </w:pPr>
            <w:r w:rsidRPr="00FB574D">
              <w:rPr>
                <w:sz w:val="16"/>
              </w:rPr>
              <w:t>Parceiro de negócios</w:t>
            </w:r>
          </w:p>
        </w:tc>
        <w:tc>
          <w:tcPr>
            <w:tcW w:w="0" w:type="auto"/>
          </w:tcPr>
          <w:p w14:paraId="22B8C31D" w14:textId="77777777" w:rsidR="005355DC" w:rsidRPr="00FB574D" w:rsidRDefault="007B2115">
            <w:pPr>
              <w:rPr>
                <w:sz w:val="16"/>
              </w:rPr>
            </w:pPr>
            <w:r w:rsidRPr="00FB574D">
              <w:rPr>
                <w:sz w:val="16"/>
              </w:rPr>
              <w:t>Atribuir posição à AAP - Depósito</w:t>
            </w:r>
          </w:p>
        </w:tc>
        <w:tc>
          <w:tcPr>
            <w:tcW w:w="0" w:type="auto"/>
          </w:tcPr>
          <w:p w14:paraId="2521E902" w14:textId="77777777" w:rsidR="005355DC" w:rsidRPr="00FB574D" w:rsidRDefault="007B2115">
            <w:pPr>
              <w:rPr>
                <w:sz w:val="16"/>
              </w:rPr>
            </w:pPr>
            <w:r w:rsidRPr="00FB574D">
              <w:rPr>
                <w:sz w:val="16"/>
              </w:rPr>
              <w:t>Obrigatório</w:t>
            </w:r>
          </w:p>
        </w:tc>
        <w:tc>
          <w:tcPr>
            <w:tcW w:w="0" w:type="auto"/>
          </w:tcPr>
          <w:p w14:paraId="20F4B16B" w14:textId="77777777" w:rsidR="005355DC" w:rsidRPr="00FB574D" w:rsidRDefault="007B2115">
            <w:pPr>
              <w:rPr>
                <w:sz w:val="16"/>
              </w:rPr>
            </w:pPr>
            <w:r w:rsidRPr="00FB574D">
              <w:rPr>
                <w:sz w:val="16"/>
              </w:rPr>
              <w:t xml:space="preserve">Parceiro de negócios como pessoa autorizada a dispor para o </w:t>
            </w:r>
            <w:r w:rsidRPr="00FB574D">
              <w:rPr>
                <w:sz w:val="16"/>
              </w:rPr>
              <w:t>depósito</w:t>
            </w:r>
          </w:p>
        </w:tc>
      </w:tr>
      <w:tr w:rsidR="005355DC" w:rsidRPr="00FB574D" w14:paraId="4C2BC380" w14:textId="77777777" w:rsidTr="00FB574D">
        <w:tc>
          <w:tcPr>
            <w:tcW w:w="0" w:type="auto"/>
          </w:tcPr>
          <w:p w14:paraId="508312E1" w14:textId="77777777" w:rsidR="005355DC" w:rsidRPr="00FB574D" w:rsidRDefault="007B2115">
            <w:pPr>
              <w:rPr>
                <w:sz w:val="16"/>
              </w:rPr>
            </w:pPr>
            <w:r w:rsidRPr="00FB574D">
              <w:rPr>
                <w:sz w:val="16"/>
              </w:rPr>
              <w:t>Área de abastecimento da produção</w:t>
            </w:r>
          </w:p>
        </w:tc>
        <w:tc>
          <w:tcPr>
            <w:tcW w:w="0" w:type="auto"/>
          </w:tcPr>
          <w:p w14:paraId="4F7826AB" w14:textId="77777777" w:rsidR="005355DC" w:rsidRPr="00FB574D" w:rsidRDefault="007B2115">
            <w:pPr>
              <w:rPr>
                <w:sz w:val="16"/>
              </w:rPr>
            </w:pPr>
            <w:r w:rsidRPr="00FB574D">
              <w:rPr>
                <w:sz w:val="16"/>
              </w:rPr>
              <w:t>Atribuir posição à AAP - Depósito</w:t>
            </w:r>
          </w:p>
        </w:tc>
        <w:tc>
          <w:tcPr>
            <w:tcW w:w="0" w:type="auto"/>
          </w:tcPr>
          <w:p w14:paraId="4F703B4C" w14:textId="77777777" w:rsidR="005355DC" w:rsidRPr="00FB574D" w:rsidRDefault="007B2115">
            <w:pPr>
              <w:rPr>
                <w:sz w:val="16"/>
              </w:rPr>
            </w:pPr>
            <w:r w:rsidRPr="00FB574D">
              <w:rPr>
                <w:sz w:val="16"/>
              </w:rPr>
              <w:t>Obrigatório</w:t>
            </w:r>
          </w:p>
        </w:tc>
        <w:tc>
          <w:tcPr>
            <w:tcW w:w="0" w:type="auto"/>
          </w:tcPr>
          <w:p w14:paraId="1F9FAFE6" w14:textId="77777777" w:rsidR="005355DC" w:rsidRPr="00FB574D" w:rsidRDefault="007B2115">
            <w:pPr>
              <w:rPr>
                <w:sz w:val="16"/>
              </w:rPr>
            </w:pPr>
            <w:r w:rsidRPr="00FB574D">
              <w:rPr>
                <w:sz w:val="16"/>
              </w:rPr>
              <w:t>A área de abastecimento da produção que é criada no SAP S/4HANA. Consulte o capítulo de condições empresariais.</w:t>
            </w:r>
          </w:p>
        </w:tc>
      </w:tr>
      <w:tr w:rsidR="005355DC" w:rsidRPr="00FB574D" w14:paraId="5801D694" w14:textId="77777777" w:rsidTr="00FB574D">
        <w:tc>
          <w:tcPr>
            <w:tcW w:w="0" w:type="auto"/>
          </w:tcPr>
          <w:p w14:paraId="45F7E123" w14:textId="77777777" w:rsidR="005355DC" w:rsidRPr="00FB574D" w:rsidRDefault="007B2115">
            <w:pPr>
              <w:rPr>
                <w:sz w:val="16"/>
              </w:rPr>
            </w:pPr>
            <w:r w:rsidRPr="00FB574D">
              <w:rPr>
                <w:sz w:val="16"/>
              </w:rPr>
              <w:t>Produto</w:t>
            </w:r>
          </w:p>
        </w:tc>
        <w:tc>
          <w:tcPr>
            <w:tcW w:w="0" w:type="auto"/>
          </w:tcPr>
          <w:p w14:paraId="5184DB2C" w14:textId="77777777" w:rsidR="005355DC" w:rsidRPr="00FB574D" w:rsidRDefault="007B2115">
            <w:pPr>
              <w:rPr>
                <w:sz w:val="16"/>
              </w:rPr>
            </w:pPr>
            <w:r w:rsidRPr="00FB574D">
              <w:rPr>
                <w:sz w:val="16"/>
              </w:rPr>
              <w:t>Atribuir posição à AAP - Depósito</w:t>
            </w:r>
          </w:p>
        </w:tc>
        <w:tc>
          <w:tcPr>
            <w:tcW w:w="0" w:type="auto"/>
          </w:tcPr>
          <w:p w14:paraId="70D9108E" w14:textId="77777777" w:rsidR="005355DC" w:rsidRPr="00FB574D" w:rsidRDefault="007B2115">
            <w:pPr>
              <w:rPr>
                <w:sz w:val="16"/>
              </w:rPr>
            </w:pPr>
            <w:r w:rsidRPr="00FB574D">
              <w:rPr>
                <w:sz w:val="16"/>
              </w:rPr>
              <w:t>Obrigatório</w:t>
            </w:r>
          </w:p>
        </w:tc>
        <w:tc>
          <w:tcPr>
            <w:tcW w:w="0" w:type="auto"/>
          </w:tcPr>
          <w:p w14:paraId="525D152A" w14:textId="77777777" w:rsidR="005355DC" w:rsidRPr="00FB574D" w:rsidRDefault="005355DC">
            <w:pPr>
              <w:rPr>
                <w:sz w:val="16"/>
              </w:rPr>
            </w:pPr>
          </w:p>
        </w:tc>
      </w:tr>
      <w:tr w:rsidR="005355DC" w:rsidRPr="00FB574D" w14:paraId="5A5A3591" w14:textId="77777777" w:rsidTr="00FB574D">
        <w:tc>
          <w:tcPr>
            <w:tcW w:w="0" w:type="auto"/>
          </w:tcPr>
          <w:p w14:paraId="5991E24D" w14:textId="77777777" w:rsidR="005355DC" w:rsidRPr="00FB574D" w:rsidRDefault="007B2115">
            <w:pPr>
              <w:rPr>
                <w:sz w:val="16"/>
              </w:rPr>
            </w:pPr>
            <w:r w:rsidRPr="00FB574D">
              <w:rPr>
                <w:sz w:val="16"/>
              </w:rPr>
              <w:t>Posição no depósito</w:t>
            </w:r>
          </w:p>
        </w:tc>
        <w:tc>
          <w:tcPr>
            <w:tcW w:w="0" w:type="auto"/>
          </w:tcPr>
          <w:p w14:paraId="4CA38B73" w14:textId="77777777" w:rsidR="005355DC" w:rsidRPr="00FB574D" w:rsidRDefault="007B2115">
            <w:pPr>
              <w:rPr>
                <w:sz w:val="16"/>
              </w:rPr>
            </w:pPr>
            <w:r w:rsidRPr="00FB574D">
              <w:rPr>
                <w:sz w:val="16"/>
              </w:rPr>
              <w:t>Atribuir posição à AAP - Depósito</w:t>
            </w:r>
          </w:p>
        </w:tc>
        <w:tc>
          <w:tcPr>
            <w:tcW w:w="0" w:type="auto"/>
          </w:tcPr>
          <w:p w14:paraId="39298EB3" w14:textId="77777777" w:rsidR="005355DC" w:rsidRPr="00FB574D" w:rsidRDefault="007B2115">
            <w:pPr>
              <w:rPr>
                <w:sz w:val="16"/>
              </w:rPr>
            </w:pPr>
            <w:r w:rsidRPr="00FB574D">
              <w:rPr>
                <w:sz w:val="16"/>
              </w:rPr>
              <w:t>Obrigatório</w:t>
            </w:r>
          </w:p>
        </w:tc>
        <w:tc>
          <w:tcPr>
            <w:tcW w:w="0" w:type="auto"/>
          </w:tcPr>
          <w:p w14:paraId="0A542D4A" w14:textId="77777777" w:rsidR="005355DC" w:rsidRPr="00FB574D" w:rsidRDefault="005355DC">
            <w:pPr>
              <w:rPr>
                <w:sz w:val="16"/>
              </w:rPr>
            </w:pPr>
          </w:p>
        </w:tc>
      </w:tr>
    </w:tbl>
    <w:p w14:paraId="51C5D2AB" w14:textId="77777777" w:rsidR="005355DC" w:rsidRDefault="007B2115">
      <w:pPr>
        <w:pStyle w:val="Heading2"/>
      </w:pPr>
      <w:bookmarkStart w:id="14" w:name="unique_8"/>
      <w:bookmarkStart w:id="15" w:name="_Toc233893662"/>
      <w:r>
        <w:t>Condições empresariais</w:t>
      </w:r>
      <w:bookmarkEnd w:id="14"/>
      <w:bookmarkEnd w:id="15"/>
    </w:p>
    <w:p w14:paraId="2D2FBF8A" w14:textId="77777777" w:rsidR="005355DC" w:rsidRDefault="007B2115">
      <w:r>
        <w:t>Antes de testar este item de escopo, é necessário cumprir as condições empresariais a seguir.</w:t>
      </w:r>
    </w:p>
    <w:tbl>
      <w:tblPr>
        <w:tblStyle w:val="SAPStandardTable"/>
        <w:tblW w:w="5000" w:type="pct"/>
        <w:tblInd w:w="3" w:type="dxa"/>
        <w:tblLook w:val="0620" w:firstRow="1" w:lastRow="0" w:firstColumn="0" w:lastColumn="0" w:noHBand="1" w:noVBand="1"/>
      </w:tblPr>
      <w:tblGrid>
        <w:gridCol w:w="3728"/>
        <w:gridCol w:w="10576"/>
      </w:tblGrid>
      <w:tr w:rsidR="005355DC" w:rsidRPr="00FB574D" w14:paraId="525FC371" w14:textId="77777777" w:rsidTr="00FB574D">
        <w:trPr>
          <w:cnfStyle w:val="100000000000" w:firstRow="1" w:lastRow="0" w:firstColumn="0" w:lastColumn="0" w:oddVBand="0" w:evenVBand="0" w:oddHBand="0" w:evenHBand="0" w:firstRowFirstColumn="0" w:firstRowLastColumn="0" w:lastRowFirstColumn="0" w:lastRowLastColumn="0"/>
        </w:trPr>
        <w:tc>
          <w:tcPr>
            <w:tcW w:w="0" w:type="auto"/>
          </w:tcPr>
          <w:p w14:paraId="1BD3EDAC" w14:textId="77777777" w:rsidR="005355DC" w:rsidRPr="00FB574D" w:rsidRDefault="007B2115">
            <w:pPr>
              <w:pStyle w:val="boldparagraph"/>
              <w:rPr>
                <w:sz w:val="16"/>
              </w:rPr>
            </w:pPr>
            <w:r w:rsidRPr="00FB574D">
              <w:rPr>
                <w:sz w:val="16"/>
              </w:rPr>
              <w:t>ID do item de escopo</w:t>
            </w:r>
          </w:p>
        </w:tc>
        <w:tc>
          <w:tcPr>
            <w:tcW w:w="0" w:type="auto"/>
          </w:tcPr>
          <w:p w14:paraId="2C519F7A" w14:textId="77777777" w:rsidR="005355DC" w:rsidRPr="00FB574D" w:rsidRDefault="007B2115">
            <w:pPr>
              <w:pStyle w:val="boldparagraph"/>
              <w:rPr>
                <w:sz w:val="16"/>
              </w:rPr>
            </w:pPr>
            <w:r w:rsidRPr="00FB574D">
              <w:rPr>
                <w:sz w:val="16"/>
              </w:rPr>
              <w:t>Condição empresarial</w:t>
            </w:r>
          </w:p>
        </w:tc>
      </w:tr>
      <w:tr w:rsidR="005355DC" w:rsidRPr="00FB574D" w14:paraId="6777A972" w14:textId="77777777" w:rsidTr="00FB574D">
        <w:tc>
          <w:tcPr>
            <w:tcW w:w="0" w:type="auto"/>
          </w:tcPr>
          <w:p w14:paraId="3ED9A1C3" w14:textId="77777777" w:rsidR="005355DC" w:rsidRPr="00FB574D" w:rsidRDefault="007B2115">
            <w:pPr>
              <w:rPr>
                <w:sz w:val="16"/>
              </w:rPr>
            </w:pPr>
            <w:r w:rsidRPr="00FB574D">
              <w:rPr>
                <w:sz w:val="16"/>
              </w:rPr>
              <w:t xml:space="preserve">40D – </w:t>
            </w:r>
            <w:r w:rsidRPr="00FB574D">
              <w:rPr>
                <w:sz w:val="16"/>
              </w:rPr>
              <w:t>Criar área de abastecimento da produção – MDS</w:t>
            </w:r>
          </w:p>
        </w:tc>
        <w:tc>
          <w:tcPr>
            <w:tcW w:w="0" w:type="auto"/>
          </w:tcPr>
          <w:p w14:paraId="3E1F9C44" w14:textId="77777777" w:rsidR="005355DC" w:rsidRPr="00FB574D" w:rsidRDefault="007B2115">
            <w:pPr>
              <w:rPr>
                <w:sz w:val="16"/>
              </w:rPr>
            </w:pPr>
            <w:r w:rsidRPr="00FB574D">
              <w:rPr>
                <w:sz w:val="16"/>
              </w:rPr>
              <w:t>Este script de dados mestre é o pré-requisito para este documento.</w:t>
            </w:r>
          </w:p>
          <w:p w14:paraId="5DBAC228" w14:textId="77777777" w:rsidR="005355DC" w:rsidRPr="00FB574D" w:rsidRDefault="007B2115">
            <w:pPr>
              <w:rPr>
                <w:sz w:val="16"/>
              </w:rPr>
            </w:pPr>
            <w:r w:rsidRPr="00FB574D">
              <w:rPr>
                <w:sz w:val="16"/>
              </w:rPr>
              <w:t xml:space="preserve">Ao criar a Área de Abastecimento da Produção (AAP), use o depósito Cloud WM, por exemplo, </w:t>
            </w:r>
            <w:r w:rsidRPr="00FB574D">
              <w:rPr>
                <w:rStyle w:val="userinput"/>
                <w:sz w:val="16"/>
              </w:rPr>
              <w:t>105W</w:t>
            </w:r>
            <w:r w:rsidRPr="00FB574D">
              <w:rPr>
                <w:sz w:val="16"/>
              </w:rPr>
              <w:t>.</w:t>
            </w:r>
          </w:p>
          <w:p w14:paraId="60B7501F" w14:textId="77777777" w:rsidR="005355DC" w:rsidRPr="00FB574D" w:rsidRDefault="007B2115">
            <w:pPr>
              <w:rPr>
                <w:sz w:val="16"/>
              </w:rPr>
            </w:pPr>
            <w:r w:rsidRPr="00FB574D">
              <w:rPr>
                <w:sz w:val="16"/>
              </w:rPr>
              <w:t xml:space="preserve">Após ter executado este script de dados </w:t>
            </w:r>
            <w:r w:rsidRPr="00FB574D">
              <w:rPr>
                <w:sz w:val="16"/>
              </w:rPr>
              <w:t>mestre, você criou as seguintes configurações:</w:t>
            </w:r>
          </w:p>
          <w:p w14:paraId="73899C0F" w14:textId="77777777" w:rsidR="005355DC" w:rsidRPr="00FB574D" w:rsidRDefault="007B2115">
            <w:pPr>
              <w:pStyle w:val="listpara1"/>
              <w:numPr>
                <w:ilvl w:val="0"/>
                <w:numId w:val="6"/>
              </w:numPr>
              <w:rPr>
                <w:sz w:val="16"/>
              </w:rPr>
            </w:pPr>
            <w:r w:rsidRPr="00FB574D">
              <w:rPr>
                <w:sz w:val="16"/>
              </w:rPr>
              <w:t>A área de abastecimento da produção é criada no SAP S/4HANA</w:t>
            </w:r>
          </w:p>
          <w:p w14:paraId="0134F3BF" w14:textId="77777777" w:rsidR="005355DC" w:rsidRPr="00FB574D" w:rsidRDefault="007B2115">
            <w:pPr>
              <w:pStyle w:val="listpara1"/>
              <w:numPr>
                <w:ilvl w:val="0"/>
                <w:numId w:val="3"/>
              </w:numPr>
              <w:rPr>
                <w:sz w:val="16"/>
              </w:rPr>
            </w:pPr>
            <w:r w:rsidRPr="00FB574D">
              <w:rPr>
                <w:sz w:val="16"/>
              </w:rPr>
              <w:t>A área de abastecimento da produção relevante é replicada automaticamente do SAP S/4HANA no Cloud Warehouse.</w:t>
            </w:r>
          </w:p>
        </w:tc>
      </w:tr>
      <w:tr w:rsidR="005355DC" w:rsidRPr="00FB574D" w14:paraId="7CEB16D0" w14:textId="77777777" w:rsidTr="00FB574D">
        <w:tc>
          <w:tcPr>
            <w:tcW w:w="0" w:type="auto"/>
          </w:tcPr>
          <w:p w14:paraId="74AC6A0E" w14:textId="77777777" w:rsidR="005355DC" w:rsidRPr="00FB574D" w:rsidRDefault="007B2115">
            <w:pPr>
              <w:rPr>
                <w:sz w:val="16"/>
              </w:rPr>
            </w:pPr>
            <w:r w:rsidRPr="00FB574D">
              <w:rPr>
                <w:sz w:val="16"/>
              </w:rPr>
              <w:t>3DV – Integração de produção do depósito</w:t>
            </w:r>
          </w:p>
        </w:tc>
        <w:tc>
          <w:tcPr>
            <w:tcW w:w="0" w:type="auto"/>
          </w:tcPr>
          <w:p w14:paraId="156D991E" w14:textId="77777777" w:rsidR="005355DC" w:rsidRPr="00FB574D" w:rsidRDefault="007B2115">
            <w:pPr>
              <w:rPr>
                <w:sz w:val="16"/>
              </w:rPr>
            </w:pPr>
            <w:r w:rsidRPr="00FB574D">
              <w:rPr>
                <w:sz w:val="16"/>
              </w:rPr>
              <w:t>O pré-requisito para esse documento é a etapa Criar circuito regulador no capítulo Etapas preliminares do script de teste 3DV.</w:t>
            </w:r>
          </w:p>
          <w:p w14:paraId="2897DB75" w14:textId="77777777" w:rsidR="005355DC" w:rsidRPr="00FB574D" w:rsidRDefault="007B2115">
            <w:pPr>
              <w:rPr>
                <w:sz w:val="16"/>
              </w:rPr>
            </w:pPr>
            <w:r w:rsidRPr="00FB574D">
              <w:rPr>
                <w:sz w:val="16"/>
              </w:rPr>
              <w:t>Após executar a etapa de trabalho Criar circuito regulador, você criou as seguintes configurações:</w:t>
            </w:r>
          </w:p>
          <w:p w14:paraId="64CADCE3" w14:textId="77777777" w:rsidR="005355DC" w:rsidRPr="00FB574D" w:rsidRDefault="007B2115">
            <w:pPr>
              <w:pStyle w:val="listpara1"/>
              <w:numPr>
                <w:ilvl w:val="0"/>
                <w:numId w:val="7"/>
              </w:numPr>
              <w:rPr>
                <w:sz w:val="16"/>
              </w:rPr>
            </w:pPr>
            <w:r w:rsidRPr="00FB574D">
              <w:rPr>
                <w:sz w:val="16"/>
              </w:rPr>
              <w:t xml:space="preserve">A área de </w:t>
            </w:r>
            <w:r w:rsidRPr="00FB574D">
              <w:rPr>
                <w:sz w:val="16"/>
              </w:rPr>
              <w:t>abastecimento da produção relevante é replicada automaticamente do SAP S/4HANA no Cloud Warehouse.</w:t>
            </w:r>
          </w:p>
          <w:p w14:paraId="5588D1F2" w14:textId="77777777" w:rsidR="005355DC" w:rsidRPr="00FB574D" w:rsidRDefault="007B2115">
            <w:pPr>
              <w:pStyle w:val="listpara1"/>
              <w:numPr>
                <w:ilvl w:val="0"/>
                <w:numId w:val="3"/>
              </w:numPr>
              <w:rPr>
                <w:sz w:val="16"/>
              </w:rPr>
            </w:pPr>
            <w:r w:rsidRPr="00FB574D">
              <w:rPr>
                <w:sz w:val="16"/>
              </w:rPr>
              <w:t>A posição no depósito é atribuída à AAP.</w:t>
            </w:r>
          </w:p>
        </w:tc>
      </w:tr>
      <w:tr w:rsidR="005355DC" w:rsidRPr="00FB574D" w14:paraId="28769555" w14:textId="77777777" w:rsidTr="00FB574D">
        <w:tc>
          <w:tcPr>
            <w:tcW w:w="0" w:type="auto"/>
          </w:tcPr>
          <w:p w14:paraId="61D72AF6" w14:textId="77777777" w:rsidR="005355DC" w:rsidRPr="00FB574D" w:rsidRDefault="007B2115">
            <w:pPr>
              <w:rPr>
                <w:sz w:val="16"/>
              </w:rPr>
            </w:pPr>
            <w:r w:rsidRPr="00FB574D">
              <w:rPr>
                <w:sz w:val="16"/>
              </w:rPr>
              <w:t>3VT – Kanban em depósito para suprimento de produção</w:t>
            </w:r>
          </w:p>
        </w:tc>
        <w:tc>
          <w:tcPr>
            <w:tcW w:w="0" w:type="auto"/>
          </w:tcPr>
          <w:p w14:paraId="169813E2" w14:textId="77777777" w:rsidR="005355DC" w:rsidRPr="00FB574D" w:rsidRDefault="007B2115">
            <w:pPr>
              <w:rPr>
                <w:sz w:val="16"/>
              </w:rPr>
            </w:pPr>
            <w:r w:rsidRPr="00FB574D">
              <w:rPr>
                <w:sz w:val="16"/>
              </w:rPr>
              <w:t>O pré-requisito para este documento é o circuito regulador para Kanban: Etapa de transferência de estoque no capítulo de etapas preliminares do script de teste 3VT.</w:t>
            </w:r>
          </w:p>
          <w:p w14:paraId="633F89E2" w14:textId="77777777" w:rsidR="005355DC" w:rsidRPr="00FB574D" w:rsidRDefault="007B2115">
            <w:pPr>
              <w:rPr>
                <w:sz w:val="16"/>
              </w:rPr>
            </w:pPr>
            <w:r w:rsidRPr="00FB574D">
              <w:rPr>
                <w:sz w:val="16"/>
              </w:rPr>
              <w:t>Após executar o circuito regulador para Kanban: etapa de transferência de estoque, você criou as seguintes configurações:</w:t>
            </w:r>
          </w:p>
          <w:p w14:paraId="17999991" w14:textId="77777777" w:rsidR="005355DC" w:rsidRPr="00FB574D" w:rsidRDefault="007B2115">
            <w:pPr>
              <w:pStyle w:val="listpara1"/>
              <w:numPr>
                <w:ilvl w:val="0"/>
                <w:numId w:val="8"/>
              </w:numPr>
              <w:rPr>
                <w:sz w:val="16"/>
              </w:rPr>
            </w:pPr>
            <w:r w:rsidRPr="00FB574D">
              <w:rPr>
                <w:sz w:val="16"/>
              </w:rPr>
              <w:t>A área de abastecimento da produção relevante é replicada automaticamente do SAP S/4HANA no Cloud Warehouse.</w:t>
            </w:r>
          </w:p>
          <w:p w14:paraId="7AA509D1" w14:textId="77777777" w:rsidR="005355DC" w:rsidRPr="00FB574D" w:rsidRDefault="007B2115">
            <w:pPr>
              <w:pStyle w:val="listpara1"/>
              <w:numPr>
                <w:ilvl w:val="0"/>
                <w:numId w:val="3"/>
              </w:numPr>
              <w:rPr>
                <w:sz w:val="16"/>
              </w:rPr>
            </w:pPr>
            <w:r w:rsidRPr="00FB574D">
              <w:rPr>
                <w:sz w:val="16"/>
              </w:rPr>
              <w:t>A posição no depósito é atribuída à AAP.</w:t>
            </w:r>
          </w:p>
        </w:tc>
      </w:tr>
    </w:tbl>
    <w:p w14:paraId="684BA1D6" w14:textId="77777777" w:rsidR="005355DC" w:rsidRDefault="007B2115">
      <w:pPr>
        <w:pStyle w:val="Heading1"/>
      </w:pPr>
      <w:bookmarkStart w:id="16" w:name="unique_9"/>
      <w:bookmarkStart w:id="17" w:name="_Toc233893663"/>
      <w:r>
        <w:lastRenderedPageBreak/>
        <w:t>Tabela de síntese</w:t>
      </w:r>
      <w:bookmarkEnd w:id="16"/>
      <w:bookmarkEnd w:id="17"/>
    </w:p>
    <w:p w14:paraId="388C8548" w14:textId="77777777" w:rsidR="005355DC" w:rsidRDefault="007B2115">
      <w:r>
        <w:t>Este registro mestre é composto por vários segmentos fornecidos na tabela a seguir.</w:t>
      </w:r>
    </w:p>
    <w:tbl>
      <w:tblPr>
        <w:tblStyle w:val="SAPStandardTable"/>
        <w:tblW w:w="5000" w:type="pct"/>
        <w:tblInd w:w="0" w:type="dxa"/>
        <w:tblLook w:val="0620" w:firstRow="1" w:lastRow="0" w:firstColumn="0" w:lastColumn="0" w:noHBand="1" w:noVBand="1"/>
      </w:tblPr>
      <w:tblGrid>
        <w:gridCol w:w="14304"/>
      </w:tblGrid>
      <w:tr w:rsidR="005355DC" w:rsidRPr="00FB574D" w14:paraId="08CBF0AD" w14:textId="77777777" w:rsidTr="00FB574D">
        <w:trPr>
          <w:cnfStyle w:val="100000000000" w:firstRow="1" w:lastRow="0" w:firstColumn="0" w:lastColumn="0" w:oddVBand="0" w:evenVBand="0" w:oddHBand="0" w:evenHBand="0" w:firstRowFirstColumn="0" w:firstRowLastColumn="0" w:lastRowFirstColumn="0" w:lastRowLastColumn="0"/>
        </w:trPr>
        <w:tc>
          <w:tcPr>
            <w:tcW w:w="0" w:type="auto"/>
          </w:tcPr>
          <w:p w14:paraId="01E1DC46" w14:textId="77777777" w:rsidR="005355DC" w:rsidRPr="00FB574D" w:rsidRDefault="007B2115">
            <w:pPr>
              <w:rPr>
                <w:sz w:val="16"/>
              </w:rPr>
            </w:pPr>
            <w:r w:rsidRPr="00FB574D">
              <w:rPr>
                <w:rStyle w:val="bold"/>
                <w:sz w:val="16"/>
              </w:rPr>
              <w:t xml:space="preserve">Nota </w:t>
            </w:r>
            <w:r w:rsidRPr="00FB574D">
              <w:rPr>
                <w:sz w:val="16"/>
              </w:rPr>
              <w:t>Caso o administrador do sistema tenha ativado áreas e páginas no launchpad do SAP Fiori, a página inicial só conterá os apps essenciais para executar as tarefas típicas de uma função empresarial.</w:t>
            </w:r>
          </w:p>
          <w:p w14:paraId="50CC16FC" w14:textId="7E15CFD8" w:rsidR="005355DC" w:rsidRPr="00FB574D" w:rsidRDefault="007B2115">
            <w:pPr>
              <w:rPr>
                <w:sz w:val="16"/>
              </w:rPr>
            </w:pPr>
            <w:r w:rsidRPr="00FB574D">
              <w:rPr>
                <w:sz w:val="16"/>
              </w:rPr>
              <w:t>Você pode encontrar todos os outros apps (pesquisáveis) não incluídos na página inicial usando a barra de pesquisa (</w:t>
            </w:r>
            <w:hyperlink r:id="rId12" w:history="1">
              <w:r w:rsidRPr="00FB574D">
                <w:rPr>
                  <w:rStyle w:val="underline"/>
                  <w:sz w:val="16"/>
                </w:rPr>
                <w:t>2434549</w:t>
              </w:r>
            </w:hyperlink>
            <w:r w:rsidRPr="00FB574D">
              <w:rPr>
                <w:sz w:val="16"/>
              </w:rPr>
              <w:t>).</w:t>
            </w:r>
          </w:p>
          <w:p w14:paraId="409AAC2C" w14:textId="77777777" w:rsidR="005355DC" w:rsidRPr="00FB574D" w:rsidRDefault="007B2115">
            <w:pPr>
              <w:rPr>
                <w:sz w:val="16"/>
              </w:rPr>
            </w:pPr>
            <w:r w:rsidRPr="00FB574D">
              <w:rPr>
                <w:sz w:val="16"/>
              </w:rPr>
              <w:t xml:space="preserve">Se você pretende personalizar a página inicial e incluir os apps ocultos, navegue para o seu perfil do usuário e clique em </w:t>
            </w:r>
            <w:r w:rsidRPr="00FB574D">
              <w:rPr>
                <w:rStyle w:val="screenelement"/>
                <w:sz w:val="16"/>
              </w:rPr>
              <w:t>Buscador de apps</w:t>
            </w:r>
            <w:r w:rsidRPr="00FB574D">
              <w:rPr>
                <w:sz w:val="16"/>
              </w:rPr>
              <w:t>.</w:t>
            </w:r>
          </w:p>
        </w:tc>
      </w:tr>
    </w:tbl>
    <w:p w14:paraId="12DCC46A" w14:textId="77777777" w:rsidR="007B2115" w:rsidRDefault="007B2115">
      <w:pPr>
        <w:spacing w:before="0" w:after="0"/>
        <w:rPr>
          <w:vanish/>
        </w:rPr>
      </w:pPr>
    </w:p>
    <w:tbl>
      <w:tblPr>
        <w:tblStyle w:val="SAPStandardTable"/>
        <w:tblW w:w="5000" w:type="pct"/>
        <w:tblInd w:w="3" w:type="dxa"/>
        <w:tblLook w:val="0620" w:firstRow="1" w:lastRow="0" w:firstColumn="0" w:lastColumn="0" w:noHBand="1" w:noVBand="1"/>
      </w:tblPr>
      <w:tblGrid>
        <w:gridCol w:w="3504"/>
        <w:gridCol w:w="1642"/>
        <w:gridCol w:w="6076"/>
        <w:gridCol w:w="3082"/>
      </w:tblGrid>
      <w:tr w:rsidR="005355DC" w:rsidRPr="00FB574D" w14:paraId="30AC37B9" w14:textId="77777777" w:rsidTr="00FB574D">
        <w:trPr>
          <w:cnfStyle w:val="100000000000" w:firstRow="1" w:lastRow="0" w:firstColumn="0" w:lastColumn="0" w:oddVBand="0" w:evenVBand="0" w:oddHBand="0" w:evenHBand="0" w:firstRowFirstColumn="0" w:firstRowLastColumn="0" w:lastRowFirstColumn="0" w:lastRowLastColumn="0"/>
        </w:trPr>
        <w:tc>
          <w:tcPr>
            <w:tcW w:w="0" w:type="auto"/>
          </w:tcPr>
          <w:p w14:paraId="3A67C663" w14:textId="77777777" w:rsidR="005355DC" w:rsidRPr="00FB574D" w:rsidRDefault="007B2115">
            <w:pPr>
              <w:pStyle w:val="boldparagraph"/>
              <w:rPr>
                <w:sz w:val="16"/>
              </w:rPr>
            </w:pPr>
            <w:r w:rsidRPr="00FB574D">
              <w:rPr>
                <w:sz w:val="16"/>
              </w:rPr>
              <w:t>Segmento</w:t>
            </w:r>
          </w:p>
        </w:tc>
        <w:tc>
          <w:tcPr>
            <w:tcW w:w="0" w:type="auto"/>
          </w:tcPr>
          <w:p w14:paraId="3A32A06D" w14:textId="77777777" w:rsidR="005355DC" w:rsidRPr="00FB574D" w:rsidRDefault="007B2115">
            <w:pPr>
              <w:pStyle w:val="boldparagraph"/>
              <w:rPr>
                <w:sz w:val="16"/>
              </w:rPr>
            </w:pPr>
            <w:r w:rsidRPr="00FB574D">
              <w:rPr>
                <w:sz w:val="16"/>
              </w:rPr>
              <w:t>Função empresarial</w:t>
            </w:r>
          </w:p>
        </w:tc>
        <w:tc>
          <w:tcPr>
            <w:tcW w:w="0" w:type="auto"/>
          </w:tcPr>
          <w:p w14:paraId="434154FB" w14:textId="77777777" w:rsidR="005355DC" w:rsidRPr="00FB574D" w:rsidRDefault="007B2115">
            <w:pPr>
              <w:pStyle w:val="boldparagraph"/>
              <w:rPr>
                <w:sz w:val="16"/>
              </w:rPr>
            </w:pPr>
            <w:r w:rsidRPr="00FB574D">
              <w:rPr>
                <w:sz w:val="16"/>
              </w:rPr>
              <w:t>Transação / App</w:t>
            </w:r>
          </w:p>
        </w:tc>
        <w:tc>
          <w:tcPr>
            <w:tcW w:w="0" w:type="auto"/>
          </w:tcPr>
          <w:p w14:paraId="3C6603CA" w14:textId="77777777" w:rsidR="005355DC" w:rsidRPr="00FB574D" w:rsidRDefault="007B2115">
            <w:pPr>
              <w:pStyle w:val="boldparagraph"/>
              <w:rPr>
                <w:sz w:val="16"/>
              </w:rPr>
            </w:pPr>
            <w:r w:rsidRPr="00FB574D">
              <w:rPr>
                <w:sz w:val="16"/>
              </w:rPr>
              <w:t>Resultados esperados</w:t>
            </w:r>
          </w:p>
        </w:tc>
      </w:tr>
      <w:tr w:rsidR="005355DC" w:rsidRPr="00FB574D" w14:paraId="60573DFA" w14:textId="77777777" w:rsidTr="00FB574D">
        <w:tc>
          <w:tcPr>
            <w:tcW w:w="0" w:type="auto"/>
          </w:tcPr>
          <w:p w14:paraId="59E277CB" w14:textId="1F887E47" w:rsidR="005355DC" w:rsidRPr="00FB574D" w:rsidRDefault="007B2115">
            <w:pPr>
              <w:rPr>
                <w:sz w:val="16"/>
              </w:rPr>
            </w:pPr>
            <w:hyperlink r:id="rId13" w:history="1">
              <w:r w:rsidRPr="00FB574D">
                <w:rPr>
                  <w:sz w:val="16"/>
                </w:rPr>
                <w:t>(OPCIONAL) Atribuir posição à AAP – Depósito</w:t>
              </w:r>
            </w:hyperlink>
            <w:r w:rsidRPr="00FB574D">
              <w:rPr>
                <w:sz w:val="16"/>
              </w:rPr>
              <w:t xml:space="preserve">  [página ] </w:t>
            </w:r>
            <w:r w:rsidRPr="00FB574D">
              <w:rPr>
                <w:sz w:val="16"/>
              </w:rPr>
              <w:fldChar w:fldCharType="begin"/>
            </w:r>
            <w:r w:rsidRPr="00FB574D">
              <w:rPr>
                <w:sz w:val="16"/>
              </w:rPr>
              <w:instrText xml:space="preserve"> PAGEREF unique_2 </w:instrText>
            </w:r>
            <w:r w:rsidRPr="00FB574D">
              <w:rPr>
                <w:sz w:val="16"/>
              </w:rPr>
              <w:fldChar w:fldCharType="separate"/>
            </w:r>
            <w:r w:rsidR="00FB574D">
              <w:rPr>
                <w:noProof/>
                <w:sz w:val="16"/>
              </w:rPr>
              <w:t>6</w:t>
            </w:r>
            <w:r w:rsidRPr="00FB574D">
              <w:rPr>
                <w:sz w:val="16"/>
              </w:rPr>
              <w:fldChar w:fldCharType="end"/>
            </w:r>
          </w:p>
        </w:tc>
        <w:tc>
          <w:tcPr>
            <w:tcW w:w="0" w:type="auto"/>
          </w:tcPr>
          <w:p w14:paraId="601A7A70" w14:textId="77777777" w:rsidR="005355DC" w:rsidRPr="00FB574D" w:rsidRDefault="007B2115">
            <w:pPr>
              <w:rPr>
                <w:sz w:val="16"/>
              </w:rPr>
            </w:pPr>
            <w:r w:rsidRPr="00FB574D">
              <w:rPr>
                <w:sz w:val="16"/>
              </w:rPr>
              <w:t>Chefe do depósito (EWM)</w:t>
            </w:r>
          </w:p>
        </w:tc>
        <w:tc>
          <w:tcPr>
            <w:tcW w:w="0" w:type="auto"/>
          </w:tcPr>
          <w:p w14:paraId="72D816C4" w14:textId="77777777" w:rsidR="005355DC" w:rsidRPr="00FB574D" w:rsidRDefault="007B2115">
            <w:pPr>
              <w:rPr>
                <w:sz w:val="16"/>
              </w:rPr>
            </w:pPr>
            <w:r w:rsidRPr="00FB574D">
              <w:rPr>
                <w:rStyle w:val="screenelement"/>
                <w:sz w:val="16"/>
              </w:rPr>
              <w:t>Atribuir posição no depósito a área de abastecimento da produção</w:t>
            </w:r>
            <w:r w:rsidRPr="00FB574D">
              <w:rPr>
                <w:sz w:val="16"/>
              </w:rPr>
              <w:t xml:space="preserve"> - </w:t>
            </w:r>
            <w:r w:rsidRPr="00FB574D">
              <w:rPr>
                <w:rStyle w:val="screenelement"/>
                <w:sz w:val="16"/>
              </w:rPr>
              <w:t>Depósito</w:t>
            </w:r>
            <w:r w:rsidRPr="00FB574D">
              <w:rPr>
                <w:rStyle w:val="CourierNew"/>
                <w:sz w:val="16"/>
              </w:rPr>
              <w:t>(/SCWM/PSASTAGE)</w:t>
            </w:r>
          </w:p>
        </w:tc>
        <w:tc>
          <w:tcPr>
            <w:tcW w:w="0" w:type="auto"/>
          </w:tcPr>
          <w:p w14:paraId="66EE559C" w14:textId="77777777" w:rsidR="005355DC" w:rsidRPr="00FB574D" w:rsidRDefault="007B2115">
            <w:pPr>
              <w:rPr>
                <w:sz w:val="16"/>
              </w:rPr>
            </w:pPr>
            <w:r w:rsidRPr="00FB574D">
              <w:rPr>
                <w:sz w:val="16"/>
              </w:rPr>
              <w:t>A atribuição da posição no depósito à AAP é criada.</w:t>
            </w:r>
          </w:p>
        </w:tc>
      </w:tr>
      <w:tr w:rsidR="005355DC" w:rsidRPr="00FB574D" w14:paraId="13FEDA3F" w14:textId="77777777" w:rsidTr="00FB574D">
        <w:tc>
          <w:tcPr>
            <w:tcW w:w="0" w:type="auto"/>
          </w:tcPr>
          <w:p w14:paraId="0DF186C6" w14:textId="72D7CFCC" w:rsidR="005355DC" w:rsidRPr="00FB574D" w:rsidRDefault="007B2115">
            <w:pPr>
              <w:rPr>
                <w:sz w:val="16"/>
              </w:rPr>
            </w:pPr>
            <w:hyperlink r:id="rId14" w:history="1">
              <w:r w:rsidRPr="00FB574D">
                <w:rPr>
                  <w:sz w:val="16"/>
                </w:rPr>
                <w:t>(OPCIONAL) Atribuir posição no depósito à AAP</w:t>
              </w:r>
            </w:hyperlink>
            <w:r w:rsidRPr="00FB574D">
              <w:rPr>
                <w:sz w:val="16"/>
              </w:rPr>
              <w:t xml:space="preserve">  [página ] </w:t>
            </w:r>
            <w:r w:rsidRPr="00FB574D">
              <w:rPr>
                <w:sz w:val="16"/>
              </w:rPr>
              <w:fldChar w:fldCharType="begin"/>
            </w:r>
            <w:r w:rsidRPr="00FB574D">
              <w:rPr>
                <w:sz w:val="16"/>
              </w:rPr>
              <w:instrText xml:space="preserve"> PAGEREF unique_3 </w:instrText>
            </w:r>
            <w:r w:rsidRPr="00FB574D">
              <w:rPr>
                <w:sz w:val="16"/>
              </w:rPr>
              <w:fldChar w:fldCharType="separate"/>
            </w:r>
            <w:r w:rsidR="00FB574D">
              <w:rPr>
                <w:noProof/>
                <w:sz w:val="16"/>
              </w:rPr>
              <w:t>7</w:t>
            </w:r>
            <w:r w:rsidRPr="00FB574D">
              <w:rPr>
                <w:sz w:val="16"/>
              </w:rPr>
              <w:fldChar w:fldCharType="end"/>
            </w:r>
          </w:p>
        </w:tc>
        <w:tc>
          <w:tcPr>
            <w:tcW w:w="0" w:type="auto"/>
          </w:tcPr>
          <w:p w14:paraId="05CC2370" w14:textId="77777777" w:rsidR="005355DC" w:rsidRPr="00FB574D" w:rsidRDefault="007B2115">
            <w:pPr>
              <w:rPr>
                <w:sz w:val="16"/>
              </w:rPr>
            </w:pPr>
            <w:r w:rsidRPr="00FB574D">
              <w:rPr>
                <w:sz w:val="16"/>
              </w:rPr>
              <w:t>Chefe do depósito (EWM)</w:t>
            </w:r>
          </w:p>
        </w:tc>
        <w:tc>
          <w:tcPr>
            <w:tcW w:w="0" w:type="auto"/>
          </w:tcPr>
          <w:p w14:paraId="03783A6F" w14:textId="77777777" w:rsidR="005355DC" w:rsidRPr="00FB574D" w:rsidRDefault="007B2115">
            <w:pPr>
              <w:rPr>
                <w:sz w:val="16"/>
              </w:rPr>
            </w:pPr>
            <w:r w:rsidRPr="00FB574D">
              <w:rPr>
                <w:rStyle w:val="screenelement"/>
                <w:sz w:val="16"/>
              </w:rPr>
              <w:t>Atribuir posição no depósito a área de abastecimento da produção</w:t>
            </w:r>
            <w:r w:rsidRPr="00FB574D">
              <w:rPr>
                <w:rStyle w:val="CourierNew"/>
                <w:sz w:val="16"/>
              </w:rPr>
              <w:t>(/SCWM/PSASTAGE2)</w:t>
            </w:r>
          </w:p>
        </w:tc>
        <w:tc>
          <w:tcPr>
            <w:tcW w:w="0" w:type="auto"/>
          </w:tcPr>
          <w:p w14:paraId="36667763" w14:textId="77777777" w:rsidR="005355DC" w:rsidRPr="00FB574D" w:rsidRDefault="007B2115">
            <w:pPr>
              <w:rPr>
                <w:sz w:val="16"/>
              </w:rPr>
            </w:pPr>
            <w:r w:rsidRPr="00FB574D">
              <w:rPr>
                <w:sz w:val="16"/>
              </w:rPr>
              <w:t>A atribuição da posição no depósito à AAP é criada.</w:t>
            </w:r>
          </w:p>
        </w:tc>
      </w:tr>
    </w:tbl>
    <w:p w14:paraId="33076F17" w14:textId="77777777" w:rsidR="005355DC" w:rsidRDefault="007B2115">
      <w:pPr>
        <w:pStyle w:val="Heading1"/>
      </w:pPr>
      <w:bookmarkStart w:id="18" w:name="unique_10"/>
      <w:bookmarkStart w:id="19" w:name="_Toc233893664"/>
      <w:r>
        <w:lastRenderedPageBreak/>
        <w:t>Procedimentos de teste</w:t>
      </w:r>
      <w:bookmarkEnd w:id="18"/>
      <w:bookmarkEnd w:id="19"/>
    </w:p>
    <w:p w14:paraId="3F3D94C8" w14:textId="77777777" w:rsidR="005355DC" w:rsidRDefault="007B2115">
      <w:r>
        <w:t xml:space="preserve">Esta seção descreve </w:t>
      </w:r>
      <w:r>
        <w:t>procedimentos para cada segmento ou etapa do processo que faz parte deste registro mestre.</w:t>
      </w:r>
    </w:p>
    <w:p w14:paraId="388184D0" w14:textId="77777777" w:rsidR="005355DC" w:rsidRDefault="007B2115">
      <w:pPr>
        <w:pStyle w:val="Heading2"/>
      </w:pPr>
      <w:bookmarkStart w:id="20" w:name="unique_2"/>
      <w:bookmarkStart w:id="21" w:name="_Toc233893665"/>
      <w:r>
        <w:t>(OPCIONAL) Atribuir posição à AAP – Depósito</w:t>
      </w:r>
      <w:bookmarkEnd w:id="20"/>
      <w:bookmarkEnd w:id="21"/>
    </w:p>
    <w:p w14:paraId="5BD0F654" w14:textId="77777777" w:rsidR="005355DC" w:rsidRDefault="007B2115">
      <w:pPr>
        <w:pStyle w:val="sectiontitle"/>
      </w:pPr>
      <w:r>
        <w:t>Objetivo</w:t>
      </w:r>
    </w:p>
    <w:p w14:paraId="67198E6C" w14:textId="77777777" w:rsidR="00FB574D" w:rsidRDefault="007B2115">
      <w:r>
        <w:t>Nesta seção, você administra as atribuições de posição de depósito de todas as áreas de abastecimento da produção do número do depósito em SAP S/4HANA, utilizando o launchpad do SAP Fiori.</w:t>
      </w:r>
    </w:p>
    <w:p w14:paraId="0ABDE0B4" w14:textId="77777777" w:rsidR="00FB574D" w:rsidRDefault="007B2115">
      <w:r>
        <w:t>Esta etapa é opcional e você pode ignorá-la se a posição no depósito tiver sido atribuída à AAP como esperado. É necessária apenas quando nenhuma atribuição de posição no depósito tiver sido efetuada ainda para a AAP durante a etapa de criação de circuito regulador. Consulte a etapa Criar circuito regulador no capítulo Condição empresarial.</w:t>
      </w:r>
    </w:p>
    <w:p w14:paraId="679BC632" w14:textId="5A79B912" w:rsidR="005355DC" w:rsidRDefault="007B2115">
      <w:pPr>
        <w:pStyle w:val="sectiontitle"/>
      </w:pPr>
      <w:r>
        <w:t>Procedimento</w:t>
      </w:r>
    </w:p>
    <w:tbl>
      <w:tblPr>
        <w:tblStyle w:val="SAPStandardTable"/>
        <w:tblW w:w="5000" w:type="pct"/>
        <w:tblInd w:w="3" w:type="dxa"/>
        <w:tblLook w:val="0620" w:firstRow="1" w:lastRow="0" w:firstColumn="0" w:lastColumn="0" w:noHBand="1" w:noVBand="1"/>
      </w:tblPr>
      <w:tblGrid>
        <w:gridCol w:w="1188"/>
        <w:gridCol w:w="1618"/>
        <w:gridCol w:w="5880"/>
        <w:gridCol w:w="4755"/>
        <w:gridCol w:w="863"/>
      </w:tblGrid>
      <w:tr w:rsidR="005355DC" w:rsidRPr="00FB574D" w14:paraId="4BBCCE3B" w14:textId="77777777" w:rsidTr="00FB574D">
        <w:trPr>
          <w:cnfStyle w:val="100000000000" w:firstRow="1" w:lastRow="0" w:firstColumn="0" w:lastColumn="0" w:oddVBand="0" w:evenVBand="0" w:oddHBand="0" w:evenHBand="0" w:firstRowFirstColumn="0" w:firstRowLastColumn="0" w:lastRowFirstColumn="0" w:lastRowLastColumn="0"/>
        </w:trPr>
        <w:tc>
          <w:tcPr>
            <w:tcW w:w="0" w:type="auto"/>
          </w:tcPr>
          <w:p w14:paraId="5E0F4CF8" w14:textId="77777777" w:rsidR="005355DC" w:rsidRPr="00FB574D" w:rsidRDefault="007B2115">
            <w:pPr>
              <w:pStyle w:val="boldparagraph"/>
              <w:rPr>
                <w:sz w:val="16"/>
              </w:rPr>
            </w:pPr>
            <w:r w:rsidRPr="00FB574D">
              <w:rPr>
                <w:sz w:val="16"/>
              </w:rPr>
              <w:t>Nº da etapa de teste</w:t>
            </w:r>
          </w:p>
        </w:tc>
        <w:tc>
          <w:tcPr>
            <w:tcW w:w="0" w:type="auto"/>
          </w:tcPr>
          <w:p w14:paraId="0C08BA03" w14:textId="77777777" w:rsidR="005355DC" w:rsidRPr="00FB574D" w:rsidRDefault="007B2115">
            <w:pPr>
              <w:pStyle w:val="boldparagraph"/>
              <w:rPr>
                <w:sz w:val="16"/>
              </w:rPr>
            </w:pPr>
            <w:r w:rsidRPr="00FB574D">
              <w:rPr>
                <w:sz w:val="16"/>
              </w:rPr>
              <w:t>Nome da etapa de teste</w:t>
            </w:r>
          </w:p>
        </w:tc>
        <w:tc>
          <w:tcPr>
            <w:tcW w:w="0" w:type="auto"/>
          </w:tcPr>
          <w:p w14:paraId="45D4B87E" w14:textId="77777777" w:rsidR="005355DC" w:rsidRPr="00FB574D" w:rsidRDefault="007B2115">
            <w:pPr>
              <w:pStyle w:val="boldparagraph"/>
              <w:rPr>
                <w:sz w:val="16"/>
              </w:rPr>
            </w:pPr>
            <w:r w:rsidRPr="00FB574D">
              <w:rPr>
                <w:sz w:val="16"/>
              </w:rPr>
              <w:t>Instrução</w:t>
            </w:r>
          </w:p>
        </w:tc>
        <w:tc>
          <w:tcPr>
            <w:tcW w:w="0" w:type="auto"/>
          </w:tcPr>
          <w:p w14:paraId="0CB6847B" w14:textId="77777777" w:rsidR="005355DC" w:rsidRPr="00FB574D" w:rsidRDefault="007B2115">
            <w:pPr>
              <w:pStyle w:val="boldparagraph"/>
              <w:rPr>
                <w:sz w:val="16"/>
              </w:rPr>
            </w:pPr>
            <w:r w:rsidRPr="00FB574D">
              <w:rPr>
                <w:sz w:val="16"/>
              </w:rPr>
              <w:t xml:space="preserve">Resultado </w:t>
            </w:r>
            <w:r w:rsidRPr="00FB574D">
              <w:rPr>
                <w:sz w:val="16"/>
              </w:rPr>
              <w:t>esperado</w:t>
            </w:r>
          </w:p>
        </w:tc>
        <w:tc>
          <w:tcPr>
            <w:tcW w:w="0" w:type="auto"/>
          </w:tcPr>
          <w:p w14:paraId="510519D5" w14:textId="77777777" w:rsidR="005355DC" w:rsidRPr="00FB574D" w:rsidRDefault="007B2115">
            <w:pPr>
              <w:pStyle w:val="boldparagraph"/>
              <w:rPr>
                <w:sz w:val="16"/>
              </w:rPr>
            </w:pPr>
            <w:r w:rsidRPr="00FB574D">
              <w:rPr>
                <w:sz w:val="16"/>
              </w:rPr>
              <w:t>Comentários</w:t>
            </w:r>
          </w:p>
        </w:tc>
      </w:tr>
      <w:tr w:rsidR="005355DC" w:rsidRPr="00FB574D" w14:paraId="14B1BF27" w14:textId="77777777" w:rsidTr="00FB574D">
        <w:tc>
          <w:tcPr>
            <w:tcW w:w="0" w:type="auto"/>
          </w:tcPr>
          <w:p w14:paraId="25407CB6" w14:textId="77777777" w:rsidR="005355DC" w:rsidRPr="00FB574D" w:rsidRDefault="007B2115">
            <w:pPr>
              <w:rPr>
                <w:sz w:val="16"/>
              </w:rPr>
            </w:pPr>
            <w:r w:rsidRPr="00FB574D">
              <w:rPr>
                <w:sz w:val="16"/>
              </w:rPr>
              <w:t>1</w:t>
            </w:r>
          </w:p>
        </w:tc>
        <w:tc>
          <w:tcPr>
            <w:tcW w:w="0" w:type="auto"/>
          </w:tcPr>
          <w:p w14:paraId="35FD0C56" w14:textId="77777777" w:rsidR="005355DC" w:rsidRPr="00FB574D" w:rsidRDefault="007B2115">
            <w:pPr>
              <w:rPr>
                <w:sz w:val="16"/>
              </w:rPr>
            </w:pPr>
            <w:r w:rsidRPr="00FB574D">
              <w:rPr>
                <w:rStyle w:val="bold"/>
                <w:sz w:val="16"/>
              </w:rPr>
              <w:t>Efetuar login</w:t>
            </w:r>
          </w:p>
        </w:tc>
        <w:tc>
          <w:tcPr>
            <w:tcW w:w="0" w:type="auto"/>
          </w:tcPr>
          <w:p w14:paraId="47CF1E40" w14:textId="77777777" w:rsidR="005355DC" w:rsidRPr="00FB574D" w:rsidRDefault="007B2115">
            <w:pPr>
              <w:rPr>
                <w:sz w:val="16"/>
              </w:rPr>
            </w:pPr>
            <w:r w:rsidRPr="00FB574D">
              <w:rPr>
                <w:sz w:val="16"/>
              </w:rPr>
              <w:t>Efetue login no launchpad do SAP Fiori como Chefe do depósito (EWM).</w:t>
            </w:r>
          </w:p>
        </w:tc>
        <w:tc>
          <w:tcPr>
            <w:tcW w:w="0" w:type="auto"/>
          </w:tcPr>
          <w:p w14:paraId="6FC86360" w14:textId="77777777" w:rsidR="007B2115" w:rsidRPr="00FB574D" w:rsidRDefault="007B2115">
            <w:pPr>
              <w:rPr>
                <w:sz w:val="16"/>
              </w:rPr>
            </w:pPr>
          </w:p>
        </w:tc>
        <w:tc>
          <w:tcPr>
            <w:tcW w:w="0" w:type="auto"/>
          </w:tcPr>
          <w:p w14:paraId="759949D1" w14:textId="77777777" w:rsidR="007B2115" w:rsidRPr="00FB574D" w:rsidRDefault="007B2115">
            <w:pPr>
              <w:rPr>
                <w:sz w:val="16"/>
              </w:rPr>
            </w:pPr>
          </w:p>
        </w:tc>
      </w:tr>
      <w:tr w:rsidR="005355DC" w:rsidRPr="00FB574D" w14:paraId="6D07E861" w14:textId="77777777" w:rsidTr="00FB574D">
        <w:tc>
          <w:tcPr>
            <w:tcW w:w="0" w:type="auto"/>
          </w:tcPr>
          <w:p w14:paraId="01FF0820" w14:textId="77777777" w:rsidR="005355DC" w:rsidRPr="00FB574D" w:rsidRDefault="007B2115">
            <w:pPr>
              <w:rPr>
                <w:sz w:val="16"/>
              </w:rPr>
            </w:pPr>
            <w:r w:rsidRPr="00FB574D">
              <w:rPr>
                <w:sz w:val="16"/>
              </w:rPr>
              <w:t>2</w:t>
            </w:r>
          </w:p>
        </w:tc>
        <w:tc>
          <w:tcPr>
            <w:tcW w:w="0" w:type="auto"/>
          </w:tcPr>
          <w:p w14:paraId="2FE755A5" w14:textId="77777777" w:rsidR="005355DC" w:rsidRPr="00FB574D" w:rsidRDefault="007B2115">
            <w:pPr>
              <w:rPr>
                <w:sz w:val="16"/>
              </w:rPr>
            </w:pPr>
            <w:r w:rsidRPr="00FB574D">
              <w:rPr>
                <w:rStyle w:val="bold"/>
                <w:sz w:val="16"/>
              </w:rPr>
              <w:t>Acessar o app</w:t>
            </w:r>
          </w:p>
        </w:tc>
        <w:tc>
          <w:tcPr>
            <w:tcW w:w="0" w:type="auto"/>
          </w:tcPr>
          <w:p w14:paraId="58CD6040" w14:textId="77777777" w:rsidR="005355DC" w:rsidRPr="00FB574D" w:rsidRDefault="007B2115">
            <w:pPr>
              <w:rPr>
                <w:sz w:val="16"/>
              </w:rPr>
            </w:pPr>
            <w:r w:rsidRPr="00FB574D">
              <w:rPr>
                <w:sz w:val="16"/>
              </w:rPr>
              <w:t xml:space="preserve">Abra </w:t>
            </w:r>
            <w:r w:rsidRPr="00FB574D">
              <w:rPr>
                <w:rStyle w:val="screenelement"/>
                <w:sz w:val="16"/>
              </w:rPr>
              <w:t>Atribuir posição no depósito a área de abastecimento da produção</w:t>
            </w:r>
            <w:r w:rsidRPr="00FB574D">
              <w:rPr>
                <w:sz w:val="16"/>
              </w:rPr>
              <w:t xml:space="preserve"> - </w:t>
            </w:r>
            <w:r w:rsidRPr="00FB574D">
              <w:rPr>
                <w:rStyle w:val="screenelement"/>
                <w:sz w:val="16"/>
              </w:rPr>
              <w:t>Depósito</w:t>
            </w:r>
            <w:r w:rsidRPr="00FB574D">
              <w:rPr>
                <w:rStyle w:val="CourierNew"/>
                <w:sz w:val="16"/>
              </w:rPr>
              <w:t>(/SCWM/PSASTAGE)</w:t>
            </w:r>
            <w:r w:rsidRPr="00FB574D">
              <w:rPr>
                <w:sz w:val="16"/>
              </w:rPr>
              <w:t>.</w:t>
            </w:r>
          </w:p>
        </w:tc>
        <w:tc>
          <w:tcPr>
            <w:tcW w:w="0" w:type="auto"/>
          </w:tcPr>
          <w:p w14:paraId="59F268C4" w14:textId="77777777" w:rsidR="007B2115" w:rsidRPr="00FB574D" w:rsidRDefault="007B2115">
            <w:pPr>
              <w:rPr>
                <w:sz w:val="16"/>
              </w:rPr>
            </w:pPr>
          </w:p>
        </w:tc>
        <w:tc>
          <w:tcPr>
            <w:tcW w:w="0" w:type="auto"/>
          </w:tcPr>
          <w:p w14:paraId="43AA0829" w14:textId="77777777" w:rsidR="007B2115" w:rsidRPr="00FB574D" w:rsidRDefault="007B2115">
            <w:pPr>
              <w:rPr>
                <w:sz w:val="16"/>
              </w:rPr>
            </w:pPr>
          </w:p>
        </w:tc>
      </w:tr>
      <w:tr w:rsidR="005355DC" w:rsidRPr="00FB574D" w14:paraId="0085D402" w14:textId="77777777" w:rsidTr="00FB574D">
        <w:tc>
          <w:tcPr>
            <w:tcW w:w="0" w:type="auto"/>
          </w:tcPr>
          <w:p w14:paraId="636AC91F" w14:textId="77777777" w:rsidR="005355DC" w:rsidRPr="00FB574D" w:rsidRDefault="007B2115">
            <w:pPr>
              <w:rPr>
                <w:sz w:val="16"/>
              </w:rPr>
            </w:pPr>
            <w:r w:rsidRPr="00FB574D">
              <w:rPr>
                <w:sz w:val="16"/>
              </w:rPr>
              <w:t>3</w:t>
            </w:r>
          </w:p>
        </w:tc>
        <w:tc>
          <w:tcPr>
            <w:tcW w:w="0" w:type="auto"/>
          </w:tcPr>
          <w:p w14:paraId="12B29C15" w14:textId="77777777" w:rsidR="005355DC" w:rsidRPr="00FB574D" w:rsidRDefault="007B2115">
            <w:pPr>
              <w:rPr>
                <w:sz w:val="16"/>
              </w:rPr>
            </w:pPr>
            <w:r w:rsidRPr="00FB574D">
              <w:rPr>
                <w:rStyle w:val="bold"/>
                <w:sz w:val="16"/>
              </w:rPr>
              <w:t>Criar nova entrada</w:t>
            </w:r>
          </w:p>
        </w:tc>
        <w:tc>
          <w:tcPr>
            <w:tcW w:w="0" w:type="auto"/>
          </w:tcPr>
          <w:p w14:paraId="691A81BB" w14:textId="77777777" w:rsidR="005355DC" w:rsidRPr="00FB574D" w:rsidRDefault="007B2115">
            <w:pPr>
              <w:rPr>
                <w:sz w:val="16"/>
              </w:rPr>
            </w:pPr>
            <w:r w:rsidRPr="00FB574D">
              <w:rPr>
                <w:sz w:val="16"/>
              </w:rPr>
              <w:t xml:space="preserve">Na tela </w:t>
            </w:r>
            <w:r w:rsidRPr="00FB574D">
              <w:rPr>
                <w:rStyle w:val="screenelement"/>
                <w:sz w:val="16"/>
              </w:rPr>
              <w:t>Modificar visão "Atribuir posição no depósito à AAP": síntese</w:t>
            </w:r>
            <w:r w:rsidRPr="00FB574D">
              <w:rPr>
                <w:sz w:val="16"/>
              </w:rPr>
              <w:t xml:space="preserve">, clique em </w:t>
            </w:r>
            <w:r w:rsidRPr="00FB574D">
              <w:rPr>
                <w:rStyle w:val="screenelement"/>
                <w:sz w:val="16"/>
              </w:rPr>
              <w:t>Novas entradas</w:t>
            </w:r>
            <w:r w:rsidRPr="00FB574D">
              <w:rPr>
                <w:sz w:val="16"/>
              </w:rPr>
              <w:t>.</w:t>
            </w:r>
          </w:p>
        </w:tc>
        <w:tc>
          <w:tcPr>
            <w:tcW w:w="0" w:type="auto"/>
          </w:tcPr>
          <w:p w14:paraId="38EFD44D" w14:textId="77777777" w:rsidR="007B2115" w:rsidRPr="00FB574D" w:rsidRDefault="007B2115">
            <w:pPr>
              <w:rPr>
                <w:sz w:val="16"/>
              </w:rPr>
            </w:pPr>
          </w:p>
        </w:tc>
        <w:tc>
          <w:tcPr>
            <w:tcW w:w="0" w:type="auto"/>
          </w:tcPr>
          <w:p w14:paraId="63B060FE" w14:textId="77777777" w:rsidR="007B2115" w:rsidRPr="00FB574D" w:rsidRDefault="007B2115">
            <w:pPr>
              <w:rPr>
                <w:sz w:val="16"/>
              </w:rPr>
            </w:pPr>
          </w:p>
        </w:tc>
      </w:tr>
      <w:tr w:rsidR="005355DC" w:rsidRPr="00FB574D" w14:paraId="096A6C2A" w14:textId="77777777" w:rsidTr="00FB574D">
        <w:tc>
          <w:tcPr>
            <w:tcW w:w="0" w:type="auto"/>
          </w:tcPr>
          <w:p w14:paraId="2922FB23" w14:textId="77777777" w:rsidR="005355DC" w:rsidRPr="00FB574D" w:rsidRDefault="007B2115">
            <w:pPr>
              <w:rPr>
                <w:sz w:val="16"/>
              </w:rPr>
            </w:pPr>
            <w:r w:rsidRPr="00FB574D">
              <w:rPr>
                <w:sz w:val="16"/>
              </w:rPr>
              <w:t>4</w:t>
            </w:r>
          </w:p>
        </w:tc>
        <w:tc>
          <w:tcPr>
            <w:tcW w:w="0" w:type="auto"/>
          </w:tcPr>
          <w:p w14:paraId="3E094036" w14:textId="77777777" w:rsidR="005355DC" w:rsidRPr="00FB574D" w:rsidRDefault="007B2115">
            <w:pPr>
              <w:rPr>
                <w:sz w:val="16"/>
              </w:rPr>
            </w:pPr>
            <w:r w:rsidRPr="00FB574D">
              <w:rPr>
                <w:rStyle w:val="bold"/>
                <w:sz w:val="16"/>
              </w:rPr>
              <w:t>Inserir valores de atribuição</w:t>
            </w:r>
          </w:p>
        </w:tc>
        <w:tc>
          <w:tcPr>
            <w:tcW w:w="0" w:type="auto"/>
          </w:tcPr>
          <w:p w14:paraId="03F13C70" w14:textId="77777777" w:rsidR="005355DC" w:rsidRPr="00FB574D" w:rsidRDefault="007B2115">
            <w:pPr>
              <w:rPr>
                <w:sz w:val="16"/>
              </w:rPr>
            </w:pPr>
            <w:r w:rsidRPr="00FB574D">
              <w:rPr>
                <w:sz w:val="16"/>
              </w:rPr>
              <w:t xml:space="preserve">Na tela </w:t>
            </w:r>
            <w:r w:rsidRPr="00FB574D">
              <w:rPr>
                <w:rStyle w:val="screenelement"/>
                <w:sz w:val="16"/>
              </w:rPr>
              <w:t>Entradas novas: detalhes de entrada adicionadas</w:t>
            </w:r>
            <w:r w:rsidRPr="00FB574D">
              <w:rPr>
                <w:sz w:val="16"/>
              </w:rPr>
              <w:t>, insira os seguintes dados:</w:t>
            </w:r>
          </w:p>
          <w:p w14:paraId="58A84431" w14:textId="77777777" w:rsidR="005355DC" w:rsidRPr="00FB574D" w:rsidRDefault="007B2115">
            <w:pPr>
              <w:rPr>
                <w:sz w:val="16"/>
              </w:rPr>
            </w:pPr>
            <w:r w:rsidRPr="00FB574D">
              <w:rPr>
                <w:rStyle w:val="screenelement"/>
                <w:sz w:val="16"/>
              </w:rPr>
              <w:t>Autorizado a dispor</w:t>
            </w:r>
            <w:r w:rsidRPr="00FB574D">
              <w:rPr>
                <w:sz w:val="16"/>
              </w:rPr>
              <w:t xml:space="preserve">: </w:t>
            </w:r>
            <w:r w:rsidRPr="00FB574D">
              <w:rPr>
                <w:rStyle w:val="userinput"/>
                <w:sz w:val="16"/>
              </w:rPr>
              <w:t>&lt;ID do parceiro de negócios para a pessoa autorizada a dispor&gt;</w:t>
            </w:r>
          </w:p>
          <w:p w14:paraId="4A4CEBC9" w14:textId="77777777" w:rsidR="005355DC" w:rsidRPr="00FB574D" w:rsidRDefault="007B2115">
            <w:pPr>
              <w:rPr>
                <w:sz w:val="16"/>
              </w:rPr>
            </w:pPr>
            <w:r w:rsidRPr="00FB574D">
              <w:rPr>
                <w:rStyle w:val="screenelement"/>
                <w:sz w:val="16"/>
              </w:rPr>
              <w:t>Área de abastecimento da produção</w:t>
            </w:r>
            <w:r w:rsidRPr="00FB574D">
              <w:rPr>
                <w:sz w:val="16"/>
              </w:rPr>
              <w:t xml:space="preserve">: </w:t>
            </w:r>
            <w:r w:rsidRPr="00FB574D">
              <w:rPr>
                <w:rStyle w:val="userinput"/>
                <w:sz w:val="16"/>
              </w:rPr>
              <w:t>&lt;área de abastecimento da produção&gt;</w:t>
            </w:r>
          </w:p>
          <w:p w14:paraId="03FE4BA6" w14:textId="77777777" w:rsidR="005355DC" w:rsidRPr="00FB574D" w:rsidRDefault="007B2115">
            <w:pPr>
              <w:rPr>
                <w:sz w:val="16"/>
              </w:rPr>
            </w:pPr>
            <w:r w:rsidRPr="00FB574D">
              <w:rPr>
                <w:rStyle w:val="screenelement"/>
                <w:sz w:val="16"/>
              </w:rPr>
              <w:t>Produto</w:t>
            </w:r>
            <w:r w:rsidRPr="00FB574D">
              <w:rPr>
                <w:sz w:val="16"/>
              </w:rPr>
              <w:t xml:space="preserve">: </w:t>
            </w:r>
            <w:r w:rsidRPr="00FB574D">
              <w:rPr>
                <w:rStyle w:val="userinput"/>
                <w:sz w:val="16"/>
              </w:rPr>
              <w:t>&lt;ID do produto&gt;</w:t>
            </w:r>
          </w:p>
          <w:p w14:paraId="4DA8D9AC" w14:textId="77777777" w:rsidR="005355DC" w:rsidRPr="00FB574D" w:rsidRDefault="007B2115">
            <w:pPr>
              <w:rPr>
                <w:sz w:val="16"/>
              </w:rPr>
            </w:pPr>
            <w:r w:rsidRPr="00FB574D">
              <w:rPr>
                <w:rStyle w:val="screenelement"/>
                <w:sz w:val="16"/>
              </w:rPr>
              <w:t>Posição no depósito</w:t>
            </w:r>
            <w:r w:rsidRPr="00FB574D">
              <w:rPr>
                <w:sz w:val="16"/>
              </w:rPr>
              <w:t xml:space="preserve">: </w:t>
            </w:r>
            <w:r w:rsidRPr="00FB574D">
              <w:rPr>
                <w:rStyle w:val="userinput"/>
                <w:sz w:val="16"/>
              </w:rPr>
              <w:t>&lt;ID da posição no depósito&gt;</w:t>
            </w:r>
          </w:p>
        </w:tc>
        <w:tc>
          <w:tcPr>
            <w:tcW w:w="0" w:type="auto"/>
          </w:tcPr>
          <w:p w14:paraId="61B3886E" w14:textId="77777777" w:rsidR="007B2115" w:rsidRPr="00FB574D" w:rsidRDefault="007B2115">
            <w:pPr>
              <w:rPr>
                <w:sz w:val="16"/>
              </w:rPr>
            </w:pPr>
          </w:p>
        </w:tc>
        <w:tc>
          <w:tcPr>
            <w:tcW w:w="0" w:type="auto"/>
          </w:tcPr>
          <w:p w14:paraId="3F85C1D9" w14:textId="77777777" w:rsidR="007B2115" w:rsidRPr="00FB574D" w:rsidRDefault="007B2115">
            <w:pPr>
              <w:rPr>
                <w:sz w:val="16"/>
              </w:rPr>
            </w:pPr>
          </w:p>
        </w:tc>
      </w:tr>
      <w:tr w:rsidR="005355DC" w:rsidRPr="00FB574D" w14:paraId="66497C11" w14:textId="77777777" w:rsidTr="00FB574D">
        <w:tc>
          <w:tcPr>
            <w:tcW w:w="0" w:type="auto"/>
          </w:tcPr>
          <w:p w14:paraId="52C441ED" w14:textId="77777777" w:rsidR="005355DC" w:rsidRPr="00FB574D" w:rsidRDefault="007B2115">
            <w:pPr>
              <w:rPr>
                <w:sz w:val="16"/>
              </w:rPr>
            </w:pPr>
            <w:r w:rsidRPr="00FB574D">
              <w:rPr>
                <w:sz w:val="16"/>
              </w:rPr>
              <w:t>5</w:t>
            </w:r>
          </w:p>
        </w:tc>
        <w:tc>
          <w:tcPr>
            <w:tcW w:w="0" w:type="auto"/>
          </w:tcPr>
          <w:p w14:paraId="4E22038E" w14:textId="77777777" w:rsidR="005355DC" w:rsidRPr="00FB574D" w:rsidRDefault="007B2115">
            <w:pPr>
              <w:rPr>
                <w:sz w:val="16"/>
              </w:rPr>
            </w:pPr>
            <w:r w:rsidRPr="00FB574D">
              <w:rPr>
                <w:rStyle w:val="bold"/>
                <w:sz w:val="16"/>
              </w:rPr>
              <w:t>Salvar os dados</w:t>
            </w:r>
          </w:p>
        </w:tc>
        <w:tc>
          <w:tcPr>
            <w:tcW w:w="0" w:type="auto"/>
          </w:tcPr>
          <w:p w14:paraId="09EF2BFE" w14:textId="77777777" w:rsidR="005355DC" w:rsidRPr="00FB574D" w:rsidRDefault="007B2115">
            <w:pPr>
              <w:rPr>
                <w:sz w:val="16"/>
              </w:rPr>
            </w:pPr>
            <w:r w:rsidRPr="00FB574D">
              <w:rPr>
                <w:sz w:val="16"/>
              </w:rPr>
              <w:t xml:space="preserve">Clique em </w:t>
            </w:r>
            <w:r w:rsidRPr="00FB574D">
              <w:rPr>
                <w:rStyle w:val="screenelement"/>
                <w:sz w:val="16"/>
              </w:rPr>
              <w:t>Salvar</w:t>
            </w:r>
            <w:r w:rsidRPr="00FB574D">
              <w:rPr>
                <w:sz w:val="16"/>
              </w:rPr>
              <w:t>.</w:t>
            </w:r>
          </w:p>
        </w:tc>
        <w:tc>
          <w:tcPr>
            <w:tcW w:w="0" w:type="auto"/>
          </w:tcPr>
          <w:p w14:paraId="377754BD" w14:textId="77777777" w:rsidR="005355DC" w:rsidRPr="00FB574D" w:rsidRDefault="007B2115">
            <w:pPr>
              <w:rPr>
                <w:sz w:val="16"/>
              </w:rPr>
            </w:pPr>
            <w:r w:rsidRPr="00FB574D">
              <w:rPr>
                <w:sz w:val="16"/>
              </w:rPr>
              <w:t>Uma mensagem do sistema informa que a atribuição da posição no depósito para a AAP foi salva.</w:t>
            </w:r>
          </w:p>
        </w:tc>
        <w:tc>
          <w:tcPr>
            <w:tcW w:w="0" w:type="auto"/>
          </w:tcPr>
          <w:p w14:paraId="77FAA99A" w14:textId="77777777" w:rsidR="007B2115" w:rsidRPr="00FB574D" w:rsidRDefault="007B2115">
            <w:pPr>
              <w:rPr>
                <w:sz w:val="16"/>
              </w:rPr>
            </w:pPr>
          </w:p>
        </w:tc>
      </w:tr>
    </w:tbl>
    <w:p w14:paraId="2C299396" w14:textId="77777777" w:rsidR="005355DC" w:rsidRDefault="007B2115">
      <w:pPr>
        <w:pStyle w:val="Heading2"/>
      </w:pPr>
      <w:bookmarkStart w:id="22" w:name="unique_3"/>
      <w:bookmarkStart w:id="23" w:name="_Toc233893666"/>
      <w:r>
        <w:lastRenderedPageBreak/>
        <w:t>(OPCIONAL) Atribuir posição no depósito à AAP</w:t>
      </w:r>
      <w:bookmarkEnd w:id="22"/>
      <w:bookmarkEnd w:id="23"/>
    </w:p>
    <w:p w14:paraId="520F9B30" w14:textId="77777777" w:rsidR="005355DC" w:rsidRDefault="007B2115">
      <w:pPr>
        <w:pStyle w:val="sectiontitle"/>
      </w:pPr>
      <w:r>
        <w:t>Objetivo</w:t>
      </w:r>
    </w:p>
    <w:p w14:paraId="17EDE555" w14:textId="77777777" w:rsidR="00FB574D" w:rsidRDefault="007B2115">
      <w:r>
        <w:t>Nesta seção, você administra todas as atribuições de posição no depósito dentro de uma determinada área de abastecimento da produção no SAP S/4HANA, utilizando o launchpad do SAP Fiori.</w:t>
      </w:r>
    </w:p>
    <w:p w14:paraId="1702E547" w14:textId="316201DA" w:rsidR="005355DC" w:rsidRDefault="007B2115">
      <w:r>
        <w:t xml:space="preserve">Esta etapa é opcional e você pode ignorá-la se a posição no depósito tiver sido atribuída à AAP como esperado. É necessária apenas </w:t>
      </w:r>
      <w:r>
        <w:t>quando nenhuma atribuição de posição no depósito tiver sido efetuada ainda para a AAP durante a etapa de criação de circuito regulador. Consulte a etapa Criar circuito regulador no capítulo Condição empresarial.</w:t>
      </w:r>
    </w:p>
    <w:p w14:paraId="652288CB" w14:textId="77777777" w:rsidR="005355DC" w:rsidRDefault="007B2115">
      <w:pPr>
        <w:pStyle w:val="sectiontitle"/>
      </w:pPr>
      <w:r>
        <w:t>Procedimento</w:t>
      </w:r>
    </w:p>
    <w:tbl>
      <w:tblPr>
        <w:tblStyle w:val="SAPStandardTable"/>
        <w:tblW w:w="5000" w:type="pct"/>
        <w:tblInd w:w="3" w:type="dxa"/>
        <w:tblLook w:val="0620" w:firstRow="1" w:lastRow="0" w:firstColumn="0" w:lastColumn="0" w:noHBand="1" w:noVBand="1"/>
      </w:tblPr>
      <w:tblGrid>
        <w:gridCol w:w="1158"/>
        <w:gridCol w:w="1615"/>
        <w:gridCol w:w="6091"/>
        <w:gridCol w:w="4586"/>
        <w:gridCol w:w="854"/>
      </w:tblGrid>
      <w:tr w:rsidR="005355DC" w:rsidRPr="00FB574D" w14:paraId="1643348C" w14:textId="77777777" w:rsidTr="00FB574D">
        <w:trPr>
          <w:cnfStyle w:val="100000000000" w:firstRow="1" w:lastRow="0" w:firstColumn="0" w:lastColumn="0" w:oddVBand="0" w:evenVBand="0" w:oddHBand="0" w:evenHBand="0" w:firstRowFirstColumn="0" w:firstRowLastColumn="0" w:lastRowFirstColumn="0" w:lastRowLastColumn="0"/>
        </w:trPr>
        <w:tc>
          <w:tcPr>
            <w:tcW w:w="0" w:type="auto"/>
          </w:tcPr>
          <w:p w14:paraId="78E6C6D5" w14:textId="77777777" w:rsidR="005355DC" w:rsidRPr="00FB574D" w:rsidRDefault="007B2115">
            <w:pPr>
              <w:pStyle w:val="boldparagraph"/>
              <w:rPr>
                <w:sz w:val="16"/>
              </w:rPr>
            </w:pPr>
            <w:r w:rsidRPr="00FB574D">
              <w:rPr>
                <w:sz w:val="16"/>
              </w:rPr>
              <w:t>Nº da etapa de teste</w:t>
            </w:r>
          </w:p>
        </w:tc>
        <w:tc>
          <w:tcPr>
            <w:tcW w:w="0" w:type="auto"/>
          </w:tcPr>
          <w:p w14:paraId="4866D995" w14:textId="77777777" w:rsidR="005355DC" w:rsidRPr="00FB574D" w:rsidRDefault="007B2115">
            <w:pPr>
              <w:pStyle w:val="boldparagraph"/>
              <w:rPr>
                <w:sz w:val="16"/>
              </w:rPr>
            </w:pPr>
            <w:r w:rsidRPr="00FB574D">
              <w:rPr>
                <w:sz w:val="16"/>
              </w:rPr>
              <w:t>Nome da etapa de teste</w:t>
            </w:r>
          </w:p>
        </w:tc>
        <w:tc>
          <w:tcPr>
            <w:tcW w:w="0" w:type="auto"/>
          </w:tcPr>
          <w:p w14:paraId="2CB5FAE1" w14:textId="77777777" w:rsidR="005355DC" w:rsidRPr="00FB574D" w:rsidRDefault="007B2115">
            <w:pPr>
              <w:pStyle w:val="boldparagraph"/>
              <w:rPr>
                <w:sz w:val="16"/>
              </w:rPr>
            </w:pPr>
            <w:r w:rsidRPr="00FB574D">
              <w:rPr>
                <w:sz w:val="16"/>
              </w:rPr>
              <w:t>Instrução</w:t>
            </w:r>
          </w:p>
        </w:tc>
        <w:tc>
          <w:tcPr>
            <w:tcW w:w="0" w:type="auto"/>
          </w:tcPr>
          <w:p w14:paraId="5C6643BB" w14:textId="77777777" w:rsidR="005355DC" w:rsidRPr="00FB574D" w:rsidRDefault="007B2115">
            <w:pPr>
              <w:pStyle w:val="boldparagraph"/>
              <w:rPr>
                <w:sz w:val="16"/>
              </w:rPr>
            </w:pPr>
            <w:r w:rsidRPr="00FB574D">
              <w:rPr>
                <w:sz w:val="16"/>
              </w:rPr>
              <w:t>Resultado esperado</w:t>
            </w:r>
          </w:p>
        </w:tc>
        <w:tc>
          <w:tcPr>
            <w:tcW w:w="0" w:type="auto"/>
          </w:tcPr>
          <w:p w14:paraId="5A414D66" w14:textId="77777777" w:rsidR="005355DC" w:rsidRPr="00FB574D" w:rsidRDefault="007B2115">
            <w:pPr>
              <w:pStyle w:val="boldparagraph"/>
              <w:rPr>
                <w:sz w:val="16"/>
              </w:rPr>
            </w:pPr>
            <w:r w:rsidRPr="00FB574D">
              <w:rPr>
                <w:sz w:val="16"/>
              </w:rPr>
              <w:t>Comentários</w:t>
            </w:r>
          </w:p>
        </w:tc>
      </w:tr>
      <w:tr w:rsidR="005355DC" w:rsidRPr="00FB574D" w14:paraId="06AEC46E" w14:textId="77777777" w:rsidTr="00FB574D">
        <w:tc>
          <w:tcPr>
            <w:tcW w:w="0" w:type="auto"/>
          </w:tcPr>
          <w:p w14:paraId="2B43A751" w14:textId="77777777" w:rsidR="005355DC" w:rsidRPr="00FB574D" w:rsidRDefault="007B2115">
            <w:pPr>
              <w:rPr>
                <w:sz w:val="16"/>
              </w:rPr>
            </w:pPr>
            <w:r w:rsidRPr="00FB574D">
              <w:rPr>
                <w:sz w:val="16"/>
              </w:rPr>
              <w:t>1</w:t>
            </w:r>
          </w:p>
        </w:tc>
        <w:tc>
          <w:tcPr>
            <w:tcW w:w="0" w:type="auto"/>
          </w:tcPr>
          <w:p w14:paraId="5D769AB4" w14:textId="77777777" w:rsidR="005355DC" w:rsidRPr="00FB574D" w:rsidRDefault="007B2115">
            <w:pPr>
              <w:rPr>
                <w:sz w:val="16"/>
              </w:rPr>
            </w:pPr>
            <w:r w:rsidRPr="00FB574D">
              <w:rPr>
                <w:rStyle w:val="bold"/>
                <w:sz w:val="16"/>
              </w:rPr>
              <w:t>Efetuar login</w:t>
            </w:r>
          </w:p>
        </w:tc>
        <w:tc>
          <w:tcPr>
            <w:tcW w:w="0" w:type="auto"/>
          </w:tcPr>
          <w:p w14:paraId="2A19C1C9" w14:textId="77777777" w:rsidR="005355DC" w:rsidRPr="00FB574D" w:rsidRDefault="007B2115">
            <w:pPr>
              <w:rPr>
                <w:sz w:val="16"/>
              </w:rPr>
            </w:pPr>
            <w:r w:rsidRPr="00FB574D">
              <w:rPr>
                <w:sz w:val="16"/>
              </w:rPr>
              <w:t>Efetue login no launchpad do SAP Fiori como Chefe do depósito (EWM).</w:t>
            </w:r>
          </w:p>
        </w:tc>
        <w:tc>
          <w:tcPr>
            <w:tcW w:w="0" w:type="auto"/>
          </w:tcPr>
          <w:p w14:paraId="392C000E" w14:textId="77777777" w:rsidR="007B2115" w:rsidRPr="00FB574D" w:rsidRDefault="007B2115">
            <w:pPr>
              <w:rPr>
                <w:sz w:val="16"/>
              </w:rPr>
            </w:pPr>
          </w:p>
        </w:tc>
        <w:tc>
          <w:tcPr>
            <w:tcW w:w="0" w:type="auto"/>
          </w:tcPr>
          <w:p w14:paraId="680AF03A" w14:textId="77777777" w:rsidR="005355DC" w:rsidRPr="00FB574D" w:rsidRDefault="005355DC">
            <w:pPr>
              <w:rPr>
                <w:sz w:val="16"/>
              </w:rPr>
            </w:pPr>
          </w:p>
        </w:tc>
      </w:tr>
      <w:tr w:rsidR="005355DC" w:rsidRPr="00FB574D" w14:paraId="2118EC9E" w14:textId="77777777" w:rsidTr="00FB574D">
        <w:tc>
          <w:tcPr>
            <w:tcW w:w="0" w:type="auto"/>
          </w:tcPr>
          <w:p w14:paraId="79B25DE4" w14:textId="77777777" w:rsidR="005355DC" w:rsidRPr="00FB574D" w:rsidRDefault="007B2115">
            <w:pPr>
              <w:rPr>
                <w:sz w:val="16"/>
              </w:rPr>
            </w:pPr>
            <w:r w:rsidRPr="00FB574D">
              <w:rPr>
                <w:sz w:val="16"/>
              </w:rPr>
              <w:t>2</w:t>
            </w:r>
          </w:p>
        </w:tc>
        <w:tc>
          <w:tcPr>
            <w:tcW w:w="0" w:type="auto"/>
          </w:tcPr>
          <w:p w14:paraId="4AC8DAEE" w14:textId="77777777" w:rsidR="005355DC" w:rsidRPr="00FB574D" w:rsidRDefault="007B2115">
            <w:pPr>
              <w:rPr>
                <w:sz w:val="16"/>
              </w:rPr>
            </w:pPr>
            <w:r w:rsidRPr="00FB574D">
              <w:rPr>
                <w:rStyle w:val="bold"/>
                <w:sz w:val="16"/>
              </w:rPr>
              <w:t>Acessar o app</w:t>
            </w:r>
          </w:p>
        </w:tc>
        <w:tc>
          <w:tcPr>
            <w:tcW w:w="0" w:type="auto"/>
          </w:tcPr>
          <w:p w14:paraId="1683B3E8" w14:textId="77777777" w:rsidR="005355DC" w:rsidRPr="00FB574D" w:rsidRDefault="007B2115">
            <w:pPr>
              <w:rPr>
                <w:sz w:val="16"/>
              </w:rPr>
            </w:pPr>
            <w:r w:rsidRPr="00FB574D">
              <w:rPr>
                <w:sz w:val="16"/>
              </w:rPr>
              <w:t xml:space="preserve">Abra </w:t>
            </w:r>
            <w:r w:rsidRPr="00FB574D">
              <w:rPr>
                <w:rStyle w:val="screenelement"/>
                <w:sz w:val="16"/>
              </w:rPr>
              <w:t>Atribuir posição no depósito a área de abastecimento da produção</w:t>
            </w:r>
            <w:r w:rsidRPr="00FB574D">
              <w:rPr>
                <w:rStyle w:val="CourierNew"/>
                <w:sz w:val="16"/>
              </w:rPr>
              <w:t>(/SCWM/PSASTAGE2)</w:t>
            </w:r>
            <w:r w:rsidRPr="00FB574D">
              <w:rPr>
                <w:sz w:val="16"/>
              </w:rPr>
              <w:t>.</w:t>
            </w:r>
          </w:p>
        </w:tc>
        <w:tc>
          <w:tcPr>
            <w:tcW w:w="0" w:type="auto"/>
          </w:tcPr>
          <w:p w14:paraId="55997DC8" w14:textId="77777777" w:rsidR="007B2115" w:rsidRPr="00FB574D" w:rsidRDefault="007B2115">
            <w:pPr>
              <w:rPr>
                <w:sz w:val="16"/>
              </w:rPr>
            </w:pPr>
          </w:p>
        </w:tc>
        <w:tc>
          <w:tcPr>
            <w:tcW w:w="0" w:type="auto"/>
          </w:tcPr>
          <w:p w14:paraId="7C7B4BD4" w14:textId="77777777" w:rsidR="005355DC" w:rsidRPr="00FB574D" w:rsidRDefault="005355DC">
            <w:pPr>
              <w:rPr>
                <w:sz w:val="16"/>
              </w:rPr>
            </w:pPr>
          </w:p>
        </w:tc>
      </w:tr>
      <w:tr w:rsidR="005355DC" w:rsidRPr="00FB574D" w14:paraId="66165A78" w14:textId="77777777" w:rsidTr="00FB574D">
        <w:tc>
          <w:tcPr>
            <w:tcW w:w="0" w:type="auto"/>
          </w:tcPr>
          <w:p w14:paraId="543A32C1" w14:textId="77777777" w:rsidR="005355DC" w:rsidRPr="00FB574D" w:rsidRDefault="007B2115">
            <w:pPr>
              <w:rPr>
                <w:sz w:val="16"/>
              </w:rPr>
            </w:pPr>
            <w:r w:rsidRPr="00FB574D">
              <w:rPr>
                <w:sz w:val="16"/>
              </w:rPr>
              <w:t>3</w:t>
            </w:r>
          </w:p>
        </w:tc>
        <w:tc>
          <w:tcPr>
            <w:tcW w:w="0" w:type="auto"/>
          </w:tcPr>
          <w:p w14:paraId="57B9E948" w14:textId="77777777" w:rsidR="005355DC" w:rsidRPr="00FB574D" w:rsidRDefault="007B2115">
            <w:pPr>
              <w:rPr>
                <w:sz w:val="16"/>
              </w:rPr>
            </w:pPr>
            <w:r w:rsidRPr="00FB574D">
              <w:rPr>
                <w:rStyle w:val="bold"/>
                <w:sz w:val="16"/>
              </w:rPr>
              <w:t>Determinar área de trabalho</w:t>
            </w:r>
          </w:p>
        </w:tc>
        <w:tc>
          <w:tcPr>
            <w:tcW w:w="0" w:type="auto"/>
          </w:tcPr>
          <w:p w14:paraId="123760D3" w14:textId="77777777" w:rsidR="005355DC" w:rsidRPr="00FB574D" w:rsidRDefault="007B2115">
            <w:pPr>
              <w:rPr>
                <w:sz w:val="16"/>
              </w:rPr>
            </w:pPr>
            <w:r w:rsidRPr="00FB574D">
              <w:rPr>
                <w:sz w:val="16"/>
              </w:rPr>
              <w:t xml:space="preserve">Na tela </w:t>
            </w:r>
            <w:r w:rsidRPr="00FB574D">
              <w:rPr>
                <w:rStyle w:val="screenelement"/>
                <w:sz w:val="16"/>
              </w:rPr>
              <w:t>Determinar entrada da área de trabalho</w:t>
            </w:r>
            <w:r w:rsidRPr="00FB574D">
              <w:rPr>
                <w:sz w:val="16"/>
              </w:rPr>
              <w:t>, insira os dados a seguir</w:t>
            </w:r>
          </w:p>
          <w:p w14:paraId="718A472E" w14:textId="77777777" w:rsidR="005355DC" w:rsidRPr="00FB574D" w:rsidRDefault="007B2115">
            <w:pPr>
              <w:rPr>
                <w:sz w:val="16"/>
              </w:rPr>
            </w:pPr>
            <w:r w:rsidRPr="00FB574D">
              <w:rPr>
                <w:rStyle w:val="screenelement"/>
                <w:sz w:val="16"/>
              </w:rPr>
              <w:t>Pessoa autorizada a dispor</w:t>
            </w:r>
            <w:r w:rsidRPr="00FB574D">
              <w:rPr>
                <w:sz w:val="16"/>
              </w:rPr>
              <w:t xml:space="preserve">: </w:t>
            </w:r>
            <w:r w:rsidRPr="00FB574D">
              <w:rPr>
                <w:rStyle w:val="userinput"/>
                <w:sz w:val="16"/>
              </w:rPr>
              <w:t>&lt;ID do parceiro de negócios para a pessoa autorizada a dispor&gt;</w:t>
            </w:r>
          </w:p>
          <w:p w14:paraId="60D9A951" w14:textId="77777777" w:rsidR="005355DC" w:rsidRPr="00FB574D" w:rsidRDefault="007B2115">
            <w:pPr>
              <w:rPr>
                <w:sz w:val="16"/>
              </w:rPr>
            </w:pPr>
            <w:r w:rsidRPr="00FB574D">
              <w:rPr>
                <w:rStyle w:val="screenelement"/>
                <w:sz w:val="16"/>
              </w:rPr>
              <w:t xml:space="preserve">Área de abastecimento da </w:t>
            </w:r>
            <w:r w:rsidRPr="00FB574D">
              <w:rPr>
                <w:rStyle w:val="screenelement"/>
                <w:sz w:val="16"/>
              </w:rPr>
              <w:t>produção</w:t>
            </w:r>
            <w:r w:rsidRPr="00FB574D">
              <w:rPr>
                <w:sz w:val="16"/>
              </w:rPr>
              <w:t xml:space="preserve">: </w:t>
            </w:r>
            <w:r w:rsidRPr="00FB574D">
              <w:rPr>
                <w:rStyle w:val="userinput"/>
                <w:sz w:val="16"/>
              </w:rPr>
              <w:t>&lt;área de abastecimento da produção&gt;</w:t>
            </w:r>
          </w:p>
          <w:p w14:paraId="19418123" w14:textId="77777777" w:rsidR="005355DC" w:rsidRPr="00FB574D" w:rsidRDefault="007B2115">
            <w:pPr>
              <w:rPr>
                <w:sz w:val="16"/>
              </w:rPr>
            </w:pPr>
            <w:r w:rsidRPr="00FB574D">
              <w:rPr>
                <w:sz w:val="16"/>
              </w:rPr>
              <w:t xml:space="preserve">Clique em </w:t>
            </w:r>
            <w:r w:rsidRPr="00FB574D">
              <w:rPr>
                <w:rStyle w:val="screenelement"/>
                <w:sz w:val="16"/>
              </w:rPr>
              <w:t>Continuar</w:t>
            </w:r>
            <w:r w:rsidRPr="00FB574D">
              <w:rPr>
                <w:sz w:val="16"/>
              </w:rPr>
              <w:t>.</w:t>
            </w:r>
          </w:p>
        </w:tc>
        <w:tc>
          <w:tcPr>
            <w:tcW w:w="0" w:type="auto"/>
          </w:tcPr>
          <w:p w14:paraId="0103E719" w14:textId="77777777" w:rsidR="007B2115" w:rsidRPr="00FB574D" w:rsidRDefault="007B2115">
            <w:pPr>
              <w:rPr>
                <w:sz w:val="16"/>
              </w:rPr>
            </w:pPr>
          </w:p>
        </w:tc>
        <w:tc>
          <w:tcPr>
            <w:tcW w:w="0" w:type="auto"/>
          </w:tcPr>
          <w:p w14:paraId="0DC55339" w14:textId="77777777" w:rsidR="005355DC" w:rsidRPr="00FB574D" w:rsidRDefault="005355DC">
            <w:pPr>
              <w:rPr>
                <w:sz w:val="16"/>
              </w:rPr>
            </w:pPr>
          </w:p>
        </w:tc>
      </w:tr>
      <w:tr w:rsidR="005355DC" w:rsidRPr="00FB574D" w14:paraId="461F4A01" w14:textId="77777777" w:rsidTr="00FB574D">
        <w:tc>
          <w:tcPr>
            <w:tcW w:w="0" w:type="auto"/>
          </w:tcPr>
          <w:p w14:paraId="02998BBF" w14:textId="77777777" w:rsidR="005355DC" w:rsidRPr="00FB574D" w:rsidRDefault="007B2115">
            <w:pPr>
              <w:rPr>
                <w:sz w:val="16"/>
              </w:rPr>
            </w:pPr>
            <w:r w:rsidRPr="00FB574D">
              <w:rPr>
                <w:sz w:val="16"/>
              </w:rPr>
              <w:t>4</w:t>
            </w:r>
          </w:p>
        </w:tc>
        <w:tc>
          <w:tcPr>
            <w:tcW w:w="0" w:type="auto"/>
          </w:tcPr>
          <w:p w14:paraId="5792C799" w14:textId="77777777" w:rsidR="005355DC" w:rsidRPr="00FB574D" w:rsidRDefault="007B2115">
            <w:pPr>
              <w:rPr>
                <w:sz w:val="16"/>
              </w:rPr>
            </w:pPr>
            <w:r w:rsidRPr="00FB574D">
              <w:rPr>
                <w:rStyle w:val="bold"/>
                <w:sz w:val="16"/>
              </w:rPr>
              <w:t>Criar nova entrada</w:t>
            </w:r>
          </w:p>
        </w:tc>
        <w:tc>
          <w:tcPr>
            <w:tcW w:w="0" w:type="auto"/>
          </w:tcPr>
          <w:p w14:paraId="35000EAE" w14:textId="77777777" w:rsidR="005355DC" w:rsidRPr="00FB574D" w:rsidRDefault="007B2115">
            <w:pPr>
              <w:rPr>
                <w:sz w:val="16"/>
              </w:rPr>
            </w:pPr>
            <w:r w:rsidRPr="00FB574D">
              <w:rPr>
                <w:sz w:val="16"/>
              </w:rPr>
              <w:t xml:space="preserve">Na tela </w:t>
            </w:r>
            <w:r w:rsidRPr="00FB574D">
              <w:rPr>
                <w:rStyle w:val="screenelement"/>
                <w:sz w:val="16"/>
              </w:rPr>
              <w:t>Modificar visão "Atribuir posição no depósito à AAP": síntese</w:t>
            </w:r>
            <w:r w:rsidRPr="00FB574D">
              <w:rPr>
                <w:sz w:val="16"/>
              </w:rPr>
              <w:t xml:space="preserve">, clique em </w:t>
            </w:r>
            <w:r w:rsidRPr="00FB574D">
              <w:rPr>
                <w:rStyle w:val="screenelement"/>
                <w:sz w:val="16"/>
              </w:rPr>
              <w:t>Novas entradas</w:t>
            </w:r>
            <w:r w:rsidRPr="00FB574D">
              <w:rPr>
                <w:sz w:val="16"/>
              </w:rPr>
              <w:t>.</w:t>
            </w:r>
          </w:p>
        </w:tc>
        <w:tc>
          <w:tcPr>
            <w:tcW w:w="0" w:type="auto"/>
          </w:tcPr>
          <w:p w14:paraId="5E3FE860" w14:textId="77777777" w:rsidR="007B2115" w:rsidRPr="00FB574D" w:rsidRDefault="007B2115">
            <w:pPr>
              <w:rPr>
                <w:sz w:val="16"/>
              </w:rPr>
            </w:pPr>
          </w:p>
        </w:tc>
        <w:tc>
          <w:tcPr>
            <w:tcW w:w="0" w:type="auto"/>
          </w:tcPr>
          <w:p w14:paraId="54C2896F" w14:textId="77777777" w:rsidR="007B2115" w:rsidRPr="00FB574D" w:rsidRDefault="007B2115">
            <w:pPr>
              <w:rPr>
                <w:sz w:val="16"/>
              </w:rPr>
            </w:pPr>
          </w:p>
        </w:tc>
      </w:tr>
      <w:tr w:rsidR="005355DC" w:rsidRPr="00FB574D" w14:paraId="5F1A1C21" w14:textId="77777777" w:rsidTr="00FB574D">
        <w:tc>
          <w:tcPr>
            <w:tcW w:w="0" w:type="auto"/>
          </w:tcPr>
          <w:p w14:paraId="3966EAAC" w14:textId="77777777" w:rsidR="005355DC" w:rsidRPr="00FB574D" w:rsidRDefault="007B2115">
            <w:pPr>
              <w:rPr>
                <w:sz w:val="16"/>
              </w:rPr>
            </w:pPr>
            <w:r w:rsidRPr="00FB574D">
              <w:rPr>
                <w:sz w:val="16"/>
              </w:rPr>
              <w:t>5</w:t>
            </w:r>
          </w:p>
        </w:tc>
        <w:tc>
          <w:tcPr>
            <w:tcW w:w="0" w:type="auto"/>
          </w:tcPr>
          <w:p w14:paraId="3C4587F3" w14:textId="77777777" w:rsidR="005355DC" w:rsidRPr="00FB574D" w:rsidRDefault="007B2115">
            <w:pPr>
              <w:rPr>
                <w:sz w:val="16"/>
              </w:rPr>
            </w:pPr>
            <w:r w:rsidRPr="00FB574D">
              <w:rPr>
                <w:rStyle w:val="bold"/>
                <w:sz w:val="16"/>
              </w:rPr>
              <w:t>Inserir valores de atribuição</w:t>
            </w:r>
          </w:p>
        </w:tc>
        <w:tc>
          <w:tcPr>
            <w:tcW w:w="0" w:type="auto"/>
          </w:tcPr>
          <w:p w14:paraId="527D4959" w14:textId="77777777" w:rsidR="005355DC" w:rsidRPr="00FB574D" w:rsidRDefault="007B2115">
            <w:pPr>
              <w:rPr>
                <w:sz w:val="16"/>
              </w:rPr>
            </w:pPr>
            <w:r w:rsidRPr="00FB574D">
              <w:rPr>
                <w:sz w:val="16"/>
              </w:rPr>
              <w:t xml:space="preserve">Na tela </w:t>
            </w:r>
            <w:r w:rsidRPr="00FB574D">
              <w:rPr>
                <w:rStyle w:val="screenelement"/>
                <w:sz w:val="16"/>
              </w:rPr>
              <w:t>Entradas novas: detalhes de entrada adicionadas</w:t>
            </w:r>
            <w:r w:rsidRPr="00FB574D">
              <w:rPr>
                <w:sz w:val="16"/>
              </w:rPr>
              <w:t>, insira os seguintes dados:</w:t>
            </w:r>
          </w:p>
          <w:p w14:paraId="2B73AD88" w14:textId="77777777" w:rsidR="005355DC" w:rsidRPr="00FB574D" w:rsidRDefault="007B2115">
            <w:pPr>
              <w:rPr>
                <w:sz w:val="16"/>
              </w:rPr>
            </w:pPr>
            <w:r w:rsidRPr="00FB574D">
              <w:rPr>
                <w:rStyle w:val="screenelement"/>
                <w:sz w:val="16"/>
              </w:rPr>
              <w:t>Produto</w:t>
            </w:r>
            <w:r w:rsidRPr="00FB574D">
              <w:rPr>
                <w:sz w:val="16"/>
              </w:rPr>
              <w:t xml:space="preserve">: </w:t>
            </w:r>
            <w:r w:rsidRPr="00FB574D">
              <w:rPr>
                <w:rStyle w:val="userinput"/>
                <w:sz w:val="16"/>
              </w:rPr>
              <w:t>&lt;ID do produto&gt;</w:t>
            </w:r>
          </w:p>
          <w:p w14:paraId="0FD4F7DA" w14:textId="77777777" w:rsidR="005355DC" w:rsidRPr="00FB574D" w:rsidRDefault="007B2115">
            <w:pPr>
              <w:rPr>
                <w:sz w:val="16"/>
              </w:rPr>
            </w:pPr>
            <w:r w:rsidRPr="00FB574D">
              <w:rPr>
                <w:rStyle w:val="screenelement"/>
                <w:sz w:val="16"/>
              </w:rPr>
              <w:t>Posição no depósito</w:t>
            </w:r>
            <w:r w:rsidRPr="00FB574D">
              <w:rPr>
                <w:sz w:val="16"/>
              </w:rPr>
              <w:t xml:space="preserve">: </w:t>
            </w:r>
            <w:r w:rsidRPr="00FB574D">
              <w:rPr>
                <w:rStyle w:val="userinput"/>
                <w:sz w:val="16"/>
              </w:rPr>
              <w:t>&lt;ID da posição no depósito&gt;</w:t>
            </w:r>
          </w:p>
        </w:tc>
        <w:tc>
          <w:tcPr>
            <w:tcW w:w="0" w:type="auto"/>
          </w:tcPr>
          <w:p w14:paraId="78351792" w14:textId="77777777" w:rsidR="007B2115" w:rsidRPr="00FB574D" w:rsidRDefault="007B2115">
            <w:pPr>
              <w:rPr>
                <w:sz w:val="16"/>
              </w:rPr>
            </w:pPr>
          </w:p>
        </w:tc>
        <w:tc>
          <w:tcPr>
            <w:tcW w:w="0" w:type="auto"/>
          </w:tcPr>
          <w:p w14:paraId="27D630C7" w14:textId="77777777" w:rsidR="007B2115" w:rsidRPr="00FB574D" w:rsidRDefault="007B2115">
            <w:pPr>
              <w:rPr>
                <w:sz w:val="16"/>
              </w:rPr>
            </w:pPr>
          </w:p>
        </w:tc>
      </w:tr>
      <w:tr w:rsidR="005355DC" w:rsidRPr="00FB574D" w14:paraId="61E56790" w14:textId="77777777" w:rsidTr="00FB574D">
        <w:tc>
          <w:tcPr>
            <w:tcW w:w="0" w:type="auto"/>
          </w:tcPr>
          <w:p w14:paraId="07B61607" w14:textId="77777777" w:rsidR="005355DC" w:rsidRPr="00FB574D" w:rsidRDefault="007B2115">
            <w:pPr>
              <w:rPr>
                <w:sz w:val="16"/>
              </w:rPr>
            </w:pPr>
            <w:r w:rsidRPr="00FB574D">
              <w:rPr>
                <w:sz w:val="16"/>
              </w:rPr>
              <w:t>6</w:t>
            </w:r>
          </w:p>
        </w:tc>
        <w:tc>
          <w:tcPr>
            <w:tcW w:w="0" w:type="auto"/>
          </w:tcPr>
          <w:p w14:paraId="6F77BD91" w14:textId="77777777" w:rsidR="005355DC" w:rsidRPr="00FB574D" w:rsidRDefault="007B2115">
            <w:pPr>
              <w:rPr>
                <w:sz w:val="16"/>
              </w:rPr>
            </w:pPr>
            <w:r w:rsidRPr="00FB574D">
              <w:rPr>
                <w:rStyle w:val="bold"/>
                <w:sz w:val="16"/>
              </w:rPr>
              <w:t>Salvar os dados</w:t>
            </w:r>
          </w:p>
        </w:tc>
        <w:tc>
          <w:tcPr>
            <w:tcW w:w="0" w:type="auto"/>
          </w:tcPr>
          <w:p w14:paraId="5FB05843" w14:textId="77777777" w:rsidR="005355DC" w:rsidRPr="00FB574D" w:rsidRDefault="007B2115">
            <w:pPr>
              <w:rPr>
                <w:sz w:val="16"/>
              </w:rPr>
            </w:pPr>
            <w:r w:rsidRPr="00FB574D">
              <w:rPr>
                <w:sz w:val="16"/>
              </w:rPr>
              <w:t xml:space="preserve">Clique em </w:t>
            </w:r>
            <w:r w:rsidRPr="00FB574D">
              <w:rPr>
                <w:rStyle w:val="screenelement"/>
                <w:sz w:val="16"/>
              </w:rPr>
              <w:t>Salvar</w:t>
            </w:r>
            <w:r w:rsidRPr="00FB574D">
              <w:rPr>
                <w:sz w:val="16"/>
              </w:rPr>
              <w:t>.</w:t>
            </w:r>
          </w:p>
        </w:tc>
        <w:tc>
          <w:tcPr>
            <w:tcW w:w="0" w:type="auto"/>
          </w:tcPr>
          <w:p w14:paraId="0B36F476" w14:textId="77777777" w:rsidR="005355DC" w:rsidRPr="00FB574D" w:rsidRDefault="007B2115">
            <w:pPr>
              <w:rPr>
                <w:sz w:val="16"/>
              </w:rPr>
            </w:pPr>
            <w:r w:rsidRPr="00FB574D">
              <w:rPr>
                <w:sz w:val="16"/>
              </w:rPr>
              <w:t xml:space="preserve">Uma mensagem do sistema informa que a atribuição da posição no depósito para a AAP foi </w:t>
            </w:r>
            <w:r w:rsidRPr="00FB574D">
              <w:rPr>
                <w:sz w:val="16"/>
              </w:rPr>
              <w:t>salva.</w:t>
            </w:r>
          </w:p>
        </w:tc>
        <w:tc>
          <w:tcPr>
            <w:tcW w:w="0" w:type="auto"/>
          </w:tcPr>
          <w:p w14:paraId="564CF87B" w14:textId="77777777" w:rsidR="007B2115" w:rsidRPr="00FB574D" w:rsidRDefault="007B2115">
            <w:pPr>
              <w:rPr>
                <w:sz w:val="16"/>
              </w:rPr>
            </w:pPr>
          </w:p>
        </w:tc>
      </w:tr>
    </w:tbl>
    <w:p w14:paraId="38C2FA32" w14:textId="77777777" w:rsidR="007B2115" w:rsidRDefault="007B2115"/>
    <w:p w14:paraId="770F6A8B" w14:textId="77777777" w:rsidR="00FB574D" w:rsidRDefault="00FB574D"/>
    <w:p w14:paraId="72E09298" w14:textId="77777777" w:rsidR="00FB574D" w:rsidRDefault="00FB574D"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B574D" w14:paraId="25131D98"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2C64BC25" w14:textId="77777777" w:rsidR="00FB574D" w:rsidRDefault="00FB574D" w:rsidP="00190D34">
            <w:r>
              <w:t>Type Style</w:t>
            </w:r>
          </w:p>
        </w:tc>
        <w:tc>
          <w:tcPr>
            <w:tcW w:w="11598" w:type="dxa"/>
          </w:tcPr>
          <w:p w14:paraId="2F9292B6" w14:textId="77777777" w:rsidR="00FB574D" w:rsidRDefault="00FB574D" w:rsidP="00190D34">
            <w:r>
              <w:t>Description</w:t>
            </w:r>
          </w:p>
        </w:tc>
      </w:tr>
      <w:tr w:rsidR="00FB574D" w:rsidRPr="001B5034" w14:paraId="065052D6"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69632303" w14:textId="77777777" w:rsidR="00FB574D" w:rsidRPr="001B5034" w:rsidRDefault="00FB574D" w:rsidP="00190D34">
            <w:r w:rsidRPr="00601DC2">
              <w:rPr>
                <w:rStyle w:val="SAPScreenElement"/>
              </w:rPr>
              <w:t>Example</w:t>
            </w:r>
          </w:p>
        </w:tc>
        <w:tc>
          <w:tcPr>
            <w:tcW w:w="11598" w:type="dxa"/>
          </w:tcPr>
          <w:p w14:paraId="1B431F48" w14:textId="77777777" w:rsidR="00FB574D" w:rsidRDefault="00FB574D" w:rsidP="00190D34">
            <w:r w:rsidRPr="001B5034">
              <w:t>Words or characters quoted from the screen. These include field names, screen titles, pushbuttons labels, menu names, menu paths, and menu options.</w:t>
            </w:r>
          </w:p>
          <w:p w14:paraId="7913C3ED" w14:textId="77777777" w:rsidR="00FB574D" w:rsidRPr="001B5034" w:rsidRDefault="00FB574D" w:rsidP="00190D34">
            <w:r>
              <w:t>Textual c</w:t>
            </w:r>
            <w:r w:rsidRPr="001B5034">
              <w:t xml:space="preserve">ross-references to other </w:t>
            </w:r>
            <w:r>
              <w:t>documents</w:t>
            </w:r>
            <w:r w:rsidRPr="001B5034">
              <w:t>.</w:t>
            </w:r>
          </w:p>
        </w:tc>
      </w:tr>
      <w:tr w:rsidR="00FB574D" w:rsidRPr="001B5034" w14:paraId="016798FA"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52869968" w14:textId="77777777" w:rsidR="00FB574D" w:rsidRPr="005A5AB7" w:rsidRDefault="00FB574D" w:rsidP="00190D34">
            <w:pPr>
              <w:rPr>
                <w:rStyle w:val="SAPEmphasis"/>
              </w:rPr>
            </w:pPr>
            <w:r w:rsidRPr="00D61EBC">
              <w:rPr>
                <w:rStyle w:val="SAPEmphasis"/>
              </w:rPr>
              <w:t>Example</w:t>
            </w:r>
          </w:p>
        </w:tc>
        <w:tc>
          <w:tcPr>
            <w:tcW w:w="11598" w:type="dxa"/>
          </w:tcPr>
          <w:p w14:paraId="10B8176E" w14:textId="77777777" w:rsidR="00FB574D" w:rsidRPr="001B5034" w:rsidRDefault="00FB574D" w:rsidP="00190D34">
            <w:r w:rsidRPr="001B5034">
              <w:t xml:space="preserve">Emphasized words or </w:t>
            </w:r>
            <w:r>
              <w:t>expressions.</w:t>
            </w:r>
          </w:p>
        </w:tc>
      </w:tr>
      <w:tr w:rsidR="00FB574D" w:rsidRPr="001B5034" w14:paraId="1B7F42BE"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7E646344" w14:textId="77777777" w:rsidR="00FB574D" w:rsidRPr="001B5034" w:rsidRDefault="00FB574D" w:rsidP="00190D34">
            <w:r w:rsidRPr="009A20CD">
              <w:rPr>
                <w:rStyle w:val="SAPMonospace"/>
              </w:rPr>
              <w:t>EXAMPLE</w:t>
            </w:r>
          </w:p>
        </w:tc>
        <w:tc>
          <w:tcPr>
            <w:tcW w:w="11598" w:type="dxa"/>
          </w:tcPr>
          <w:p w14:paraId="6C412D99" w14:textId="77777777" w:rsidR="00FB574D" w:rsidRPr="001B5034" w:rsidRDefault="00FB574D"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B574D" w:rsidRPr="001B5034" w14:paraId="4ECF2477"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7C3025BF" w14:textId="77777777" w:rsidR="00FB574D" w:rsidRPr="005411A0" w:rsidRDefault="00FB574D" w:rsidP="00190D34">
            <w:pPr>
              <w:rPr>
                <w:rStyle w:val="SAPMonospace"/>
              </w:rPr>
            </w:pPr>
            <w:r w:rsidRPr="005411A0">
              <w:rPr>
                <w:rStyle w:val="SAPMonospace"/>
              </w:rPr>
              <w:t>Example</w:t>
            </w:r>
          </w:p>
        </w:tc>
        <w:tc>
          <w:tcPr>
            <w:tcW w:w="11598" w:type="dxa"/>
          </w:tcPr>
          <w:p w14:paraId="5E250F77" w14:textId="77777777" w:rsidR="00FB574D" w:rsidRPr="001B5034" w:rsidRDefault="00FB574D" w:rsidP="00190D34">
            <w:r w:rsidRPr="001B5034">
              <w:t>Output on the screen. This includes file and directory names and their paths, messages, names of variables and parameters, source text, and names of installation, upgrade and database tools.</w:t>
            </w:r>
          </w:p>
        </w:tc>
      </w:tr>
      <w:tr w:rsidR="00FB574D" w:rsidRPr="001B5034" w14:paraId="0936FC85"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7BB6DA12" w14:textId="77777777" w:rsidR="00FB574D" w:rsidRPr="005A5AB7" w:rsidRDefault="00FB574D" w:rsidP="00190D34">
            <w:pPr>
              <w:rPr>
                <w:rStyle w:val="SAPEmphasis"/>
              </w:rPr>
            </w:pPr>
            <w:r w:rsidRPr="006F3BFA">
              <w:rPr>
                <w:rStyle w:val="SAPUserEntry"/>
              </w:rPr>
              <w:t>Example</w:t>
            </w:r>
          </w:p>
        </w:tc>
        <w:tc>
          <w:tcPr>
            <w:tcW w:w="11598" w:type="dxa"/>
          </w:tcPr>
          <w:p w14:paraId="30D8D382" w14:textId="77777777" w:rsidR="00FB574D" w:rsidRPr="001B5034" w:rsidRDefault="00FB574D" w:rsidP="00190D34">
            <w:r w:rsidRPr="001B5034">
              <w:t>Exact user entry. These are words or characters that you enter in the system exactly as they appear in the documentation.</w:t>
            </w:r>
          </w:p>
        </w:tc>
      </w:tr>
      <w:tr w:rsidR="00FB574D" w:rsidRPr="001B5034" w14:paraId="1AFA5127"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1D822913" w14:textId="77777777" w:rsidR="00FB574D" w:rsidRPr="006F3BFA" w:rsidRDefault="00FB574D" w:rsidP="00190D34">
            <w:pPr>
              <w:rPr>
                <w:rStyle w:val="SAPUserEntry"/>
              </w:rPr>
            </w:pPr>
            <w:r w:rsidRPr="006F3BFA">
              <w:rPr>
                <w:rStyle w:val="SAPUserEntry"/>
              </w:rPr>
              <w:t>&lt;Example&gt;</w:t>
            </w:r>
          </w:p>
        </w:tc>
        <w:tc>
          <w:tcPr>
            <w:tcW w:w="11598" w:type="dxa"/>
          </w:tcPr>
          <w:p w14:paraId="256E7E91" w14:textId="77777777" w:rsidR="00FB574D" w:rsidRPr="001B5034" w:rsidRDefault="00FB574D" w:rsidP="00190D34">
            <w:r w:rsidRPr="001B5034">
              <w:t>Variable user entry. Angle brackets indicate that you replace these words and characters with appropriate entries to make entries in the system.</w:t>
            </w:r>
          </w:p>
        </w:tc>
      </w:tr>
      <w:tr w:rsidR="00FB574D" w:rsidRPr="001B5034" w14:paraId="2250F6D6"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1007FBCB" w14:textId="77777777" w:rsidR="00FB574D" w:rsidRPr="00601DC2" w:rsidRDefault="00FB574D" w:rsidP="00190D34">
            <w:pPr>
              <w:rPr>
                <w:rStyle w:val="SAPKeyboard"/>
              </w:rPr>
            </w:pPr>
            <w:r w:rsidRPr="005E595C">
              <w:rPr>
                <w:rStyle w:val="SAPKeyboard"/>
              </w:rPr>
              <w:t>EXAMPLE</w:t>
            </w:r>
          </w:p>
        </w:tc>
        <w:tc>
          <w:tcPr>
            <w:tcW w:w="11598" w:type="dxa"/>
          </w:tcPr>
          <w:p w14:paraId="1D535E2F" w14:textId="77777777" w:rsidR="00FB574D" w:rsidRPr="001B5034" w:rsidRDefault="00FB574D"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71A2758" w14:textId="77777777" w:rsidR="00FB574D" w:rsidRDefault="00FB574D" w:rsidP="00E94A26"/>
    <w:p w14:paraId="616405E7" w14:textId="77777777" w:rsidR="00FB574D" w:rsidRPr="00416A0C" w:rsidRDefault="00FB574D" w:rsidP="00E94A26">
      <w:pPr>
        <w:sectPr w:rsidR="00FB574D" w:rsidRPr="00416A0C" w:rsidSect="00FB574D">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B574D" w14:paraId="11C0E6D9" w14:textId="77777777" w:rsidTr="00190D34">
        <w:trPr>
          <w:trHeight w:hRule="exact" w:val="227"/>
        </w:trPr>
        <w:tc>
          <w:tcPr>
            <w:tcW w:w="3969" w:type="dxa"/>
            <w:tcMar>
              <w:top w:w="0" w:type="dxa"/>
              <w:bottom w:w="0" w:type="dxa"/>
            </w:tcMar>
          </w:tcPr>
          <w:p w14:paraId="55434BD4" w14:textId="77777777" w:rsidR="00FB574D" w:rsidRDefault="00FB574D" w:rsidP="00190D34"/>
        </w:tc>
      </w:tr>
      <w:tr w:rsidR="00FB574D" w14:paraId="28740FB4" w14:textId="77777777" w:rsidTr="00190D34">
        <w:trPr>
          <w:trHeight w:hRule="exact" w:val="1134"/>
        </w:trPr>
        <w:tc>
          <w:tcPr>
            <w:tcW w:w="3969" w:type="dxa"/>
            <w:shd w:val="clear" w:color="auto" w:fill="FFFFFF" w:themeFill="background1"/>
          </w:tcPr>
          <w:p w14:paraId="3064DCB6" w14:textId="77777777" w:rsidR="00FB574D" w:rsidRDefault="00FB574D" w:rsidP="00190D34">
            <w:pPr>
              <w:pStyle w:val="SAPLastPageGray"/>
            </w:pPr>
            <w:r w:rsidRPr="00447440">
              <w:rPr>
                <w:color w:val="auto"/>
              </w:rPr>
              <w:t>www.sap.com</w:t>
            </w:r>
            <w:r>
              <w:t>/contactsap</w:t>
            </w:r>
          </w:p>
        </w:tc>
      </w:tr>
      <w:tr w:rsidR="00FB574D" w14:paraId="5E6EFA66" w14:textId="77777777" w:rsidTr="00190D34">
        <w:trPr>
          <w:trHeight w:val="8120"/>
        </w:trPr>
        <w:tc>
          <w:tcPr>
            <w:tcW w:w="3969" w:type="dxa"/>
            <w:shd w:val="clear" w:color="auto" w:fill="FFFFFF" w:themeFill="background1"/>
            <w:vAlign w:val="bottom"/>
          </w:tcPr>
          <w:p w14:paraId="078B4137" w14:textId="77777777" w:rsidR="00FB574D" w:rsidRPr="00CD309F" w:rsidRDefault="00FB574D" w:rsidP="00190D34">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04517FC6" w14:textId="77777777" w:rsidR="00FB574D" w:rsidRDefault="00FB574D" w:rsidP="00190D34">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59F8986" w14:textId="77777777" w:rsidR="00FB574D" w:rsidRPr="00F42CDC" w:rsidRDefault="00FB574D"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46BB52C" w14:textId="77777777" w:rsidR="00FB574D" w:rsidRPr="00F42CDC" w:rsidRDefault="00FB574D"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3120426" w14:textId="77777777" w:rsidR="00FB574D" w:rsidRPr="00F42CDC" w:rsidRDefault="00FB574D"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535CAE4" w14:textId="5F6854D0" w:rsidR="00FB574D" w:rsidRDefault="00FB574D" w:rsidP="00190D34">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5BB589A9" w14:textId="77777777" w:rsidR="00FB574D" w:rsidRPr="00907380" w:rsidRDefault="00FB574D" w:rsidP="00190D34">
            <w:pPr>
              <w:pStyle w:val="SAPMaterialNumber"/>
            </w:pPr>
          </w:p>
        </w:tc>
      </w:tr>
    </w:tbl>
    <w:p w14:paraId="62890B5F" w14:textId="77777777" w:rsidR="00FB574D" w:rsidRPr="00E94A26" w:rsidRDefault="00FB574D" w:rsidP="00E94A26">
      <w:pPr>
        <w:pStyle w:val="SAPLastPageNormal"/>
        <w:rPr>
          <w:lang w:val="en-US"/>
        </w:rPr>
      </w:pPr>
      <w:r>
        <w:rPr>
          <w:noProof/>
        </w:rPr>
        <w:drawing>
          <wp:anchor distT="0" distB="0" distL="114300" distR="114300" simplePos="0" relativeHeight="251662336" behindDoc="1" locked="0" layoutInCell="1" allowOverlap="1" wp14:anchorId="3E862011" wp14:editId="3A88FCE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B574D" w:rsidRPr="00E94A26" w:rsidSect="00FB574D">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B2479" w14:textId="77777777" w:rsidR="007B2115" w:rsidRDefault="007B2115">
      <w:pPr>
        <w:spacing w:before="0" w:after="0" w:line="240" w:lineRule="auto"/>
      </w:pPr>
      <w:r>
        <w:separator/>
      </w:r>
    </w:p>
  </w:endnote>
  <w:endnote w:type="continuationSeparator" w:id="0">
    <w:p w14:paraId="530B5885" w14:textId="77777777" w:rsidR="007B2115" w:rsidRDefault="007B211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089C" w14:textId="77777777" w:rsidR="00FB574D" w:rsidRDefault="00FB57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B574D" w:rsidRPr="005D1853" w14:paraId="71A133D6" w14:textId="77777777" w:rsidTr="007A499C">
      <w:tc>
        <w:tcPr>
          <w:tcW w:w="5245" w:type="dxa"/>
          <w:vAlign w:val="bottom"/>
        </w:tcPr>
        <w:p w14:paraId="1F17966D" w14:textId="1341F018" w:rsidR="00FB574D" w:rsidRDefault="00FB574D" w:rsidP="007A499C">
          <w:pPr>
            <w:pStyle w:val="SAPFooterleft"/>
          </w:pPr>
          <w:fldSimple w:instr=" REF maintitle \* MERGEFORMAT ">
            <w:r w:rsidRPr="00FB574D">
              <w:t>Atualizar área de abastecimento da</w:t>
            </w:r>
            <w:r>
              <w:rPr>
                <w:u w:color="000000" w:themeColor="text1"/>
              </w:rPr>
              <w:t xml:space="preserve"> produção – MDS (3KS)</w:t>
            </w:r>
          </w:fldSimple>
        </w:p>
        <w:p w14:paraId="66F2A963" w14:textId="61BAD0CD" w:rsidR="00FB574D" w:rsidRPr="001B2C66" w:rsidRDefault="00FB574D"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06593A59" w14:textId="4D203755" w:rsidR="00FB574D" w:rsidRPr="00860C35" w:rsidRDefault="00FB574D"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82013B8" w14:textId="77777777" w:rsidR="00FB574D" w:rsidRPr="004319A4" w:rsidRDefault="00FB574D"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04E8935" w14:textId="77777777" w:rsidR="00FB574D" w:rsidRDefault="00FB574D" w:rsidP="00304B82">
    <w:pPr>
      <w:pStyle w:val="Footer"/>
    </w:pPr>
  </w:p>
  <w:p w14:paraId="0E64A893" w14:textId="77777777" w:rsidR="00FB574D" w:rsidRPr="00E63F4C" w:rsidRDefault="00FB574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F36E0" w14:textId="77777777" w:rsidR="00FB574D" w:rsidRDefault="00FB57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05BDA" w14:textId="77777777" w:rsidR="00FB574D" w:rsidRPr="00FB574D" w:rsidRDefault="00FB574D" w:rsidP="00FB574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85618" w14:textId="77777777" w:rsidR="00FB574D" w:rsidRPr="00FB574D" w:rsidRDefault="00FB574D" w:rsidP="00FB574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871D1" w14:textId="77777777" w:rsidR="00FB574D" w:rsidRPr="00FB574D" w:rsidRDefault="00FB574D" w:rsidP="00FB57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6632B" w14:textId="77777777" w:rsidR="007B2115" w:rsidRDefault="007B2115">
      <w:pPr>
        <w:spacing w:before="0" w:after="0" w:line="240" w:lineRule="auto"/>
      </w:pPr>
      <w:r>
        <w:rPr>
          <w:color w:val="000000"/>
        </w:rPr>
        <w:separator/>
      </w:r>
    </w:p>
  </w:footnote>
  <w:footnote w:type="continuationSeparator" w:id="0">
    <w:p w14:paraId="2A6FB286" w14:textId="77777777" w:rsidR="007B2115" w:rsidRDefault="007B211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8570D" w14:textId="77777777" w:rsidR="00FB574D" w:rsidRDefault="00FB57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4B59" w14:textId="77777777" w:rsidR="00FB574D" w:rsidRDefault="00FB57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6EC6B" w14:textId="77777777" w:rsidR="00FB574D" w:rsidRDefault="00FB57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D44C17"/>
    <w:multiLevelType w:val="multilevel"/>
    <w:tmpl w:val="8270A03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6C1F42"/>
    <w:multiLevelType w:val="multilevel"/>
    <w:tmpl w:val="C3D2D48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0D57E1E"/>
    <w:multiLevelType w:val="multilevel"/>
    <w:tmpl w:val="4B2678B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DD3161A"/>
    <w:multiLevelType w:val="multilevel"/>
    <w:tmpl w:val="5158F12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20230193">
    <w:abstractNumId w:val="25"/>
  </w:num>
  <w:num w:numId="2" w16cid:durableId="2042583727">
    <w:abstractNumId w:val="13"/>
  </w:num>
  <w:num w:numId="3" w16cid:durableId="127939925">
    <w:abstractNumId w:val="18"/>
  </w:num>
  <w:num w:numId="4" w16cid:durableId="1115249412">
    <w:abstractNumId w:val="19"/>
  </w:num>
  <w:num w:numId="5" w16cid:durableId="120224284">
    <w:abstractNumId w:val="18"/>
    <w:lvlOverride w:ilvl="0"/>
  </w:num>
  <w:num w:numId="6" w16cid:durableId="1411266487">
    <w:abstractNumId w:val="18"/>
    <w:lvlOverride w:ilvl="0"/>
  </w:num>
  <w:num w:numId="7" w16cid:durableId="376049257">
    <w:abstractNumId w:val="18"/>
    <w:lvlOverride w:ilvl="0"/>
  </w:num>
  <w:num w:numId="8" w16cid:durableId="135025644">
    <w:abstractNumId w:val="18"/>
    <w:lvlOverride w:ilvl="0"/>
  </w:num>
  <w:num w:numId="9" w16cid:durableId="1022826813">
    <w:abstractNumId w:val="9"/>
  </w:num>
  <w:num w:numId="10" w16cid:durableId="1619411111">
    <w:abstractNumId w:val="7"/>
  </w:num>
  <w:num w:numId="11" w16cid:durableId="1124495171">
    <w:abstractNumId w:val="6"/>
  </w:num>
  <w:num w:numId="12" w16cid:durableId="1527131778">
    <w:abstractNumId w:val="8"/>
  </w:num>
  <w:num w:numId="13" w16cid:durableId="258755095">
    <w:abstractNumId w:val="3"/>
  </w:num>
  <w:num w:numId="14" w16cid:durableId="639263498">
    <w:abstractNumId w:val="2"/>
  </w:num>
  <w:num w:numId="15" w16cid:durableId="226768331">
    <w:abstractNumId w:val="10"/>
  </w:num>
  <w:num w:numId="16" w16cid:durableId="1943608593">
    <w:abstractNumId w:val="20"/>
  </w:num>
  <w:num w:numId="17" w16cid:durableId="797650317">
    <w:abstractNumId w:val="23"/>
  </w:num>
  <w:num w:numId="18" w16cid:durableId="1204094562">
    <w:abstractNumId w:val="5"/>
  </w:num>
  <w:num w:numId="19" w16cid:durableId="440418696">
    <w:abstractNumId w:val="4"/>
  </w:num>
  <w:num w:numId="20" w16cid:durableId="807281222">
    <w:abstractNumId w:val="1"/>
  </w:num>
  <w:num w:numId="21" w16cid:durableId="1694308652">
    <w:abstractNumId w:val="0"/>
  </w:num>
  <w:num w:numId="22" w16cid:durableId="2000385764">
    <w:abstractNumId w:val="15"/>
  </w:num>
  <w:num w:numId="23" w16cid:durableId="1756704491">
    <w:abstractNumId w:val="12"/>
  </w:num>
  <w:num w:numId="24" w16cid:durableId="1743259177">
    <w:abstractNumId w:val="17"/>
  </w:num>
  <w:num w:numId="25" w16cid:durableId="913664596">
    <w:abstractNumId w:val="22"/>
  </w:num>
  <w:num w:numId="26" w16cid:durableId="1154108075">
    <w:abstractNumId w:val="14"/>
  </w:num>
  <w:num w:numId="27" w16cid:durableId="413209667">
    <w:abstractNumId w:val="21"/>
  </w:num>
  <w:num w:numId="28" w16cid:durableId="604772378">
    <w:abstractNumId w:val="8"/>
    <w:lvlOverride w:ilvl="0">
      <w:startOverride w:val="1"/>
    </w:lvlOverride>
  </w:num>
  <w:num w:numId="29" w16cid:durableId="1654290625">
    <w:abstractNumId w:val="8"/>
    <w:lvlOverride w:ilvl="0">
      <w:startOverride w:val="1"/>
    </w:lvlOverride>
  </w:num>
  <w:num w:numId="30" w16cid:durableId="1723749988">
    <w:abstractNumId w:val="11"/>
  </w:num>
  <w:num w:numId="31" w16cid:durableId="966468615">
    <w:abstractNumId w:val="24"/>
  </w:num>
  <w:num w:numId="32" w16cid:durableId="1220089599">
    <w:abstractNumId w:val="16"/>
  </w:num>
  <w:num w:numId="33" w16cid:durableId="4706377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231686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355DC"/>
    <w:rsid w:val="005355DC"/>
    <w:rsid w:val="007B2115"/>
    <w:rsid w:val="00BA048A"/>
    <w:rsid w:val="00FB574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D4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74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B574D"/>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B574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B574D"/>
    <w:pPr>
      <w:numPr>
        <w:ilvl w:val="2"/>
      </w:numPr>
      <w:ind w:left="1134" w:hanging="1134"/>
      <w:outlineLvl w:val="2"/>
    </w:pPr>
    <w:rPr>
      <w:bCs/>
    </w:rPr>
  </w:style>
  <w:style w:type="paragraph" w:styleId="Heading4">
    <w:name w:val="heading 4"/>
    <w:basedOn w:val="Heading2"/>
    <w:next w:val="Normal"/>
    <w:link w:val="Heading4Char"/>
    <w:unhideWhenUsed/>
    <w:qFormat/>
    <w:rsid w:val="00FB574D"/>
    <w:pPr>
      <w:numPr>
        <w:ilvl w:val="3"/>
      </w:numPr>
      <w:ind w:left="1418" w:hanging="1418"/>
      <w:outlineLvl w:val="3"/>
    </w:pPr>
    <w:rPr>
      <w:bCs/>
      <w:iCs/>
    </w:rPr>
  </w:style>
  <w:style w:type="paragraph" w:styleId="Heading5">
    <w:name w:val="heading 5"/>
    <w:basedOn w:val="Heading2"/>
    <w:next w:val="Normal"/>
    <w:link w:val="Heading5Char"/>
    <w:unhideWhenUsed/>
    <w:qFormat/>
    <w:rsid w:val="00FB574D"/>
    <w:pPr>
      <w:numPr>
        <w:ilvl w:val="4"/>
      </w:numPr>
      <w:ind w:left="1701" w:hanging="1701"/>
      <w:outlineLvl w:val="4"/>
    </w:pPr>
  </w:style>
  <w:style w:type="paragraph" w:styleId="Heading6">
    <w:name w:val="heading 6"/>
    <w:basedOn w:val="Heading2"/>
    <w:next w:val="Normal"/>
    <w:link w:val="Heading6Char"/>
    <w:uiPriority w:val="9"/>
    <w:unhideWhenUsed/>
    <w:rsid w:val="00FB574D"/>
    <w:pPr>
      <w:numPr>
        <w:ilvl w:val="5"/>
      </w:numPr>
      <w:ind w:left="1871" w:hanging="1871"/>
      <w:outlineLvl w:val="5"/>
    </w:pPr>
    <w:rPr>
      <w:iCs/>
    </w:rPr>
  </w:style>
  <w:style w:type="paragraph" w:styleId="Heading7">
    <w:name w:val="heading 7"/>
    <w:basedOn w:val="Heading2"/>
    <w:next w:val="Normal"/>
    <w:link w:val="Heading7Char"/>
    <w:uiPriority w:val="9"/>
    <w:unhideWhenUsed/>
    <w:rsid w:val="00FB574D"/>
    <w:pPr>
      <w:numPr>
        <w:ilvl w:val="6"/>
      </w:numPr>
      <w:ind w:left="1985" w:hanging="1985"/>
      <w:outlineLvl w:val="6"/>
    </w:pPr>
    <w:rPr>
      <w:iCs/>
    </w:rPr>
  </w:style>
  <w:style w:type="paragraph" w:styleId="Heading8">
    <w:name w:val="heading 8"/>
    <w:basedOn w:val="Heading2"/>
    <w:next w:val="Normal"/>
    <w:link w:val="Heading8Char"/>
    <w:uiPriority w:val="9"/>
    <w:unhideWhenUsed/>
    <w:rsid w:val="00FB574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B574D"/>
    <w:pPr>
      <w:numPr>
        <w:ilvl w:val="8"/>
      </w:numPr>
      <w:ind w:left="2495" w:hanging="2495"/>
      <w:outlineLvl w:val="8"/>
    </w:pPr>
    <w:rPr>
      <w:iCs/>
      <w:szCs w:val="20"/>
    </w:rPr>
  </w:style>
  <w:style w:type="character" w:default="1" w:styleId="DefaultParagraphFont">
    <w:name w:val="Default Paragraph Font"/>
    <w:uiPriority w:val="1"/>
    <w:semiHidden/>
    <w:unhideWhenUsed/>
    <w:rsid w:val="00FB57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574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B574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B574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B574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B574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B574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B574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B574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B574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B574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B574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B574D"/>
    <w:rPr>
      <w:rFonts w:ascii="BentonSans Medium" w:hAnsi="BentonSans Medium"/>
      <w:sz w:val="20"/>
    </w:rPr>
  </w:style>
  <w:style w:type="paragraph" w:customStyle="1" w:styleId="SAPMainTitle">
    <w:name w:val="SAP_MainTitle"/>
    <w:basedOn w:val="Normal"/>
    <w:next w:val="SAPSubTitle"/>
    <w:rsid w:val="00FB574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B574D"/>
    <w:pPr>
      <w:spacing w:before="120"/>
    </w:pPr>
    <w:rPr>
      <w:color w:val="000000" w:themeColor="text1"/>
      <w:sz w:val="28"/>
    </w:rPr>
  </w:style>
  <w:style w:type="paragraph" w:customStyle="1" w:styleId="SAPSecurityLevel">
    <w:name w:val="SAP_SecurityLevel"/>
    <w:basedOn w:val="SAPMainTitle"/>
    <w:locked/>
    <w:rsid w:val="00FB574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B574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B574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B574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B574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574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B574D"/>
    <w:pPr>
      <w:spacing w:before="1080"/>
    </w:pPr>
    <w:rPr>
      <w:b/>
      <w:color w:val="999999"/>
      <w:sz w:val="20"/>
    </w:rPr>
  </w:style>
  <w:style w:type="paragraph" w:customStyle="1" w:styleId="SAPTargetAudience">
    <w:name w:val="SAP_TargetAudience"/>
    <w:basedOn w:val="Normal"/>
    <w:locked/>
    <w:rsid w:val="00FB574D"/>
    <w:pPr>
      <w:ind w:left="170" w:right="170"/>
    </w:pPr>
  </w:style>
  <w:style w:type="paragraph" w:customStyle="1" w:styleId="SAPHeading1NoNumber">
    <w:name w:val="SAP_Heading1NoNumber"/>
    <w:basedOn w:val="Heading1"/>
    <w:next w:val="Normal"/>
    <w:locked/>
    <w:rsid w:val="00FB574D"/>
    <w:pPr>
      <w:numPr>
        <w:numId w:val="0"/>
      </w:numPr>
      <w:outlineLvl w:val="9"/>
    </w:pPr>
  </w:style>
  <w:style w:type="table" w:customStyle="1" w:styleId="LightShading1">
    <w:name w:val="Light Shading1"/>
    <w:basedOn w:val="TableNormal"/>
    <w:uiPriority w:val="60"/>
    <w:locked/>
    <w:rsid w:val="00FB574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B574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B574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B574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B574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B574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B574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B574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B574D"/>
    <w:pPr>
      <w:keepNext w:val="0"/>
      <w:spacing w:before="0"/>
    </w:pPr>
  </w:style>
  <w:style w:type="paragraph" w:styleId="TOC1">
    <w:name w:val="toc 1"/>
    <w:basedOn w:val="Normal"/>
    <w:autoRedefine/>
    <w:uiPriority w:val="39"/>
    <w:unhideWhenUsed/>
    <w:rsid w:val="00FB574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B574D"/>
    <w:pPr>
      <w:keepNext w:val="0"/>
      <w:tabs>
        <w:tab w:val="left" w:pos="1418"/>
      </w:tabs>
      <w:spacing w:before="0"/>
      <w:ind w:left="1418" w:hanging="794"/>
    </w:pPr>
  </w:style>
  <w:style w:type="paragraph" w:styleId="TOC4">
    <w:name w:val="toc 4"/>
    <w:basedOn w:val="TOC3"/>
    <w:next w:val="Normal"/>
    <w:autoRedefine/>
    <w:uiPriority w:val="39"/>
    <w:unhideWhenUsed/>
    <w:rsid w:val="00FB574D"/>
    <w:pPr>
      <w:tabs>
        <w:tab w:val="left" w:pos="1985"/>
      </w:tabs>
      <w:ind w:right="851"/>
    </w:pPr>
  </w:style>
  <w:style w:type="paragraph" w:styleId="TOC5">
    <w:name w:val="toc 5"/>
    <w:basedOn w:val="TOC4"/>
    <w:next w:val="Normal"/>
    <w:autoRedefine/>
    <w:uiPriority w:val="39"/>
    <w:unhideWhenUsed/>
    <w:rsid w:val="00FB574D"/>
  </w:style>
  <w:style w:type="paragraph" w:customStyle="1" w:styleId="SAPKeyblockTitle">
    <w:name w:val="SAP_KeyblockTitle"/>
    <w:basedOn w:val="Normal"/>
    <w:next w:val="Normal"/>
    <w:qFormat/>
    <w:rsid w:val="00FB574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B574D"/>
    <w:pPr>
      <w:ind w:left="680"/>
    </w:pPr>
  </w:style>
  <w:style w:type="paragraph" w:styleId="ListContinue">
    <w:name w:val="List Continue"/>
    <w:basedOn w:val="Normal"/>
    <w:uiPriority w:val="99"/>
    <w:qFormat/>
    <w:rsid w:val="00FB574D"/>
    <w:pPr>
      <w:ind w:left="340"/>
    </w:pPr>
  </w:style>
  <w:style w:type="paragraph" w:styleId="ListContinue2">
    <w:name w:val="List Continue 2"/>
    <w:basedOn w:val="Normal"/>
    <w:uiPriority w:val="99"/>
    <w:qFormat/>
    <w:rsid w:val="00FB574D"/>
    <w:pPr>
      <w:ind w:left="680"/>
    </w:pPr>
  </w:style>
  <w:style w:type="paragraph" w:styleId="ListContinue3">
    <w:name w:val="List Continue 3"/>
    <w:basedOn w:val="Normal"/>
    <w:uiPriority w:val="99"/>
    <w:qFormat/>
    <w:rsid w:val="00FB574D"/>
    <w:pPr>
      <w:ind w:left="1021"/>
    </w:pPr>
  </w:style>
  <w:style w:type="character" w:styleId="Hyperlink">
    <w:name w:val="Hyperlink"/>
    <w:basedOn w:val="DefaultParagraphFont"/>
    <w:uiPriority w:val="99"/>
    <w:unhideWhenUsed/>
    <w:rsid w:val="00FB574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B574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B574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B574D"/>
    <w:rPr>
      <w:rFonts w:ascii="Courier New" w:hAnsi="Courier New" w:cs="Times New Roman"/>
      <w:sz w:val="18"/>
    </w:rPr>
  </w:style>
  <w:style w:type="paragraph" w:styleId="Header">
    <w:name w:val="header"/>
    <w:basedOn w:val="Normal"/>
    <w:link w:val="HeaderChar"/>
    <w:uiPriority w:val="99"/>
    <w:unhideWhenUsed/>
    <w:rsid w:val="00FB574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B574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B574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B574D"/>
    <w:pPr>
      <w:tabs>
        <w:tab w:val="clear" w:pos="4703"/>
        <w:tab w:val="clear" w:pos="9406"/>
      </w:tabs>
      <w:spacing w:line="180" w:lineRule="exact"/>
    </w:pPr>
    <w:rPr>
      <w:sz w:val="12"/>
    </w:rPr>
  </w:style>
  <w:style w:type="character" w:customStyle="1" w:styleId="SAPUserEntry">
    <w:name w:val="SAP_UserEntry"/>
    <w:basedOn w:val="SAPMonospace"/>
    <w:uiPriority w:val="1"/>
    <w:qFormat/>
    <w:rsid w:val="00FB574D"/>
    <w:rPr>
      <w:rFonts w:ascii="Courier New" w:hAnsi="Courier New" w:cs="Times New Roman"/>
      <w:b/>
      <w:color w:val="45157E"/>
      <w:sz w:val="18"/>
    </w:rPr>
  </w:style>
  <w:style w:type="character" w:customStyle="1" w:styleId="SAPScreenElement">
    <w:name w:val="SAP_ScreenElement"/>
    <w:basedOn w:val="DefaultParagraphFont"/>
    <w:uiPriority w:val="1"/>
    <w:qFormat/>
    <w:rsid w:val="00FB574D"/>
    <w:rPr>
      <w:rFonts w:ascii="BentonSans Book Italic" w:hAnsi="BentonSans Book Italic" w:cs="Times New Roman"/>
      <w:color w:val="003283"/>
    </w:rPr>
  </w:style>
  <w:style w:type="character" w:customStyle="1" w:styleId="SAPEmphasis">
    <w:name w:val="SAP_Emphasis"/>
    <w:basedOn w:val="DefaultParagraphFont"/>
    <w:uiPriority w:val="1"/>
    <w:qFormat/>
    <w:rsid w:val="00FB574D"/>
    <w:rPr>
      <w:rFonts w:ascii="BentonSans Medium" w:hAnsi="BentonSans Medium" w:cs="Times New Roman"/>
      <w:sz w:val="18"/>
    </w:rPr>
  </w:style>
  <w:style w:type="character" w:customStyle="1" w:styleId="SAPKeyboard">
    <w:name w:val="SAP_Keyboard"/>
    <w:basedOn w:val="SAPMonospace"/>
    <w:uiPriority w:val="1"/>
    <w:qFormat/>
    <w:rsid w:val="00FB574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B574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B574D"/>
    <w:rPr>
      <w:rFonts w:ascii="BentonSans Bold" w:hAnsi="BentonSans Bold" w:cs="Times New Roman"/>
    </w:rPr>
  </w:style>
  <w:style w:type="character" w:customStyle="1" w:styleId="SAPFooterSecurityLevel">
    <w:name w:val="SAP_Footer_SecurityLevel"/>
    <w:basedOn w:val="DefaultParagraphFont"/>
    <w:uiPriority w:val="1"/>
    <w:locked/>
    <w:rsid w:val="00FB574D"/>
    <w:rPr>
      <w:rFonts w:cs="Times New Roman"/>
      <w:caps/>
      <w:spacing w:val="6"/>
    </w:rPr>
  </w:style>
  <w:style w:type="character" w:styleId="PlaceholderText">
    <w:name w:val="Placeholder Text"/>
    <w:basedOn w:val="DefaultParagraphFont"/>
    <w:uiPriority w:val="99"/>
    <w:semiHidden/>
    <w:rsid w:val="00FB574D"/>
    <w:rPr>
      <w:rFonts w:cs="Times New Roman"/>
      <w:color w:val="808080"/>
    </w:rPr>
  </w:style>
  <w:style w:type="paragraph" w:customStyle="1" w:styleId="SAPGraphicParagraph">
    <w:name w:val="SAP_GraphicParagraph"/>
    <w:basedOn w:val="Normal"/>
    <w:next w:val="Normal"/>
    <w:rsid w:val="00FB574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B574D"/>
    <w:rPr>
      <w:rFonts w:cs="Times New Roman"/>
      <w:color w:val="96607D" w:themeColor="followedHyperlink"/>
      <w:u w:val="single"/>
    </w:rPr>
  </w:style>
  <w:style w:type="character" w:styleId="SubtleEmphasis">
    <w:name w:val="Subtle Emphasis"/>
    <w:basedOn w:val="DefaultParagraphFont"/>
    <w:uiPriority w:val="19"/>
    <w:rsid w:val="00FB574D"/>
    <w:rPr>
      <w:rFonts w:cs="Times New Roman"/>
      <w:i/>
      <w:iCs/>
      <w:color w:val="808080" w:themeColor="text1" w:themeTint="7F"/>
    </w:rPr>
  </w:style>
  <w:style w:type="character" w:styleId="Strong">
    <w:name w:val="Strong"/>
    <w:basedOn w:val="DefaultParagraphFont"/>
    <w:uiPriority w:val="22"/>
    <w:rsid w:val="00FB574D"/>
    <w:rPr>
      <w:rFonts w:cs="Times New Roman"/>
      <w:b/>
      <w:bCs/>
    </w:rPr>
  </w:style>
  <w:style w:type="paragraph" w:customStyle="1" w:styleId="SAPCopyrightShort">
    <w:name w:val="SAP_CopyrightShort"/>
    <w:basedOn w:val="Normal"/>
    <w:locked/>
    <w:rsid w:val="00FB574D"/>
    <w:pPr>
      <w:spacing w:before="11760" w:after="0" w:line="220" w:lineRule="exact"/>
      <w:ind w:left="-1418" w:right="-567"/>
    </w:pPr>
  </w:style>
  <w:style w:type="paragraph" w:customStyle="1" w:styleId="SAPLastPageGray">
    <w:name w:val="SAP_LastPage_Gray"/>
    <w:basedOn w:val="Normal"/>
    <w:locked/>
    <w:rsid w:val="00FB574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B574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B574D"/>
  </w:style>
  <w:style w:type="paragraph" w:styleId="List">
    <w:name w:val="List"/>
    <w:basedOn w:val="Normal"/>
    <w:uiPriority w:val="99"/>
    <w:unhideWhenUsed/>
    <w:rsid w:val="00FB574D"/>
    <w:pPr>
      <w:ind w:left="340" w:hanging="340"/>
      <w:contextualSpacing/>
    </w:pPr>
  </w:style>
  <w:style w:type="paragraph" w:styleId="ListBullet">
    <w:name w:val="List Bullet"/>
    <w:basedOn w:val="Normal"/>
    <w:uiPriority w:val="99"/>
    <w:qFormat/>
    <w:rsid w:val="00FB574D"/>
    <w:pPr>
      <w:numPr>
        <w:numId w:val="9"/>
      </w:numPr>
      <w:ind w:left="341" w:hanging="284"/>
    </w:pPr>
  </w:style>
  <w:style w:type="paragraph" w:styleId="ListBullet2">
    <w:name w:val="List Bullet 2"/>
    <w:basedOn w:val="Normal"/>
    <w:uiPriority w:val="99"/>
    <w:qFormat/>
    <w:rsid w:val="00FB574D"/>
    <w:pPr>
      <w:numPr>
        <w:numId w:val="10"/>
      </w:numPr>
      <w:ind w:left="681" w:hanging="284"/>
    </w:pPr>
  </w:style>
  <w:style w:type="paragraph" w:styleId="ListBullet3">
    <w:name w:val="List Bullet 3"/>
    <w:basedOn w:val="Normal"/>
    <w:uiPriority w:val="99"/>
    <w:qFormat/>
    <w:rsid w:val="00FB574D"/>
    <w:pPr>
      <w:numPr>
        <w:numId w:val="11"/>
      </w:numPr>
      <w:ind w:left="1021" w:hanging="284"/>
    </w:pPr>
  </w:style>
  <w:style w:type="paragraph" w:styleId="ListNumber">
    <w:name w:val="List Number"/>
    <w:basedOn w:val="Normal"/>
    <w:uiPriority w:val="99"/>
    <w:qFormat/>
    <w:rsid w:val="00FB574D"/>
    <w:pPr>
      <w:numPr>
        <w:numId w:val="34"/>
      </w:numPr>
    </w:pPr>
  </w:style>
  <w:style w:type="paragraph" w:styleId="ListNumber2">
    <w:name w:val="List Number 2"/>
    <w:basedOn w:val="Normal"/>
    <w:uiPriority w:val="99"/>
    <w:qFormat/>
    <w:rsid w:val="00FB574D"/>
    <w:pPr>
      <w:numPr>
        <w:ilvl w:val="1"/>
        <w:numId w:val="34"/>
      </w:numPr>
    </w:pPr>
  </w:style>
  <w:style w:type="paragraph" w:styleId="ListNumber3">
    <w:name w:val="List Number 3"/>
    <w:basedOn w:val="Normal"/>
    <w:uiPriority w:val="99"/>
    <w:qFormat/>
    <w:rsid w:val="00FB574D"/>
    <w:pPr>
      <w:numPr>
        <w:ilvl w:val="2"/>
        <w:numId w:val="34"/>
      </w:numPr>
    </w:pPr>
  </w:style>
  <w:style w:type="paragraph" w:styleId="List2">
    <w:name w:val="List 2"/>
    <w:basedOn w:val="Normal"/>
    <w:uiPriority w:val="99"/>
    <w:unhideWhenUsed/>
    <w:rsid w:val="00FB574D"/>
    <w:pPr>
      <w:ind w:left="680" w:hanging="340"/>
      <w:contextualSpacing/>
    </w:pPr>
  </w:style>
  <w:style w:type="paragraph" w:styleId="List3">
    <w:name w:val="List 3"/>
    <w:basedOn w:val="Normal"/>
    <w:uiPriority w:val="99"/>
    <w:unhideWhenUsed/>
    <w:rsid w:val="00FB574D"/>
    <w:pPr>
      <w:ind w:left="1020" w:hanging="340"/>
      <w:contextualSpacing/>
    </w:pPr>
  </w:style>
  <w:style w:type="paragraph" w:styleId="DocumentMap">
    <w:name w:val="Document Map"/>
    <w:basedOn w:val="Normal"/>
    <w:link w:val="DocumentMapChar"/>
    <w:uiPriority w:val="99"/>
    <w:semiHidden/>
    <w:unhideWhenUsed/>
    <w:rsid w:val="00FB574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B574D"/>
    <w:rPr>
      <w:rFonts w:ascii="Tahoma" w:eastAsia="MS Mincho" w:hAnsi="Tahoma"/>
      <w:color w:val="000000" w:themeColor="text1"/>
      <w:kern w:val="0"/>
      <w:sz w:val="16"/>
      <w:szCs w:val="16"/>
      <w:lang w:eastAsia="en-US"/>
    </w:rPr>
  </w:style>
  <w:style w:type="paragraph" w:styleId="NoSpacing">
    <w:name w:val="No Spacing"/>
    <w:link w:val="NoSpacingChar"/>
    <w:uiPriority w:val="1"/>
    <w:rsid w:val="00FB574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B574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B574D"/>
    <w:pPr>
      <w:jc w:val="right"/>
    </w:pPr>
    <w:rPr>
      <w:noProof/>
    </w:rPr>
  </w:style>
  <w:style w:type="character" w:styleId="Emphasis">
    <w:name w:val="Emphasis"/>
    <w:basedOn w:val="DefaultParagraphFont"/>
    <w:uiPriority w:val="20"/>
    <w:rsid w:val="00FB574D"/>
    <w:rPr>
      <w:rFonts w:cs="Times New Roman"/>
      <w:i/>
      <w:iCs/>
    </w:rPr>
  </w:style>
  <w:style w:type="paragraph" w:styleId="Quote">
    <w:name w:val="Quote"/>
    <w:basedOn w:val="Normal"/>
    <w:next w:val="Normal"/>
    <w:link w:val="QuoteChar"/>
    <w:uiPriority w:val="29"/>
    <w:rsid w:val="00FB574D"/>
    <w:rPr>
      <w:i/>
      <w:iCs/>
    </w:rPr>
  </w:style>
  <w:style w:type="character" w:customStyle="1" w:styleId="QuoteChar">
    <w:name w:val="Quote Char"/>
    <w:basedOn w:val="DefaultParagraphFont"/>
    <w:link w:val="Quote"/>
    <w:uiPriority w:val="29"/>
    <w:rsid w:val="00FB574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B574D"/>
    <w:rPr>
      <w:rFonts w:cs="Times New Roman"/>
      <w:smallCaps/>
      <w:color w:val="E97132" w:themeColor="accent2"/>
      <w:u w:val="single"/>
    </w:rPr>
  </w:style>
  <w:style w:type="paragraph" w:styleId="IntenseQuote">
    <w:name w:val="Intense Quote"/>
    <w:basedOn w:val="Normal"/>
    <w:next w:val="Normal"/>
    <w:link w:val="IntenseQuoteChar"/>
    <w:uiPriority w:val="30"/>
    <w:rsid w:val="00FB574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B574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B574D"/>
    <w:rPr>
      <w:rFonts w:cs="Times New Roman"/>
      <w:b/>
      <w:bCs/>
      <w:smallCaps/>
      <w:color w:val="E97132" w:themeColor="accent2"/>
      <w:spacing w:val="5"/>
      <w:u w:val="single"/>
    </w:rPr>
  </w:style>
  <w:style w:type="character" w:styleId="IntenseEmphasis">
    <w:name w:val="Intense Emphasis"/>
    <w:basedOn w:val="DefaultParagraphFont"/>
    <w:uiPriority w:val="21"/>
    <w:rsid w:val="00FB574D"/>
    <w:rPr>
      <w:rFonts w:cs="Times New Roman"/>
      <w:b/>
      <w:bCs/>
      <w:i/>
      <w:iCs/>
      <w:color w:val="156082" w:themeColor="accent1"/>
    </w:rPr>
  </w:style>
  <w:style w:type="paragraph" w:styleId="ListParagraph">
    <w:name w:val="List Paragraph"/>
    <w:basedOn w:val="Normal"/>
    <w:uiPriority w:val="34"/>
    <w:rsid w:val="00FB574D"/>
    <w:pPr>
      <w:ind w:left="720"/>
      <w:contextualSpacing/>
    </w:pPr>
  </w:style>
  <w:style w:type="character" w:styleId="BookTitle">
    <w:name w:val="Book Title"/>
    <w:basedOn w:val="DefaultParagraphFont"/>
    <w:uiPriority w:val="33"/>
    <w:rsid w:val="00FB574D"/>
    <w:rPr>
      <w:rFonts w:cs="Times New Roman"/>
      <w:b/>
      <w:bCs/>
      <w:smallCaps/>
      <w:spacing w:val="5"/>
    </w:rPr>
  </w:style>
  <w:style w:type="character" w:customStyle="1" w:styleId="SAPTextReference">
    <w:name w:val="SAP_TextReference"/>
    <w:basedOn w:val="SAPScreenElement"/>
    <w:uiPriority w:val="1"/>
    <w:qFormat/>
    <w:rsid w:val="00FB574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B574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B574D"/>
    <w:rPr>
      <w:rFonts w:ascii="BentonSans Bold" w:hAnsi="BentonSans Bold"/>
    </w:rPr>
  </w:style>
  <w:style w:type="paragraph" w:customStyle="1" w:styleId="SAPFooterCurrentTopicLeft">
    <w:name w:val="SAP_Footer_CurrentTopicLeft"/>
    <w:basedOn w:val="SAPFooterleft"/>
    <w:qFormat/>
    <w:locked/>
    <w:rsid w:val="00FB574D"/>
    <w:rPr>
      <w:rFonts w:ascii="BentonSans Bold" w:hAnsi="BentonSans Bold"/>
    </w:rPr>
  </w:style>
  <w:style w:type="character" w:customStyle="1" w:styleId="Superscript">
    <w:name w:val="Superscript"/>
    <w:basedOn w:val="DefaultParagraphFont"/>
    <w:uiPriority w:val="1"/>
    <w:rsid w:val="00FB574D"/>
    <w:rPr>
      <w:rFonts w:cs="Times New Roman"/>
      <w:vertAlign w:val="superscript"/>
    </w:rPr>
  </w:style>
  <w:style w:type="character" w:customStyle="1" w:styleId="SAPGreenTextNotPrintedChar">
    <w:name w:val="SAP_GreenText_(NotPrinted) Char"/>
    <w:basedOn w:val="DefaultParagraphFont"/>
    <w:link w:val="SAPGreenTextNotPrinted"/>
    <w:rsid w:val="00FB574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B574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B574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B574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B574D"/>
    <w:pPr>
      <w:spacing w:before="0" w:after="200" w:line="240" w:lineRule="auto"/>
    </w:pPr>
    <w:rPr>
      <w:i/>
      <w:iCs/>
      <w:color w:val="0E2841" w:themeColor="text2"/>
      <w:szCs w:val="18"/>
    </w:rPr>
  </w:style>
  <w:style w:type="paragraph" w:customStyle="1" w:styleId="SAPXMLCodeblock">
    <w:name w:val="SAP_XML_Codeblock"/>
    <w:basedOn w:val="Normal"/>
    <w:qFormat/>
    <w:rsid w:val="00FB574D"/>
    <w:rPr>
      <w:rFonts w:ascii="Courier New" w:eastAsiaTheme="majorEastAsia" w:hAnsi="Courier New"/>
      <w:szCs w:val="26"/>
    </w:rPr>
  </w:style>
  <w:style w:type="character" w:customStyle="1" w:styleId="SAPIcon">
    <w:name w:val="SAP_Icon"/>
    <w:basedOn w:val="SAPTextReference"/>
    <w:uiPriority w:val="1"/>
    <w:qFormat/>
    <w:rsid w:val="00FB574D"/>
    <w:rPr>
      <w:rFonts w:ascii="SAP-icons" w:hAnsi="SAP-icons" w:cs="Times New Roman"/>
      <w:color w:val="7F7F7F" w:themeColor="text1" w:themeTint="80"/>
      <w:sz w:val="18"/>
    </w:rPr>
  </w:style>
  <w:style w:type="table" w:customStyle="1" w:styleId="SAPNote">
    <w:name w:val="SAP_Note"/>
    <w:basedOn w:val="TableGrid"/>
    <w:uiPriority w:val="99"/>
    <w:rsid w:val="00FB574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B574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unique_3"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unique_2" TargetMode="External"/><Relationship Id="rId14" Type="http://schemas.openxmlformats.org/officeDocument/2006/relationships/hyperlink" Target="#unique_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2020</Words>
  <Characters>11518</Characters>
  <Application>Microsoft Office Word</Application>
  <DocSecurity>4</DocSecurity>
  <Lines>95</Lines>
  <Paragraphs>27</Paragraphs>
  <ScaleCrop>false</ScaleCrop>
  <Company/>
  <LinksUpToDate>false</LinksUpToDate>
  <CharactersWithSpaces>13511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2026-07-02T12:07:00Z</dcterms:created>
  <dcterms:modified xsi:type="dcterms:W3CDTF">2026-07-02T12:07:00Z</dcterms:modified>
</cp:coreProperties>
</file>