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E6488" w14:paraId="051E3F82" w14:textId="77777777" w:rsidTr="00577778">
        <w:trPr>
          <w:trHeight w:val="636"/>
        </w:trPr>
        <w:tc>
          <w:tcPr>
            <w:tcW w:w="3227" w:type="dxa"/>
          </w:tcPr>
          <w:p w14:paraId="6BD72D0C" w14:textId="77777777" w:rsidR="00DE6488" w:rsidRPr="006A4D17" w:rsidRDefault="00DE6488" w:rsidP="00577778">
            <w:bookmarkStart w:id="0" w:name="unique_1"/>
            <w:bookmarkStart w:id="1" w:name="_Hlk107001998"/>
            <w:r w:rsidRPr="006A4D17">
              <w:rPr>
                <w:noProof/>
              </w:rPr>
              <w:drawing>
                <wp:anchor distT="0" distB="0" distL="114300" distR="114300" simplePos="0" relativeHeight="251659264" behindDoc="1" locked="0" layoutInCell="1" allowOverlap="1" wp14:anchorId="7D0C8881" wp14:editId="64DDB65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C85BC07" w14:textId="0B9D26F1" w:rsidR="00DE6488" w:rsidRPr="00E540A2" w:rsidRDefault="00DE6488" w:rsidP="00DE6488">
            <w:pPr>
              <w:pStyle w:val="SAPCollateralType"/>
            </w:pPr>
            <w:r>
              <w:t>Script de dados mestre</w:t>
            </w:r>
          </w:p>
          <w:p w14:paraId="718B3933" w14:textId="366096D0" w:rsidR="00DE6488" w:rsidRPr="00CF3F1C" w:rsidRDefault="00DE6488" w:rsidP="00DE6488">
            <w:pPr>
              <w:pStyle w:val="SAPDocumentVersion"/>
            </w:pPr>
            <w:r>
              <w:t>SAP S/4HANA Cloud Public Edition - 02-07-26</w:t>
            </w:r>
          </w:p>
        </w:tc>
      </w:tr>
      <w:tr w:rsidR="00DE6488" w14:paraId="78E0485A" w14:textId="77777777" w:rsidTr="00577778">
        <w:trPr>
          <w:trHeight w:hRule="exact" w:val="1656"/>
        </w:trPr>
        <w:tc>
          <w:tcPr>
            <w:tcW w:w="3227" w:type="dxa"/>
          </w:tcPr>
          <w:p w14:paraId="747719F1" w14:textId="77777777" w:rsidR="00DE6488" w:rsidRPr="006A4D17" w:rsidRDefault="00DE6488" w:rsidP="00577778"/>
        </w:tc>
        <w:tc>
          <w:tcPr>
            <w:tcW w:w="11340" w:type="dxa"/>
          </w:tcPr>
          <w:p w14:paraId="4AF0D72D" w14:textId="328680A1" w:rsidR="00DE6488" w:rsidRDefault="00DE6488" w:rsidP="00DE6488">
            <w:pPr>
              <w:pStyle w:val="SAPMainTitle"/>
            </w:pPr>
            <w:bookmarkStart w:id="2" w:name="maintitle"/>
            <w:r>
              <w:t>Criar condição de determinação de preço de venda – MDS (BET)</w:t>
            </w:r>
            <w:bookmarkEnd w:id="2"/>
            <w:r w:rsidRPr="00585F3D">
              <w:t xml:space="preserve"> </w:t>
            </w:r>
          </w:p>
          <w:p w14:paraId="147BAA6C" w14:textId="77777777" w:rsidR="00DE6488" w:rsidRDefault="00DE6488" w:rsidP="00577778"/>
          <w:p w14:paraId="6745B93D" w14:textId="77777777" w:rsidR="00DE6488" w:rsidRPr="00585F3D" w:rsidRDefault="00DE6488" w:rsidP="00577778">
            <w:r w:rsidRPr="00DE3655">
              <w:rPr>
                <w:b/>
                <w:bCs/>
                <w:noProof/>
                <w:szCs w:val="28"/>
              </w:rPr>
              <w:drawing>
                <wp:anchor distT="0" distB="0" distL="114300" distR="114300" simplePos="0" relativeHeight="251660288" behindDoc="1" locked="0" layoutInCell="1" allowOverlap="1" wp14:anchorId="28A85290" wp14:editId="5C7431E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E6488" w14:paraId="0F5E6443" w14:textId="77777777" w:rsidTr="00577778">
        <w:trPr>
          <w:trHeight w:hRule="exact" w:val="481"/>
        </w:trPr>
        <w:tc>
          <w:tcPr>
            <w:tcW w:w="3227" w:type="dxa"/>
          </w:tcPr>
          <w:p w14:paraId="4F4493D0" w14:textId="77777777" w:rsidR="00DE6488" w:rsidRDefault="00DE6488" w:rsidP="00577778"/>
        </w:tc>
        <w:tc>
          <w:tcPr>
            <w:tcW w:w="11340" w:type="dxa"/>
          </w:tcPr>
          <w:p w14:paraId="14E77ACA" w14:textId="77777777" w:rsidR="00DE6488" w:rsidRDefault="00DE6488" w:rsidP="00577778">
            <w:pPr>
              <w:pStyle w:val="SAPSecurityLevel"/>
              <w:jc w:val="left"/>
            </w:pPr>
            <w:r>
              <w:t>PUBLIC</w:t>
            </w:r>
          </w:p>
        </w:tc>
      </w:tr>
    </w:tbl>
    <w:p w14:paraId="22B0BD69" w14:textId="77777777" w:rsidR="00DE6488" w:rsidRDefault="00DE6488"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15F3311" w14:textId="206455A4" w:rsidR="00DE6488" w:rsidRDefault="00DE6488">
      <w:pPr>
        <w:pStyle w:val="TOC1"/>
        <w:rPr>
          <w:rFonts w:asciiTheme="minorHAnsi" w:eastAsiaTheme="minorEastAsia" w:hAnsiTheme="minorHAnsi" w:cstheme="minorBidi"/>
          <w:noProof/>
          <w:color w:val="auto"/>
          <w:kern w:val="2"/>
          <w:sz w:val="24"/>
          <w:lang/>
          <w14:ligatures w14:val="standardContextual"/>
        </w:rPr>
      </w:pPr>
      <w:hyperlink w:anchor="_Toc233893901" w:history="1">
        <w:r w:rsidRPr="002A0D75">
          <w:rPr>
            <w:rStyle w:val="Hyperlink"/>
            <w:noProof/>
          </w:rPr>
          <w:t>1</w:t>
        </w:r>
        <w:r>
          <w:rPr>
            <w:rFonts w:asciiTheme="minorHAnsi" w:eastAsiaTheme="minorEastAsia" w:hAnsiTheme="minorHAnsi" w:cstheme="minorBidi"/>
            <w:noProof/>
            <w:color w:val="auto"/>
            <w:kern w:val="2"/>
            <w:sz w:val="24"/>
            <w:lang/>
            <w14:ligatures w14:val="standardContextual"/>
          </w:rPr>
          <w:tab/>
        </w:r>
        <w:r w:rsidRPr="002A0D75">
          <w:rPr>
            <w:rStyle w:val="Hyperlink"/>
            <w:noProof/>
          </w:rPr>
          <w:t>Objetivo</w:t>
        </w:r>
        <w:r>
          <w:rPr>
            <w:noProof/>
            <w:webHidden/>
          </w:rPr>
          <w:tab/>
        </w:r>
        <w:r>
          <w:rPr>
            <w:noProof/>
            <w:webHidden/>
          </w:rPr>
          <w:fldChar w:fldCharType="begin"/>
        </w:r>
        <w:r>
          <w:rPr>
            <w:noProof/>
            <w:webHidden/>
          </w:rPr>
          <w:instrText xml:space="preserve"> PAGEREF _Toc233893901 \h </w:instrText>
        </w:r>
        <w:r>
          <w:rPr>
            <w:noProof/>
            <w:webHidden/>
          </w:rPr>
        </w:r>
        <w:r>
          <w:rPr>
            <w:noProof/>
            <w:webHidden/>
          </w:rPr>
          <w:fldChar w:fldCharType="separate"/>
        </w:r>
        <w:r>
          <w:rPr>
            <w:noProof/>
            <w:webHidden/>
          </w:rPr>
          <w:t>2</w:t>
        </w:r>
        <w:r>
          <w:rPr>
            <w:noProof/>
            <w:webHidden/>
          </w:rPr>
          <w:fldChar w:fldCharType="end"/>
        </w:r>
      </w:hyperlink>
    </w:p>
    <w:p w14:paraId="6C370FC7" w14:textId="6ECD9A2F" w:rsidR="00DE6488" w:rsidRDefault="00DE6488">
      <w:pPr>
        <w:pStyle w:val="TOC1"/>
        <w:rPr>
          <w:rFonts w:asciiTheme="minorHAnsi" w:eastAsiaTheme="minorEastAsia" w:hAnsiTheme="minorHAnsi" w:cstheme="minorBidi"/>
          <w:noProof/>
          <w:color w:val="auto"/>
          <w:kern w:val="2"/>
          <w:sz w:val="24"/>
          <w:lang/>
          <w14:ligatures w14:val="standardContextual"/>
        </w:rPr>
      </w:pPr>
      <w:hyperlink w:anchor="_Toc233893902" w:history="1">
        <w:r w:rsidRPr="002A0D75">
          <w:rPr>
            <w:rStyle w:val="Hyperlink"/>
            <w:noProof/>
          </w:rPr>
          <w:t>2</w:t>
        </w:r>
        <w:r>
          <w:rPr>
            <w:rFonts w:asciiTheme="minorHAnsi" w:eastAsiaTheme="minorEastAsia" w:hAnsiTheme="minorHAnsi" w:cstheme="minorBidi"/>
            <w:noProof/>
            <w:color w:val="auto"/>
            <w:kern w:val="2"/>
            <w:sz w:val="24"/>
            <w:lang/>
            <w14:ligatures w14:val="standardContextual"/>
          </w:rPr>
          <w:tab/>
        </w:r>
        <w:r w:rsidRPr="002A0D75">
          <w:rPr>
            <w:rStyle w:val="Hyperlink"/>
            <w:noProof/>
          </w:rPr>
          <w:t>Pré-requisitos</w:t>
        </w:r>
        <w:r>
          <w:rPr>
            <w:noProof/>
            <w:webHidden/>
          </w:rPr>
          <w:tab/>
        </w:r>
        <w:r>
          <w:rPr>
            <w:noProof/>
            <w:webHidden/>
          </w:rPr>
          <w:fldChar w:fldCharType="begin"/>
        </w:r>
        <w:r>
          <w:rPr>
            <w:noProof/>
            <w:webHidden/>
          </w:rPr>
          <w:instrText xml:space="preserve"> PAGEREF _Toc233893902 \h </w:instrText>
        </w:r>
        <w:r>
          <w:rPr>
            <w:noProof/>
            <w:webHidden/>
          </w:rPr>
        </w:r>
        <w:r>
          <w:rPr>
            <w:noProof/>
            <w:webHidden/>
          </w:rPr>
          <w:fldChar w:fldCharType="separate"/>
        </w:r>
        <w:r>
          <w:rPr>
            <w:noProof/>
            <w:webHidden/>
          </w:rPr>
          <w:t>3</w:t>
        </w:r>
        <w:r>
          <w:rPr>
            <w:noProof/>
            <w:webHidden/>
          </w:rPr>
          <w:fldChar w:fldCharType="end"/>
        </w:r>
      </w:hyperlink>
    </w:p>
    <w:p w14:paraId="17654832" w14:textId="18B47A7A" w:rsidR="00DE6488" w:rsidRDefault="00DE6488">
      <w:pPr>
        <w:pStyle w:val="TOC2"/>
        <w:rPr>
          <w:rFonts w:asciiTheme="minorHAnsi" w:eastAsiaTheme="minorEastAsia" w:hAnsiTheme="minorHAnsi" w:cstheme="minorBidi"/>
          <w:noProof/>
          <w:color w:val="auto"/>
          <w:kern w:val="2"/>
          <w:sz w:val="24"/>
          <w:lang/>
          <w14:ligatures w14:val="standardContextual"/>
        </w:rPr>
      </w:pPr>
      <w:hyperlink w:anchor="_Toc233893903" w:history="1">
        <w:r w:rsidRPr="002A0D75">
          <w:rPr>
            <w:rStyle w:val="Hyperlink"/>
            <w:noProof/>
          </w:rPr>
          <w:t>2.1</w:t>
        </w:r>
        <w:r>
          <w:rPr>
            <w:rFonts w:asciiTheme="minorHAnsi" w:eastAsiaTheme="minorEastAsia" w:hAnsiTheme="minorHAnsi" w:cstheme="minorBidi"/>
            <w:noProof/>
            <w:color w:val="auto"/>
            <w:kern w:val="2"/>
            <w:sz w:val="24"/>
            <w:lang/>
            <w14:ligatures w14:val="standardContextual"/>
          </w:rPr>
          <w:tab/>
        </w:r>
        <w:r w:rsidRPr="002A0D75">
          <w:rPr>
            <w:rStyle w:val="Hyperlink"/>
            <w:noProof/>
          </w:rPr>
          <w:t>Acesso ao sistema</w:t>
        </w:r>
        <w:r>
          <w:rPr>
            <w:noProof/>
            <w:webHidden/>
          </w:rPr>
          <w:tab/>
        </w:r>
        <w:r>
          <w:rPr>
            <w:noProof/>
            <w:webHidden/>
          </w:rPr>
          <w:fldChar w:fldCharType="begin"/>
        </w:r>
        <w:r>
          <w:rPr>
            <w:noProof/>
            <w:webHidden/>
          </w:rPr>
          <w:instrText xml:space="preserve"> PAGEREF _Toc233893903 \h </w:instrText>
        </w:r>
        <w:r>
          <w:rPr>
            <w:noProof/>
            <w:webHidden/>
          </w:rPr>
        </w:r>
        <w:r>
          <w:rPr>
            <w:noProof/>
            <w:webHidden/>
          </w:rPr>
          <w:fldChar w:fldCharType="separate"/>
        </w:r>
        <w:r>
          <w:rPr>
            <w:noProof/>
            <w:webHidden/>
          </w:rPr>
          <w:t>3</w:t>
        </w:r>
        <w:r>
          <w:rPr>
            <w:noProof/>
            <w:webHidden/>
          </w:rPr>
          <w:fldChar w:fldCharType="end"/>
        </w:r>
      </w:hyperlink>
    </w:p>
    <w:p w14:paraId="238F663B" w14:textId="3A996415" w:rsidR="00DE6488" w:rsidRDefault="00DE6488">
      <w:pPr>
        <w:pStyle w:val="TOC2"/>
        <w:rPr>
          <w:rFonts w:asciiTheme="minorHAnsi" w:eastAsiaTheme="minorEastAsia" w:hAnsiTheme="minorHAnsi" w:cstheme="minorBidi"/>
          <w:noProof/>
          <w:color w:val="auto"/>
          <w:kern w:val="2"/>
          <w:sz w:val="24"/>
          <w:lang/>
          <w14:ligatures w14:val="standardContextual"/>
        </w:rPr>
      </w:pPr>
      <w:hyperlink w:anchor="_Toc233893904" w:history="1">
        <w:r w:rsidRPr="002A0D75">
          <w:rPr>
            <w:rStyle w:val="Hyperlink"/>
            <w:noProof/>
          </w:rPr>
          <w:t>2.2</w:t>
        </w:r>
        <w:r>
          <w:rPr>
            <w:rFonts w:asciiTheme="minorHAnsi" w:eastAsiaTheme="minorEastAsia" w:hAnsiTheme="minorHAnsi" w:cstheme="minorBidi"/>
            <w:noProof/>
            <w:color w:val="auto"/>
            <w:kern w:val="2"/>
            <w:sz w:val="24"/>
            <w:lang/>
            <w14:ligatures w14:val="standardContextual"/>
          </w:rPr>
          <w:tab/>
        </w:r>
        <w:r w:rsidRPr="002A0D75">
          <w:rPr>
            <w:rStyle w:val="Hyperlink"/>
            <w:noProof/>
          </w:rPr>
          <w:t>Funções</w:t>
        </w:r>
        <w:r>
          <w:rPr>
            <w:noProof/>
            <w:webHidden/>
          </w:rPr>
          <w:tab/>
        </w:r>
        <w:r>
          <w:rPr>
            <w:noProof/>
            <w:webHidden/>
          </w:rPr>
          <w:fldChar w:fldCharType="begin"/>
        </w:r>
        <w:r>
          <w:rPr>
            <w:noProof/>
            <w:webHidden/>
          </w:rPr>
          <w:instrText xml:space="preserve"> PAGEREF _Toc233893904 \h </w:instrText>
        </w:r>
        <w:r>
          <w:rPr>
            <w:noProof/>
            <w:webHidden/>
          </w:rPr>
        </w:r>
        <w:r>
          <w:rPr>
            <w:noProof/>
            <w:webHidden/>
          </w:rPr>
          <w:fldChar w:fldCharType="separate"/>
        </w:r>
        <w:r>
          <w:rPr>
            <w:noProof/>
            <w:webHidden/>
          </w:rPr>
          <w:t>3</w:t>
        </w:r>
        <w:r>
          <w:rPr>
            <w:noProof/>
            <w:webHidden/>
          </w:rPr>
          <w:fldChar w:fldCharType="end"/>
        </w:r>
      </w:hyperlink>
    </w:p>
    <w:p w14:paraId="4F51A486" w14:textId="2A00F751" w:rsidR="00DE6488" w:rsidRDefault="00DE6488">
      <w:pPr>
        <w:pStyle w:val="TOC2"/>
        <w:rPr>
          <w:rFonts w:asciiTheme="minorHAnsi" w:eastAsiaTheme="minorEastAsia" w:hAnsiTheme="minorHAnsi" w:cstheme="minorBidi"/>
          <w:noProof/>
          <w:color w:val="auto"/>
          <w:kern w:val="2"/>
          <w:sz w:val="24"/>
          <w:lang/>
          <w14:ligatures w14:val="standardContextual"/>
        </w:rPr>
      </w:pPr>
      <w:hyperlink w:anchor="_Toc233893905" w:history="1">
        <w:r w:rsidRPr="002A0D75">
          <w:rPr>
            <w:rStyle w:val="Hyperlink"/>
            <w:noProof/>
          </w:rPr>
          <w:t>2.3</w:t>
        </w:r>
        <w:r>
          <w:rPr>
            <w:rFonts w:asciiTheme="minorHAnsi" w:eastAsiaTheme="minorEastAsia" w:hAnsiTheme="minorHAnsi" w:cstheme="minorBidi"/>
            <w:noProof/>
            <w:color w:val="auto"/>
            <w:kern w:val="2"/>
            <w:sz w:val="24"/>
            <w:lang/>
            <w14:ligatures w14:val="standardContextual"/>
          </w:rPr>
          <w:tab/>
        </w:r>
        <w:r w:rsidRPr="002A0D75">
          <w:rPr>
            <w:rStyle w:val="Hyperlink"/>
            <w:noProof/>
          </w:rPr>
          <w:t>Dados mestre obrigatórios e opcionais</w:t>
        </w:r>
        <w:r>
          <w:rPr>
            <w:noProof/>
            <w:webHidden/>
          </w:rPr>
          <w:tab/>
        </w:r>
        <w:r>
          <w:rPr>
            <w:noProof/>
            <w:webHidden/>
          </w:rPr>
          <w:fldChar w:fldCharType="begin"/>
        </w:r>
        <w:r>
          <w:rPr>
            <w:noProof/>
            <w:webHidden/>
          </w:rPr>
          <w:instrText xml:space="preserve"> PAGEREF _Toc233893905 \h </w:instrText>
        </w:r>
        <w:r>
          <w:rPr>
            <w:noProof/>
            <w:webHidden/>
          </w:rPr>
        </w:r>
        <w:r>
          <w:rPr>
            <w:noProof/>
            <w:webHidden/>
          </w:rPr>
          <w:fldChar w:fldCharType="separate"/>
        </w:r>
        <w:r>
          <w:rPr>
            <w:noProof/>
            <w:webHidden/>
          </w:rPr>
          <w:t>3</w:t>
        </w:r>
        <w:r>
          <w:rPr>
            <w:noProof/>
            <w:webHidden/>
          </w:rPr>
          <w:fldChar w:fldCharType="end"/>
        </w:r>
      </w:hyperlink>
    </w:p>
    <w:p w14:paraId="0A218046" w14:textId="1DA8B5FF" w:rsidR="00DE6488" w:rsidRDefault="00DE6488">
      <w:pPr>
        <w:pStyle w:val="TOC1"/>
        <w:rPr>
          <w:rFonts w:asciiTheme="minorHAnsi" w:eastAsiaTheme="minorEastAsia" w:hAnsiTheme="minorHAnsi" w:cstheme="minorBidi"/>
          <w:noProof/>
          <w:color w:val="auto"/>
          <w:kern w:val="2"/>
          <w:sz w:val="24"/>
          <w:lang/>
          <w14:ligatures w14:val="standardContextual"/>
        </w:rPr>
      </w:pPr>
      <w:hyperlink w:anchor="_Toc233893906" w:history="1">
        <w:r w:rsidRPr="002A0D75">
          <w:rPr>
            <w:rStyle w:val="Hyperlink"/>
            <w:noProof/>
          </w:rPr>
          <w:t>3</w:t>
        </w:r>
        <w:r>
          <w:rPr>
            <w:rFonts w:asciiTheme="minorHAnsi" w:eastAsiaTheme="minorEastAsia" w:hAnsiTheme="minorHAnsi" w:cstheme="minorBidi"/>
            <w:noProof/>
            <w:color w:val="auto"/>
            <w:kern w:val="2"/>
            <w:sz w:val="24"/>
            <w:lang/>
            <w14:ligatures w14:val="standardContextual"/>
          </w:rPr>
          <w:tab/>
        </w:r>
        <w:r w:rsidRPr="002A0D75">
          <w:rPr>
            <w:rStyle w:val="Hyperlink"/>
            <w:noProof/>
          </w:rPr>
          <w:t>Tabela de síntese</w:t>
        </w:r>
        <w:r>
          <w:rPr>
            <w:noProof/>
            <w:webHidden/>
          </w:rPr>
          <w:tab/>
        </w:r>
        <w:r>
          <w:rPr>
            <w:noProof/>
            <w:webHidden/>
          </w:rPr>
          <w:fldChar w:fldCharType="begin"/>
        </w:r>
        <w:r>
          <w:rPr>
            <w:noProof/>
            <w:webHidden/>
          </w:rPr>
          <w:instrText xml:space="preserve"> PAGEREF _Toc233893906 \h </w:instrText>
        </w:r>
        <w:r>
          <w:rPr>
            <w:noProof/>
            <w:webHidden/>
          </w:rPr>
        </w:r>
        <w:r>
          <w:rPr>
            <w:noProof/>
            <w:webHidden/>
          </w:rPr>
          <w:fldChar w:fldCharType="separate"/>
        </w:r>
        <w:r>
          <w:rPr>
            <w:noProof/>
            <w:webHidden/>
          </w:rPr>
          <w:t>5</w:t>
        </w:r>
        <w:r>
          <w:rPr>
            <w:noProof/>
            <w:webHidden/>
          </w:rPr>
          <w:fldChar w:fldCharType="end"/>
        </w:r>
      </w:hyperlink>
    </w:p>
    <w:p w14:paraId="4242BDDE" w14:textId="70519E74" w:rsidR="00DE6488" w:rsidRDefault="00DE6488">
      <w:pPr>
        <w:pStyle w:val="TOC1"/>
        <w:rPr>
          <w:rFonts w:asciiTheme="minorHAnsi" w:eastAsiaTheme="minorEastAsia" w:hAnsiTheme="minorHAnsi" w:cstheme="minorBidi"/>
          <w:noProof/>
          <w:color w:val="auto"/>
          <w:kern w:val="2"/>
          <w:sz w:val="24"/>
          <w:lang/>
          <w14:ligatures w14:val="standardContextual"/>
        </w:rPr>
      </w:pPr>
      <w:hyperlink w:anchor="_Toc233893907" w:history="1">
        <w:r w:rsidRPr="002A0D75">
          <w:rPr>
            <w:rStyle w:val="Hyperlink"/>
            <w:noProof/>
          </w:rPr>
          <w:t>4</w:t>
        </w:r>
        <w:r>
          <w:rPr>
            <w:rFonts w:asciiTheme="minorHAnsi" w:eastAsiaTheme="minorEastAsia" w:hAnsiTheme="minorHAnsi" w:cstheme="minorBidi"/>
            <w:noProof/>
            <w:color w:val="auto"/>
            <w:kern w:val="2"/>
            <w:sz w:val="24"/>
            <w:lang/>
            <w14:ligatures w14:val="standardContextual"/>
          </w:rPr>
          <w:tab/>
        </w:r>
        <w:r w:rsidRPr="002A0D75">
          <w:rPr>
            <w:rStyle w:val="Hyperlink"/>
            <w:noProof/>
          </w:rPr>
          <w:t>Procedimentos de teste</w:t>
        </w:r>
        <w:r>
          <w:rPr>
            <w:noProof/>
            <w:webHidden/>
          </w:rPr>
          <w:tab/>
        </w:r>
        <w:r>
          <w:rPr>
            <w:noProof/>
            <w:webHidden/>
          </w:rPr>
          <w:fldChar w:fldCharType="begin"/>
        </w:r>
        <w:r>
          <w:rPr>
            <w:noProof/>
            <w:webHidden/>
          </w:rPr>
          <w:instrText xml:space="preserve"> PAGEREF _Toc233893907 \h </w:instrText>
        </w:r>
        <w:r>
          <w:rPr>
            <w:noProof/>
            <w:webHidden/>
          </w:rPr>
        </w:r>
        <w:r>
          <w:rPr>
            <w:noProof/>
            <w:webHidden/>
          </w:rPr>
          <w:fldChar w:fldCharType="separate"/>
        </w:r>
        <w:r>
          <w:rPr>
            <w:noProof/>
            <w:webHidden/>
          </w:rPr>
          <w:t>6</w:t>
        </w:r>
        <w:r>
          <w:rPr>
            <w:noProof/>
            <w:webHidden/>
          </w:rPr>
          <w:fldChar w:fldCharType="end"/>
        </w:r>
      </w:hyperlink>
    </w:p>
    <w:p w14:paraId="157ACF95" w14:textId="49CCBC57" w:rsidR="00DE6488" w:rsidRDefault="00DE6488">
      <w:pPr>
        <w:pStyle w:val="TOC2"/>
        <w:rPr>
          <w:rFonts w:asciiTheme="minorHAnsi" w:eastAsiaTheme="minorEastAsia" w:hAnsiTheme="minorHAnsi" w:cstheme="minorBidi"/>
          <w:noProof/>
          <w:color w:val="auto"/>
          <w:kern w:val="2"/>
          <w:sz w:val="24"/>
          <w:lang/>
          <w14:ligatures w14:val="standardContextual"/>
        </w:rPr>
      </w:pPr>
      <w:hyperlink w:anchor="_Toc233893908" w:history="1">
        <w:r w:rsidRPr="002A0D75">
          <w:rPr>
            <w:rStyle w:val="Hyperlink"/>
            <w:noProof/>
          </w:rPr>
          <w:t>4.1</w:t>
        </w:r>
        <w:r>
          <w:rPr>
            <w:rFonts w:asciiTheme="minorHAnsi" w:eastAsiaTheme="minorEastAsia" w:hAnsiTheme="minorHAnsi" w:cstheme="minorBidi"/>
            <w:noProof/>
            <w:color w:val="auto"/>
            <w:kern w:val="2"/>
            <w:sz w:val="24"/>
            <w:lang/>
            <w14:ligatures w14:val="standardContextual"/>
          </w:rPr>
          <w:tab/>
        </w:r>
        <w:r w:rsidRPr="002A0D75">
          <w:rPr>
            <w:rStyle w:val="Hyperlink"/>
            <w:noProof/>
          </w:rPr>
          <w:t>Criar condição para determinação de preços</w:t>
        </w:r>
        <w:r>
          <w:rPr>
            <w:noProof/>
            <w:webHidden/>
          </w:rPr>
          <w:tab/>
        </w:r>
        <w:r>
          <w:rPr>
            <w:noProof/>
            <w:webHidden/>
          </w:rPr>
          <w:fldChar w:fldCharType="begin"/>
        </w:r>
        <w:r>
          <w:rPr>
            <w:noProof/>
            <w:webHidden/>
          </w:rPr>
          <w:instrText xml:space="preserve"> PAGEREF _Toc233893908 \h </w:instrText>
        </w:r>
        <w:r>
          <w:rPr>
            <w:noProof/>
            <w:webHidden/>
          </w:rPr>
        </w:r>
        <w:r>
          <w:rPr>
            <w:noProof/>
            <w:webHidden/>
          </w:rPr>
          <w:fldChar w:fldCharType="separate"/>
        </w:r>
        <w:r>
          <w:rPr>
            <w:noProof/>
            <w:webHidden/>
          </w:rPr>
          <w:t>6</w:t>
        </w:r>
        <w:r>
          <w:rPr>
            <w:noProof/>
            <w:webHidden/>
          </w:rPr>
          <w:fldChar w:fldCharType="end"/>
        </w:r>
      </w:hyperlink>
    </w:p>
    <w:p w14:paraId="6D6EEA94" w14:textId="77777777" w:rsidR="00DE6488" w:rsidRPr="00FE477D" w:rsidRDefault="00DE6488" w:rsidP="005B51D2">
      <w:r>
        <w:fldChar w:fldCharType="end"/>
      </w:r>
    </w:p>
    <w:p w14:paraId="532A3297" w14:textId="77777777" w:rsidR="00DE6488" w:rsidRDefault="00DE6488" w:rsidP="005B51D2"/>
    <w:bookmarkEnd w:id="1"/>
    <w:p w14:paraId="14E3AA64" w14:textId="77777777" w:rsidR="00DE6488" w:rsidRDefault="00DE6488"/>
    <w:p w14:paraId="6CF9955F" w14:textId="77777777" w:rsidR="00B87C16" w:rsidRDefault="00620AAA">
      <w:pPr>
        <w:pStyle w:val="Heading1"/>
      </w:pPr>
      <w:bookmarkStart w:id="3" w:name="_Toc233893901"/>
      <w:r>
        <w:lastRenderedPageBreak/>
        <w:t>Objetivo</w:t>
      </w:r>
      <w:bookmarkEnd w:id="0"/>
      <w:bookmarkEnd w:id="3"/>
    </w:p>
    <w:p w14:paraId="3DE45985" w14:textId="77777777" w:rsidR="00B87C16" w:rsidRDefault="00620AAA">
      <w:r>
        <w:t xml:space="preserve">As condições para determinação de preços de venda são usadas para salvar a informação necessária para realizar a determinação automática do preço em uma ordem do cliente. Elas incluem preços, </w:t>
      </w:r>
      <w:r>
        <w:t>descontos, sobretaxas e impostos. Elas podem ser específicas para um determinado cliente ou material, ou para uma combinação de parâmetros.</w:t>
      </w:r>
    </w:p>
    <w:p w14:paraId="7C4B0E77" w14:textId="77777777" w:rsidR="00B87C16" w:rsidRDefault="00620AAA">
      <w:r>
        <w:t>Uma condição de determinação de preços de venda contém informações como, por exemplo, um preço em uma determinada moeda para um material ou um desconto específicos do cliente como porcentagem. Esta informação é utilizada e armazenada na ordem do cliente e em documentos de faturamento, como faturas.</w:t>
      </w:r>
    </w:p>
    <w:p w14:paraId="6676F28D" w14:textId="77777777" w:rsidR="00B87C16" w:rsidRDefault="00620AAA">
      <w:r>
        <w:t xml:space="preserve">A informação é geralmente específica para uma determinada unidade de </w:t>
      </w:r>
      <w:r>
        <w:t>vendas em sua organização.</w:t>
      </w:r>
    </w:p>
    <w:p w14:paraId="7C43E6DB" w14:textId="77777777" w:rsidR="00B87C16" w:rsidRDefault="00620AAA">
      <w:pPr>
        <w:pStyle w:val="Heading1"/>
      </w:pPr>
      <w:bookmarkStart w:id="4" w:name="unique_2"/>
      <w:bookmarkStart w:id="5" w:name="_Toc233893902"/>
      <w:r>
        <w:lastRenderedPageBreak/>
        <w:t>Pré-requisitos</w:t>
      </w:r>
      <w:bookmarkEnd w:id="4"/>
      <w:bookmarkEnd w:id="5"/>
    </w:p>
    <w:p w14:paraId="53FC6561" w14:textId="77777777" w:rsidR="00B87C16" w:rsidRDefault="00620AAA">
      <w:r>
        <w:t>Esta seção resume todos os pré-requisitos necessários para conduzir o teste em termos de sistemas, usuários, dados mestre, dados organizacionais, outros dados de teste e condições empresariais.</w:t>
      </w:r>
    </w:p>
    <w:p w14:paraId="14CA23F7" w14:textId="77777777" w:rsidR="00B87C16" w:rsidRDefault="00620AAA">
      <w:pPr>
        <w:pStyle w:val="Heading2"/>
      </w:pPr>
      <w:bookmarkStart w:id="6" w:name="unique_3"/>
      <w:bookmarkStart w:id="7" w:name="_Toc233893903"/>
      <w:r>
        <w:t>Acesso ao sistema</w:t>
      </w:r>
      <w:bookmarkEnd w:id="6"/>
      <w:bookmarkEnd w:id="7"/>
    </w:p>
    <w:tbl>
      <w:tblPr>
        <w:tblStyle w:val="SAPStandardTable"/>
        <w:tblW w:w="5000" w:type="pct"/>
        <w:tblInd w:w="0" w:type="dxa"/>
        <w:tblLook w:val="0620" w:firstRow="1" w:lastRow="0" w:firstColumn="0" w:lastColumn="0" w:noHBand="1" w:noVBand="1"/>
      </w:tblPr>
      <w:tblGrid>
        <w:gridCol w:w="965"/>
        <w:gridCol w:w="13339"/>
      </w:tblGrid>
      <w:tr w:rsidR="00B87C16" w:rsidRPr="00DE6488" w14:paraId="557DAAFA" w14:textId="77777777" w:rsidTr="00DE6488">
        <w:trPr>
          <w:cnfStyle w:val="100000000000" w:firstRow="1" w:lastRow="0" w:firstColumn="0" w:lastColumn="0" w:oddVBand="0" w:evenVBand="0" w:oddHBand="0" w:evenHBand="0" w:firstRowFirstColumn="0" w:firstRowLastColumn="0" w:lastRowFirstColumn="0" w:lastRowLastColumn="0"/>
        </w:trPr>
        <w:tc>
          <w:tcPr>
            <w:tcW w:w="0" w:type="auto"/>
          </w:tcPr>
          <w:p w14:paraId="29D27986" w14:textId="77777777" w:rsidR="00B87C16" w:rsidRPr="00DE6488" w:rsidRDefault="00620AAA">
            <w:pPr>
              <w:pStyle w:val="boldparagraph"/>
              <w:rPr>
                <w:sz w:val="16"/>
              </w:rPr>
            </w:pPr>
            <w:r w:rsidRPr="00DE6488">
              <w:rPr>
                <w:sz w:val="16"/>
              </w:rPr>
              <w:t>Sistema</w:t>
            </w:r>
          </w:p>
        </w:tc>
        <w:tc>
          <w:tcPr>
            <w:tcW w:w="0" w:type="auto"/>
          </w:tcPr>
          <w:p w14:paraId="0A8CC567" w14:textId="77777777" w:rsidR="00B87C16" w:rsidRPr="00DE6488" w:rsidRDefault="00620AAA">
            <w:pPr>
              <w:pStyle w:val="boldparagraph"/>
              <w:rPr>
                <w:sz w:val="16"/>
              </w:rPr>
            </w:pPr>
            <w:r w:rsidRPr="00DE6488">
              <w:rPr>
                <w:sz w:val="16"/>
              </w:rPr>
              <w:t>Detalhes</w:t>
            </w:r>
          </w:p>
        </w:tc>
      </w:tr>
      <w:tr w:rsidR="00B87C16" w:rsidRPr="00DE6488" w14:paraId="2F725EF2" w14:textId="77777777" w:rsidTr="00DE6488">
        <w:tc>
          <w:tcPr>
            <w:tcW w:w="0" w:type="auto"/>
          </w:tcPr>
          <w:p w14:paraId="51151941" w14:textId="77777777" w:rsidR="00B87C16" w:rsidRPr="00DE6488" w:rsidRDefault="00620AAA">
            <w:pPr>
              <w:rPr>
                <w:sz w:val="16"/>
              </w:rPr>
            </w:pPr>
            <w:r w:rsidRPr="00DE6488">
              <w:rPr>
                <w:sz w:val="16"/>
              </w:rPr>
              <w:t>Sistema</w:t>
            </w:r>
          </w:p>
        </w:tc>
        <w:tc>
          <w:tcPr>
            <w:tcW w:w="0" w:type="auto"/>
          </w:tcPr>
          <w:p w14:paraId="3176A3B0" w14:textId="77777777" w:rsidR="00B87C16" w:rsidRPr="00DE6488" w:rsidRDefault="00620AAA">
            <w:pPr>
              <w:rPr>
                <w:sz w:val="16"/>
              </w:rPr>
            </w:pPr>
            <w:r w:rsidRPr="00DE6488">
              <w:rPr>
                <w:sz w:val="16"/>
              </w:rPr>
              <w:t>Acessível via launchpad do SAP Fiori. O administrador do sistema fornece o URL para acessar os diversos apps atribuídos à sua função.</w:t>
            </w:r>
          </w:p>
        </w:tc>
      </w:tr>
    </w:tbl>
    <w:p w14:paraId="51B132BE" w14:textId="77777777" w:rsidR="00B87C16" w:rsidRDefault="00620AAA">
      <w:pPr>
        <w:pStyle w:val="Heading2"/>
      </w:pPr>
      <w:bookmarkStart w:id="8" w:name="unique_4"/>
      <w:bookmarkStart w:id="9" w:name="_Toc233893904"/>
      <w:r>
        <w:t>Funções</w:t>
      </w:r>
      <w:bookmarkEnd w:id="8"/>
      <w:bookmarkEnd w:id="9"/>
    </w:p>
    <w:p w14:paraId="5C400419" w14:textId="77777777" w:rsidR="00DE6488" w:rsidRDefault="00620AAA">
      <w:r>
        <w:t xml:space="preserve">Criar funções empresariais usando os seguintes modelos de função empresarial </w:t>
      </w:r>
      <w:r>
        <w:t>fornecidos pela SAP e atribuir os mesmos aos usuários de teste individuais.</w:t>
      </w:r>
    </w:p>
    <w:p w14:paraId="15BC175D" w14:textId="77777777" w:rsidR="00DE6488" w:rsidRDefault="00620AAA">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07BA16EC" w14:textId="5B607847" w:rsidR="00B87C16" w:rsidRDefault="00620AAA">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723"/>
        <w:gridCol w:w="3697"/>
        <w:gridCol w:w="2772"/>
        <w:gridCol w:w="3697"/>
        <w:gridCol w:w="1415"/>
      </w:tblGrid>
      <w:tr w:rsidR="00B87C16" w:rsidRPr="00DE6488" w14:paraId="0B9F063B" w14:textId="77777777" w:rsidTr="00DE6488">
        <w:trPr>
          <w:cnfStyle w:val="100000000000" w:firstRow="1" w:lastRow="0" w:firstColumn="0" w:lastColumn="0" w:oddVBand="0" w:evenVBand="0" w:oddHBand="0" w:evenHBand="0" w:firstRowFirstColumn="0" w:firstRowLastColumn="0" w:lastRowFirstColumn="0" w:lastRowLastColumn="0"/>
        </w:trPr>
        <w:tc>
          <w:tcPr>
            <w:tcW w:w="0" w:type="auto"/>
          </w:tcPr>
          <w:p w14:paraId="090E1309" w14:textId="77777777" w:rsidR="00B87C16" w:rsidRPr="00DE6488" w:rsidRDefault="00620AAA">
            <w:pPr>
              <w:pStyle w:val="boldparagraph"/>
              <w:rPr>
                <w:sz w:val="16"/>
              </w:rPr>
            </w:pPr>
            <w:r w:rsidRPr="00DE6488">
              <w:rPr>
                <w:sz w:val="16"/>
              </w:rPr>
              <w:t>Nome (modelo de função)</w:t>
            </w:r>
          </w:p>
        </w:tc>
        <w:tc>
          <w:tcPr>
            <w:tcW w:w="0" w:type="auto"/>
          </w:tcPr>
          <w:p w14:paraId="7BFCF5B1" w14:textId="77777777" w:rsidR="00B87C16" w:rsidRPr="00DE6488" w:rsidRDefault="00620AAA">
            <w:pPr>
              <w:pStyle w:val="boldparagraph"/>
              <w:rPr>
                <w:sz w:val="16"/>
              </w:rPr>
            </w:pPr>
            <w:r w:rsidRPr="00DE6488">
              <w:rPr>
                <w:sz w:val="16"/>
              </w:rPr>
              <w:t>ID (modelo de função)</w:t>
            </w:r>
          </w:p>
        </w:tc>
        <w:tc>
          <w:tcPr>
            <w:tcW w:w="0" w:type="auto"/>
          </w:tcPr>
          <w:p w14:paraId="326A74B2" w14:textId="77777777" w:rsidR="00B87C16" w:rsidRPr="00DE6488" w:rsidRDefault="00620AAA">
            <w:pPr>
              <w:pStyle w:val="boldparagraph"/>
              <w:rPr>
                <w:sz w:val="16"/>
              </w:rPr>
            </w:pPr>
            <w:r w:rsidRPr="00DE6488">
              <w:rPr>
                <w:sz w:val="16"/>
              </w:rPr>
              <w:t>Nome (área do launchpad)</w:t>
            </w:r>
          </w:p>
        </w:tc>
        <w:tc>
          <w:tcPr>
            <w:tcW w:w="0" w:type="auto"/>
          </w:tcPr>
          <w:p w14:paraId="390BB1FF" w14:textId="77777777" w:rsidR="00B87C16" w:rsidRPr="00DE6488" w:rsidRDefault="00620AAA">
            <w:pPr>
              <w:pStyle w:val="boldparagraph"/>
              <w:rPr>
                <w:sz w:val="16"/>
              </w:rPr>
            </w:pPr>
            <w:r w:rsidRPr="00DE6488">
              <w:rPr>
                <w:sz w:val="16"/>
              </w:rPr>
              <w:t>ID (área do launchpad)</w:t>
            </w:r>
          </w:p>
        </w:tc>
        <w:tc>
          <w:tcPr>
            <w:tcW w:w="0" w:type="auto"/>
          </w:tcPr>
          <w:p w14:paraId="10B85B9B" w14:textId="77777777" w:rsidR="00B87C16" w:rsidRPr="00DE6488" w:rsidRDefault="00620AAA">
            <w:pPr>
              <w:pStyle w:val="boldparagraph"/>
              <w:rPr>
                <w:sz w:val="16"/>
              </w:rPr>
            </w:pPr>
            <w:r w:rsidRPr="00DE6488">
              <w:rPr>
                <w:sz w:val="16"/>
              </w:rPr>
              <w:t>Efetuar login</w:t>
            </w:r>
          </w:p>
        </w:tc>
      </w:tr>
      <w:tr w:rsidR="00B87C16" w:rsidRPr="00DE6488" w14:paraId="13ACEB8B" w14:textId="77777777" w:rsidTr="00DE6488">
        <w:tc>
          <w:tcPr>
            <w:tcW w:w="0" w:type="auto"/>
          </w:tcPr>
          <w:p w14:paraId="6EBEAC65" w14:textId="77777777" w:rsidR="00B87C16" w:rsidRPr="00DE6488" w:rsidRDefault="00620AAA">
            <w:pPr>
              <w:rPr>
                <w:sz w:val="16"/>
              </w:rPr>
            </w:pPr>
            <w:r w:rsidRPr="00DE6488">
              <w:rPr>
                <w:sz w:val="16"/>
              </w:rPr>
              <w:t>Especialista em preços</w:t>
            </w:r>
          </w:p>
        </w:tc>
        <w:tc>
          <w:tcPr>
            <w:tcW w:w="0" w:type="auto"/>
          </w:tcPr>
          <w:p w14:paraId="23E889EA" w14:textId="77777777" w:rsidR="00B87C16" w:rsidRPr="00DE6488" w:rsidRDefault="00620AAA">
            <w:pPr>
              <w:rPr>
                <w:sz w:val="16"/>
              </w:rPr>
            </w:pPr>
            <w:r w:rsidRPr="00DE6488">
              <w:rPr>
                <w:rStyle w:val="CourierNew"/>
                <w:sz w:val="16"/>
              </w:rPr>
              <w:t>SAP_BR_PRICING_SPECIALIST</w:t>
            </w:r>
          </w:p>
        </w:tc>
        <w:tc>
          <w:tcPr>
            <w:tcW w:w="0" w:type="auto"/>
          </w:tcPr>
          <w:p w14:paraId="2AFFAD27" w14:textId="77777777" w:rsidR="00B87C16" w:rsidRPr="00DE6488" w:rsidRDefault="00620AAA">
            <w:pPr>
              <w:rPr>
                <w:sz w:val="16"/>
              </w:rPr>
            </w:pPr>
            <w:r w:rsidRPr="00DE6488">
              <w:rPr>
                <w:sz w:val="16"/>
              </w:rPr>
              <w:t>Gestão de preços</w:t>
            </w:r>
          </w:p>
        </w:tc>
        <w:tc>
          <w:tcPr>
            <w:tcW w:w="0" w:type="auto"/>
          </w:tcPr>
          <w:p w14:paraId="2DA26E29" w14:textId="77777777" w:rsidR="00B87C16" w:rsidRPr="00DE6488" w:rsidRDefault="00620AAA">
            <w:pPr>
              <w:rPr>
                <w:sz w:val="16"/>
              </w:rPr>
            </w:pPr>
            <w:r w:rsidRPr="00DE6488">
              <w:rPr>
                <w:rStyle w:val="CourierNew"/>
                <w:sz w:val="16"/>
              </w:rPr>
              <w:t>SAP_BR_PRICING_SPECIALIST</w:t>
            </w:r>
          </w:p>
        </w:tc>
        <w:tc>
          <w:tcPr>
            <w:tcW w:w="0" w:type="auto"/>
          </w:tcPr>
          <w:p w14:paraId="4B68EF30" w14:textId="77777777" w:rsidR="00620AAA" w:rsidRPr="00DE6488" w:rsidRDefault="00620AAA">
            <w:pPr>
              <w:rPr>
                <w:sz w:val="16"/>
              </w:rPr>
            </w:pPr>
          </w:p>
        </w:tc>
      </w:tr>
    </w:tbl>
    <w:p w14:paraId="6BD4E492" w14:textId="77777777" w:rsidR="00B87C16" w:rsidRDefault="00620AAA">
      <w:pPr>
        <w:pStyle w:val="Heading2"/>
      </w:pPr>
      <w:bookmarkStart w:id="10" w:name="unique_5"/>
      <w:bookmarkStart w:id="11" w:name="_Toc233893905"/>
      <w:r>
        <w:t>Dados mestre obrigatórios e opcionais</w:t>
      </w:r>
      <w:bookmarkEnd w:id="10"/>
      <w:bookmarkEnd w:id="11"/>
    </w:p>
    <w:p w14:paraId="6151B444" w14:textId="77777777" w:rsidR="00B87C16" w:rsidRDefault="00620AAA">
      <w:r>
        <w:t xml:space="preserve">A tabela seguinte oferece uma síntese dos objetos de dados mestre opcionais e obrigatórios a serem </w:t>
      </w:r>
      <w:r>
        <w:t>utilizados ao criar condições de preço.</w:t>
      </w:r>
    </w:p>
    <w:p w14:paraId="167D7F07" w14:textId="77777777" w:rsidR="00B87C16" w:rsidRDefault="00620AAA">
      <w:r>
        <w:t>Se você tiver instalado um pacote básico SAP Best Practices, você pode utilizar os dados de amostra do pacote básico ou adicionar os seus próprios dados mestre, como obrigatório:</w:t>
      </w:r>
    </w:p>
    <w:tbl>
      <w:tblPr>
        <w:tblStyle w:val="SAPStandardTable"/>
        <w:tblW w:w="5000" w:type="pct"/>
        <w:tblInd w:w="3" w:type="dxa"/>
        <w:tblLook w:val="0620" w:firstRow="1" w:lastRow="0" w:firstColumn="0" w:lastColumn="0" w:noHBand="1" w:noVBand="1"/>
      </w:tblPr>
      <w:tblGrid>
        <w:gridCol w:w="2734"/>
        <w:gridCol w:w="3588"/>
        <w:gridCol w:w="2425"/>
        <w:gridCol w:w="4022"/>
        <w:gridCol w:w="1535"/>
      </w:tblGrid>
      <w:tr w:rsidR="00B87C16" w:rsidRPr="00DE6488" w14:paraId="3FEFE5CD" w14:textId="77777777" w:rsidTr="00DE6488">
        <w:trPr>
          <w:cnfStyle w:val="100000000000" w:firstRow="1" w:lastRow="0" w:firstColumn="0" w:lastColumn="0" w:oddVBand="0" w:evenVBand="0" w:oddHBand="0" w:evenHBand="0" w:firstRowFirstColumn="0" w:firstRowLastColumn="0" w:lastRowFirstColumn="0" w:lastRowLastColumn="0"/>
        </w:trPr>
        <w:tc>
          <w:tcPr>
            <w:tcW w:w="0" w:type="auto"/>
          </w:tcPr>
          <w:p w14:paraId="677EFFB7" w14:textId="77777777" w:rsidR="00B87C16" w:rsidRPr="00DE6488" w:rsidRDefault="00620AAA">
            <w:pPr>
              <w:pStyle w:val="boldparagraph"/>
              <w:rPr>
                <w:sz w:val="16"/>
              </w:rPr>
            </w:pPr>
            <w:r w:rsidRPr="00DE6488">
              <w:rPr>
                <w:sz w:val="16"/>
              </w:rPr>
              <w:t>Objeto de dados mestre</w:t>
            </w:r>
          </w:p>
        </w:tc>
        <w:tc>
          <w:tcPr>
            <w:tcW w:w="0" w:type="auto"/>
          </w:tcPr>
          <w:p w14:paraId="0E24F6F6" w14:textId="77777777" w:rsidR="00B87C16" w:rsidRPr="00DE6488" w:rsidRDefault="00620AAA">
            <w:pPr>
              <w:pStyle w:val="boldparagraph"/>
              <w:rPr>
                <w:sz w:val="16"/>
              </w:rPr>
            </w:pPr>
            <w:r w:rsidRPr="00DE6488">
              <w:rPr>
                <w:sz w:val="16"/>
              </w:rPr>
              <w:t>Utilizado no segmento de dados</w:t>
            </w:r>
          </w:p>
        </w:tc>
        <w:tc>
          <w:tcPr>
            <w:tcW w:w="0" w:type="auto"/>
          </w:tcPr>
          <w:p w14:paraId="3B22E8ED" w14:textId="77777777" w:rsidR="00B87C16" w:rsidRPr="00DE6488" w:rsidRDefault="00620AAA">
            <w:pPr>
              <w:pStyle w:val="boldparagraph"/>
              <w:rPr>
                <w:sz w:val="16"/>
              </w:rPr>
            </w:pPr>
            <w:r w:rsidRPr="00DE6488">
              <w:rPr>
                <w:sz w:val="16"/>
              </w:rPr>
              <w:t>Obrigatório/opcional</w:t>
            </w:r>
          </w:p>
        </w:tc>
        <w:tc>
          <w:tcPr>
            <w:tcW w:w="0" w:type="auto"/>
          </w:tcPr>
          <w:p w14:paraId="454E905B" w14:textId="77777777" w:rsidR="00B87C16" w:rsidRPr="00DE6488" w:rsidRDefault="00620AAA">
            <w:pPr>
              <w:pStyle w:val="boldparagraph"/>
              <w:rPr>
                <w:sz w:val="16"/>
              </w:rPr>
            </w:pPr>
            <w:r w:rsidRPr="00DE6488">
              <w:rPr>
                <w:sz w:val="16"/>
              </w:rPr>
              <w:t>Valores de amostra</w:t>
            </w:r>
          </w:p>
        </w:tc>
        <w:tc>
          <w:tcPr>
            <w:tcW w:w="0" w:type="auto"/>
          </w:tcPr>
          <w:p w14:paraId="7204DF1A" w14:textId="77777777" w:rsidR="00B87C16" w:rsidRPr="00DE6488" w:rsidRDefault="00620AAA">
            <w:pPr>
              <w:pStyle w:val="boldparagraph"/>
              <w:rPr>
                <w:sz w:val="16"/>
              </w:rPr>
            </w:pPr>
            <w:r w:rsidRPr="00DE6488">
              <w:rPr>
                <w:sz w:val="16"/>
              </w:rPr>
              <w:t>Comentários</w:t>
            </w:r>
          </w:p>
        </w:tc>
      </w:tr>
      <w:tr w:rsidR="00B87C16" w:rsidRPr="00DE6488" w14:paraId="00DD1D3D" w14:textId="77777777" w:rsidTr="00DE6488">
        <w:tc>
          <w:tcPr>
            <w:tcW w:w="0" w:type="auto"/>
          </w:tcPr>
          <w:p w14:paraId="714FBEF7" w14:textId="77777777" w:rsidR="00B87C16" w:rsidRPr="00DE6488" w:rsidRDefault="00620AAA">
            <w:pPr>
              <w:rPr>
                <w:sz w:val="16"/>
              </w:rPr>
            </w:pPr>
            <w:r w:rsidRPr="00DE6488">
              <w:rPr>
                <w:sz w:val="16"/>
              </w:rPr>
              <w:t>Organização de vendas</w:t>
            </w:r>
          </w:p>
        </w:tc>
        <w:tc>
          <w:tcPr>
            <w:tcW w:w="0" w:type="auto"/>
          </w:tcPr>
          <w:p w14:paraId="1B5DED3D" w14:textId="77777777" w:rsidR="00B87C16" w:rsidRPr="00DE6488" w:rsidRDefault="00620AAA">
            <w:pPr>
              <w:rPr>
                <w:sz w:val="16"/>
              </w:rPr>
            </w:pPr>
            <w:r w:rsidRPr="00DE6488">
              <w:rPr>
                <w:sz w:val="16"/>
              </w:rPr>
              <w:t>Primeira tela</w:t>
            </w:r>
          </w:p>
        </w:tc>
        <w:tc>
          <w:tcPr>
            <w:tcW w:w="0" w:type="auto"/>
          </w:tcPr>
          <w:p w14:paraId="7D62F906" w14:textId="77777777" w:rsidR="00B87C16" w:rsidRPr="00DE6488" w:rsidRDefault="00620AAA">
            <w:pPr>
              <w:rPr>
                <w:sz w:val="16"/>
              </w:rPr>
            </w:pPr>
            <w:r w:rsidRPr="00DE6488">
              <w:rPr>
                <w:sz w:val="16"/>
              </w:rPr>
              <w:t>Obrigatório</w:t>
            </w:r>
          </w:p>
        </w:tc>
        <w:tc>
          <w:tcPr>
            <w:tcW w:w="0" w:type="auto"/>
          </w:tcPr>
          <w:p w14:paraId="58F86067" w14:textId="77777777" w:rsidR="00B87C16" w:rsidRPr="00DE6488" w:rsidRDefault="00620AAA">
            <w:pPr>
              <w:rPr>
                <w:sz w:val="16"/>
              </w:rPr>
            </w:pPr>
            <w:r w:rsidRPr="00DE6488">
              <w:rPr>
                <w:sz w:val="16"/>
              </w:rPr>
              <w:t>&lt;Número de organização de vendas&gt;</w:t>
            </w:r>
          </w:p>
        </w:tc>
        <w:tc>
          <w:tcPr>
            <w:tcW w:w="0" w:type="auto"/>
          </w:tcPr>
          <w:p w14:paraId="4B9727C2" w14:textId="77777777" w:rsidR="00B87C16" w:rsidRPr="00DE6488" w:rsidRDefault="00B87C16">
            <w:pPr>
              <w:rPr>
                <w:sz w:val="16"/>
              </w:rPr>
            </w:pPr>
          </w:p>
        </w:tc>
      </w:tr>
      <w:tr w:rsidR="00B87C16" w:rsidRPr="00DE6488" w14:paraId="01745A63" w14:textId="77777777" w:rsidTr="00DE6488">
        <w:tc>
          <w:tcPr>
            <w:tcW w:w="0" w:type="auto"/>
          </w:tcPr>
          <w:p w14:paraId="3DB765E2" w14:textId="77777777" w:rsidR="00B87C16" w:rsidRPr="00DE6488" w:rsidRDefault="00620AAA">
            <w:pPr>
              <w:rPr>
                <w:sz w:val="16"/>
              </w:rPr>
            </w:pPr>
            <w:r w:rsidRPr="00DE6488">
              <w:rPr>
                <w:sz w:val="16"/>
              </w:rPr>
              <w:lastRenderedPageBreak/>
              <w:t>Canal de distribuição</w:t>
            </w:r>
          </w:p>
        </w:tc>
        <w:tc>
          <w:tcPr>
            <w:tcW w:w="0" w:type="auto"/>
          </w:tcPr>
          <w:p w14:paraId="3FCC55D6" w14:textId="77777777" w:rsidR="00B87C16" w:rsidRPr="00DE6488" w:rsidRDefault="00620AAA">
            <w:pPr>
              <w:rPr>
                <w:sz w:val="16"/>
              </w:rPr>
            </w:pPr>
            <w:r w:rsidRPr="00DE6488">
              <w:rPr>
                <w:sz w:val="16"/>
              </w:rPr>
              <w:t>Primeira tela</w:t>
            </w:r>
          </w:p>
        </w:tc>
        <w:tc>
          <w:tcPr>
            <w:tcW w:w="0" w:type="auto"/>
          </w:tcPr>
          <w:p w14:paraId="1D05C3AB" w14:textId="77777777" w:rsidR="00B87C16" w:rsidRPr="00DE6488" w:rsidRDefault="00620AAA">
            <w:pPr>
              <w:rPr>
                <w:sz w:val="16"/>
              </w:rPr>
            </w:pPr>
            <w:r w:rsidRPr="00DE6488">
              <w:rPr>
                <w:sz w:val="16"/>
              </w:rPr>
              <w:t>Obrigatório</w:t>
            </w:r>
          </w:p>
        </w:tc>
        <w:tc>
          <w:tcPr>
            <w:tcW w:w="0" w:type="auto"/>
          </w:tcPr>
          <w:p w14:paraId="01303132" w14:textId="77777777" w:rsidR="00B87C16" w:rsidRPr="00DE6488" w:rsidRDefault="00620AAA">
            <w:pPr>
              <w:rPr>
                <w:sz w:val="16"/>
              </w:rPr>
            </w:pPr>
            <w:r w:rsidRPr="00DE6488">
              <w:rPr>
                <w:sz w:val="16"/>
              </w:rPr>
              <w:t>&lt;Número de canal de distribuiçãor&gt;</w:t>
            </w:r>
          </w:p>
        </w:tc>
        <w:tc>
          <w:tcPr>
            <w:tcW w:w="0" w:type="auto"/>
          </w:tcPr>
          <w:p w14:paraId="30DBF5E0" w14:textId="77777777" w:rsidR="00B87C16" w:rsidRPr="00DE6488" w:rsidRDefault="00B87C16">
            <w:pPr>
              <w:rPr>
                <w:sz w:val="16"/>
              </w:rPr>
            </w:pPr>
          </w:p>
        </w:tc>
      </w:tr>
      <w:tr w:rsidR="00B87C16" w:rsidRPr="00DE6488" w14:paraId="2AF9DA1F" w14:textId="77777777" w:rsidTr="00DE6488">
        <w:tc>
          <w:tcPr>
            <w:tcW w:w="0" w:type="auto"/>
          </w:tcPr>
          <w:p w14:paraId="67BC35EE" w14:textId="77777777" w:rsidR="00B87C16" w:rsidRPr="00DE6488" w:rsidRDefault="00620AAA">
            <w:pPr>
              <w:rPr>
                <w:sz w:val="16"/>
              </w:rPr>
            </w:pPr>
            <w:r w:rsidRPr="00DE6488">
              <w:rPr>
                <w:sz w:val="16"/>
              </w:rPr>
              <w:t>Material</w:t>
            </w:r>
          </w:p>
        </w:tc>
        <w:tc>
          <w:tcPr>
            <w:tcW w:w="0" w:type="auto"/>
          </w:tcPr>
          <w:p w14:paraId="3A6DE93B" w14:textId="77777777" w:rsidR="00B87C16" w:rsidRPr="00DE6488" w:rsidRDefault="00620AAA">
            <w:pPr>
              <w:rPr>
                <w:sz w:val="16"/>
              </w:rPr>
            </w:pPr>
            <w:r w:rsidRPr="00DE6488">
              <w:rPr>
                <w:sz w:val="16"/>
              </w:rPr>
              <w:t>Primeira tela</w:t>
            </w:r>
          </w:p>
        </w:tc>
        <w:tc>
          <w:tcPr>
            <w:tcW w:w="0" w:type="auto"/>
          </w:tcPr>
          <w:p w14:paraId="25994A23" w14:textId="77777777" w:rsidR="00B87C16" w:rsidRPr="00DE6488" w:rsidRDefault="00620AAA">
            <w:pPr>
              <w:rPr>
                <w:sz w:val="16"/>
              </w:rPr>
            </w:pPr>
            <w:r w:rsidRPr="00DE6488">
              <w:rPr>
                <w:sz w:val="16"/>
              </w:rPr>
              <w:t>Obrigatório</w:t>
            </w:r>
          </w:p>
        </w:tc>
        <w:tc>
          <w:tcPr>
            <w:tcW w:w="0" w:type="auto"/>
          </w:tcPr>
          <w:p w14:paraId="04BDE20E" w14:textId="77777777" w:rsidR="00B87C16" w:rsidRPr="00DE6488" w:rsidRDefault="00620AAA">
            <w:pPr>
              <w:rPr>
                <w:sz w:val="16"/>
              </w:rPr>
            </w:pPr>
            <w:r w:rsidRPr="00DE6488">
              <w:rPr>
                <w:sz w:val="16"/>
              </w:rPr>
              <w:t>Por exemplo, TG11</w:t>
            </w:r>
          </w:p>
        </w:tc>
        <w:tc>
          <w:tcPr>
            <w:tcW w:w="0" w:type="auto"/>
          </w:tcPr>
          <w:p w14:paraId="0395F58D" w14:textId="77777777" w:rsidR="00B87C16" w:rsidRPr="00DE6488" w:rsidRDefault="00B87C16">
            <w:pPr>
              <w:rPr>
                <w:sz w:val="16"/>
              </w:rPr>
            </w:pPr>
          </w:p>
        </w:tc>
      </w:tr>
    </w:tbl>
    <w:p w14:paraId="4E319E12" w14:textId="77777777" w:rsidR="00620AAA" w:rsidRDefault="00620AAA">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B87C16" w:rsidRPr="00DE6488" w14:paraId="2521BC10" w14:textId="77777777" w:rsidTr="00DE6488">
        <w:trPr>
          <w:cnfStyle w:val="100000000000" w:firstRow="1" w:lastRow="0" w:firstColumn="0" w:lastColumn="0" w:oddVBand="0" w:evenVBand="0" w:oddHBand="0" w:evenHBand="0" w:firstRowFirstColumn="0" w:firstRowLastColumn="0" w:lastRowFirstColumn="0" w:lastRowLastColumn="0"/>
        </w:trPr>
        <w:tc>
          <w:tcPr>
            <w:tcW w:w="0" w:type="auto"/>
          </w:tcPr>
          <w:p w14:paraId="6089E4F7" w14:textId="77777777" w:rsidR="00B87C16" w:rsidRPr="00DE6488" w:rsidRDefault="00620AAA">
            <w:pPr>
              <w:rPr>
                <w:sz w:val="16"/>
              </w:rPr>
            </w:pPr>
            <w:r w:rsidRPr="00DE6488">
              <w:rPr>
                <w:rStyle w:val="bold"/>
                <w:sz w:val="16"/>
              </w:rPr>
              <w:t xml:space="preserve">Lembrete </w:t>
            </w:r>
            <w:r w:rsidRPr="00DE6488">
              <w:rPr>
                <w:sz w:val="16"/>
              </w:rPr>
              <w:t>Valores de amostra dos valores de dados mestre são específicos de países/regiões; os dados de amostra do pacote básico fornecem valores localizados para os países/regiões suportados.</w:t>
            </w:r>
          </w:p>
        </w:tc>
      </w:tr>
    </w:tbl>
    <w:p w14:paraId="1A386D9C" w14:textId="77777777" w:rsidR="00B87C16" w:rsidRDefault="00620AAA">
      <w:pPr>
        <w:pStyle w:val="Heading1"/>
      </w:pPr>
      <w:bookmarkStart w:id="12" w:name="unique_6"/>
      <w:bookmarkStart w:id="13" w:name="_Toc233893906"/>
      <w:r>
        <w:lastRenderedPageBreak/>
        <w:t xml:space="preserve">Tabela de </w:t>
      </w:r>
      <w:r>
        <w:t>síntese</w:t>
      </w:r>
      <w:bookmarkEnd w:id="12"/>
      <w:bookmarkEnd w:id="13"/>
    </w:p>
    <w:p w14:paraId="01D1AB34" w14:textId="77777777" w:rsidR="00B87C16" w:rsidRDefault="00620AAA">
      <w:r>
        <w:t>Este item de escopo consiste de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B87C16" w:rsidRPr="00DE6488" w14:paraId="18098D6D" w14:textId="77777777" w:rsidTr="00DE6488">
        <w:trPr>
          <w:cnfStyle w:val="100000000000" w:firstRow="1" w:lastRow="0" w:firstColumn="0" w:lastColumn="0" w:oddVBand="0" w:evenVBand="0" w:oddHBand="0" w:evenHBand="0" w:firstRowFirstColumn="0" w:firstRowLastColumn="0" w:lastRowFirstColumn="0" w:lastRowLastColumn="0"/>
        </w:trPr>
        <w:tc>
          <w:tcPr>
            <w:tcW w:w="0" w:type="auto"/>
          </w:tcPr>
          <w:p w14:paraId="63A19FD6" w14:textId="77777777" w:rsidR="00B87C16" w:rsidRPr="00DE6488" w:rsidRDefault="00620AAA">
            <w:pPr>
              <w:rPr>
                <w:sz w:val="16"/>
              </w:rPr>
            </w:pPr>
            <w:r w:rsidRPr="00DE6488">
              <w:rPr>
                <w:rStyle w:val="bold"/>
                <w:sz w:val="16"/>
              </w:rPr>
              <w:t xml:space="preserve">Nota </w:t>
            </w:r>
            <w:r w:rsidRPr="00DE6488">
              <w:rPr>
                <w:sz w:val="16"/>
              </w:rPr>
              <w:t>Caso o administrador do sistema tenha ativado áreas e páginas no launchpad do SAP Fiori, a página inicial só conterá os apps essenciais para executar as tarefas típicas de uma função empresarial.</w:t>
            </w:r>
          </w:p>
          <w:p w14:paraId="4A7DCC8E" w14:textId="72D32882" w:rsidR="00B87C16" w:rsidRPr="00DE6488" w:rsidRDefault="00620AAA">
            <w:pPr>
              <w:rPr>
                <w:sz w:val="16"/>
              </w:rPr>
            </w:pPr>
            <w:r w:rsidRPr="00DE6488">
              <w:rPr>
                <w:sz w:val="16"/>
              </w:rPr>
              <w:t>Você pode encontrar todos os outros apps (pesquisáveis) não incluídos na página inicial usando a barra de pesquisa (</w:t>
            </w:r>
            <w:hyperlink r:id="rId10" w:history="1">
              <w:r w:rsidRPr="00DE6488">
                <w:rPr>
                  <w:rStyle w:val="underline"/>
                  <w:sz w:val="16"/>
                </w:rPr>
                <w:t>2434549</w:t>
              </w:r>
            </w:hyperlink>
            <w:r w:rsidRPr="00DE6488">
              <w:rPr>
                <w:sz w:val="16"/>
              </w:rPr>
              <w:t>).</w:t>
            </w:r>
          </w:p>
          <w:p w14:paraId="571D3F13" w14:textId="77777777" w:rsidR="00B87C16" w:rsidRPr="00DE6488" w:rsidRDefault="00620AAA">
            <w:pPr>
              <w:rPr>
                <w:sz w:val="16"/>
              </w:rPr>
            </w:pPr>
            <w:r w:rsidRPr="00DE6488">
              <w:rPr>
                <w:sz w:val="16"/>
              </w:rPr>
              <w:t xml:space="preserve">Se você pretende personalizar a página inicial e incluir os apps ocultos, navegue para o seu perfil do usuário e clique em </w:t>
            </w:r>
            <w:r w:rsidRPr="00DE6488">
              <w:rPr>
                <w:rStyle w:val="screenelement"/>
                <w:sz w:val="16"/>
              </w:rPr>
              <w:t>Buscador de apps</w:t>
            </w:r>
            <w:r w:rsidRPr="00DE6488">
              <w:rPr>
                <w:sz w:val="16"/>
              </w:rPr>
              <w:t>.</w:t>
            </w:r>
          </w:p>
        </w:tc>
      </w:tr>
    </w:tbl>
    <w:p w14:paraId="41835A0D" w14:textId="77777777" w:rsidR="00620AAA" w:rsidRDefault="00620AAA">
      <w:pPr>
        <w:spacing w:before="0" w:after="0"/>
        <w:rPr>
          <w:vanish/>
        </w:rPr>
      </w:pPr>
    </w:p>
    <w:tbl>
      <w:tblPr>
        <w:tblStyle w:val="SAPStandardTable"/>
        <w:tblW w:w="5000" w:type="pct"/>
        <w:tblInd w:w="3" w:type="dxa"/>
        <w:tblLook w:val="0620" w:firstRow="1" w:lastRow="0" w:firstColumn="0" w:lastColumn="0" w:noHBand="1" w:noVBand="1"/>
      </w:tblPr>
      <w:tblGrid>
        <w:gridCol w:w="4473"/>
        <w:gridCol w:w="1887"/>
        <w:gridCol w:w="3539"/>
        <w:gridCol w:w="4405"/>
      </w:tblGrid>
      <w:tr w:rsidR="00B87C16" w:rsidRPr="00DE6488" w14:paraId="2423B6A8" w14:textId="77777777" w:rsidTr="00DE6488">
        <w:trPr>
          <w:cnfStyle w:val="100000000000" w:firstRow="1" w:lastRow="0" w:firstColumn="0" w:lastColumn="0" w:oddVBand="0" w:evenVBand="0" w:oddHBand="0" w:evenHBand="0" w:firstRowFirstColumn="0" w:firstRowLastColumn="0" w:lastRowFirstColumn="0" w:lastRowLastColumn="0"/>
        </w:trPr>
        <w:tc>
          <w:tcPr>
            <w:tcW w:w="0" w:type="auto"/>
          </w:tcPr>
          <w:p w14:paraId="67227B30" w14:textId="77777777" w:rsidR="00B87C16" w:rsidRPr="00DE6488" w:rsidRDefault="00620AAA">
            <w:pPr>
              <w:pStyle w:val="boldparagraph"/>
              <w:rPr>
                <w:sz w:val="16"/>
              </w:rPr>
            </w:pPr>
            <w:r w:rsidRPr="00DE6488">
              <w:rPr>
                <w:sz w:val="16"/>
              </w:rPr>
              <w:t>Etapa de processo</w:t>
            </w:r>
          </w:p>
        </w:tc>
        <w:tc>
          <w:tcPr>
            <w:tcW w:w="0" w:type="auto"/>
          </w:tcPr>
          <w:p w14:paraId="30DCD1CE" w14:textId="77777777" w:rsidR="00B87C16" w:rsidRPr="00DE6488" w:rsidRDefault="00620AAA">
            <w:pPr>
              <w:pStyle w:val="boldparagraph"/>
              <w:rPr>
                <w:sz w:val="16"/>
              </w:rPr>
            </w:pPr>
            <w:r w:rsidRPr="00DE6488">
              <w:rPr>
                <w:sz w:val="16"/>
              </w:rPr>
              <w:t>Função empresarial</w:t>
            </w:r>
          </w:p>
        </w:tc>
        <w:tc>
          <w:tcPr>
            <w:tcW w:w="0" w:type="auto"/>
          </w:tcPr>
          <w:p w14:paraId="22699EDC" w14:textId="77777777" w:rsidR="00B87C16" w:rsidRPr="00DE6488" w:rsidRDefault="00620AAA">
            <w:pPr>
              <w:pStyle w:val="boldparagraph"/>
              <w:rPr>
                <w:sz w:val="16"/>
              </w:rPr>
            </w:pPr>
            <w:r w:rsidRPr="00DE6488">
              <w:rPr>
                <w:sz w:val="16"/>
              </w:rPr>
              <w:t>Transação / App</w:t>
            </w:r>
          </w:p>
        </w:tc>
        <w:tc>
          <w:tcPr>
            <w:tcW w:w="0" w:type="auto"/>
          </w:tcPr>
          <w:p w14:paraId="49001B4A" w14:textId="77777777" w:rsidR="00B87C16" w:rsidRPr="00DE6488" w:rsidRDefault="00620AAA">
            <w:pPr>
              <w:pStyle w:val="boldparagraph"/>
              <w:rPr>
                <w:sz w:val="16"/>
              </w:rPr>
            </w:pPr>
            <w:r w:rsidRPr="00DE6488">
              <w:rPr>
                <w:sz w:val="16"/>
              </w:rPr>
              <w:t>Resultados previstos</w:t>
            </w:r>
          </w:p>
        </w:tc>
      </w:tr>
      <w:tr w:rsidR="00B87C16" w:rsidRPr="00DE6488" w14:paraId="23A8AF99" w14:textId="77777777" w:rsidTr="00DE6488">
        <w:tc>
          <w:tcPr>
            <w:tcW w:w="0" w:type="auto"/>
          </w:tcPr>
          <w:p w14:paraId="09231D88" w14:textId="25AF3203" w:rsidR="00B87C16" w:rsidRPr="00DE6488" w:rsidRDefault="00620AAA">
            <w:pPr>
              <w:rPr>
                <w:sz w:val="16"/>
              </w:rPr>
            </w:pPr>
            <w:hyperlink r:id="rId11" w:history="1">
              <w:r w:rsidRPr="00DE6488">
                <w:rPr>
                  <w:sz w:val="16"/>
                </w:rPr>
                <w:t>Criar condição para determinação de preços</w:t>
              </w:r>
            </w:hyperlink>
            <w:r w:rsidRPr="00DE6488">
              <w:rPr>
                <w:sz w:val="16"/>
              </w:rPr>
              <w:t xml:space="preserve">  [página ] </w:t>
            </w:r>
            <w:r w:rsidRPr="00DE6488">
              <w:rPr>
                <w:sz w:val="16"/>
              </w:rPr>
              <w:fldChar w:fldCharType="begin"/>
            </w:r>
            <w:r w:rsidRPr="00DE6488">
              <w:rPr>
                <w:sz w:val="16"/>
              </w:rPr>
              <w:instrText xml:space="preserve"> PAGEREF unique_7 </w:instrText>
            </w:r>
            <w:r w:rsidRPr="00DE6488">
              <w:rPr>
                <w:sz w:val="16"/>
              </w:rPr>
              <w:fldChar w:fldCharType="separate"/>
            </w:r>
            <w:r w:rsidR="00DE6488">
              <w:rPr>
                <w:noProof/>
                <w:sz w:val="16"/>
              </w:rPr>
              <w:t>6</w:t>
            </w:r>
            <w:r w:rsidRPr="00DE6488">
              <w:rPr>
                <w:sz w:val="16"/>
              </w:rPr>
              <w:fldChar w:fldCharType="end"/>
            </w:r>
          </w:p>
        </w:tc>
        <w:tc>
          <w:tcPr>
            <w:tcW w:w="0" w:type="auto"/>
          </w:tcPr>
          <w:p w14:paraId="23309D5C" w14:textId="77777777" w:rsidR="00B87C16" w:rsidRPr="00DE6488" w:rsidRDefault="00620AAA">
            <w:pPr>
              <w:rPr>
                <w:sz w:val="16"/>
              </w:rPr>
            </w:pPr>
            <w:r w:rsidRPr="00DE6488">
              <w:rPr>
                <w:sz w:val="16"/>
              </w:rPr>
              <w:t>Especialista em preços</w:t>
            </w:r>
          </w:p>
        </w:tc>
        <w:tc>
          <w:tcPr>
            <w:tcW w:w="0" w:type="auto"/>
          </w:tcPr>
          <w:p w14:paraId="1B1199AE" w14:textId="77777777" w:rsidR="00B87C16" w:rsidRPr="00DE6488" w:rsidRDefault="00620AAA">
            <w:pPr>
              <w:rPr>
                <w:sz w:val="16"/>
              </w:rPr>
            </w:pPr>
            <w:r w:rsidRPr="00DE6488">
              <w:rPr>
                <w:rStyle w:val="screenelement"/>
                <w:sz w:val="16"/>
              </w:rPr>
              <w:t>Definir preços de material</w:t>
            </w:r>
            <w:r w:rsidRPr="00DE6488">
              <w:rPr>
                <w:sz w:val="16"/>
              </w:rPr>
              <w:t xml:space="preserve"> - </w:t>
            </w:r>
            <w:r w:rsidRPr="00DE6488">
              <w:rPr>
                <w:rStyle w:val="screenelement"/>
                <w:sz w:val="16"/>
              </w:rPr>
              <w:t>Vendas</w:t>
            </w:r>
            <w:r w:rsidRPr="00DE6488">
              <w:rPr>
                <w:rStyle w:val="CourierNew"/>
                <w:sz w:val="16"/>
              </w:rPr>
              <w:t>(VK12)</w:t>
            </w:r>
          </w:p>
        </w:tc>
        <w:tc>
          <w:tcPr>
            <w:tcW w:w="0" w:type="auto"/>
          </w:tcPr>
          <w:p w14:paraId="0D417817" w14:textId="77777777" w:rsidR="00B87C16" w:rsidRPr="00DE6488" w:rsidRDefault="00620AAA">
            <w:pPr>
              <w:rPr>
                <w:sz w:val="16"/>
              </w:rPr>
            </w:pPr>
            <w:r w:rsidRPr="00DE6488">
              <w:rPr>
                <w:sz w:val="16"/>
              </w:rPr>
              <w:t>As condições de cálculo do preço de venda são criadas.</w:t>
            </w:r>
          </w:p>
        </w:tc>
      </w:tr>
    </w:tbl>
    <w:p w14:paraId="19653EA0" w14:textId="77777777" w:rsidR="00B87C16" w:rsidRDefault="00620AAA">
      <w:pPr>
        <w:pStyle w:val="Heading1"/>
      </w:pPr>
      <w:bookmarkStart w:id="14" w:name="unique_8"/>
      <w:bookmarkStart w:id="15" w:name="_Toc233893907"/>
      <w:r>
        <w:lastRenderedPageBreak/>
        <w:t>Procedimentos de teste</w:t>
      </w:r>
      <w:bookmarkEnd w:id="14"/>
      <w:bookmarkEnd w:id="15"/>
    </w:p>
    <w:p w14:paraId="5C2042E2" w14:textId="77777777" w:rsidR="00B87C16" w:rsidRDefault="00620AAA">
      <w:r>
        <w:t>Esta seção descreve os procedimentos de teste para cada etapa de processo que pertence a este item de escopo.</w:t>
      </w:r>
    </w:p>
    <w:p w14:paraId="5CB2D23C" w14:textId="77777777" w:rsidR="00B87C16" w:rsidRDefault="00620AAA">
      <w:pPr>
        <w:pStyle w:val="Heading2"/>
      </w:pPr>
      <w:bookmarkStart w:id="16" w:name="unique_7"/>
      <w:bookmarkStart w:id="17" w:name="_Toc233893908"/>
      <w:r>
        <w:t>Criar condição para determinação de preços</w:t>
      </w:r>
      <w:bookmarkEnd w:id="16"/>
      <w:bookmarkEnd w:id="17"/>
    </w:p>
    <w:p w14:paraId="5338247B" w14:textId="77777777" w:rsidR="00B87C16" w:rsidRDefault="00620AAA">
      <w:pPr>
        <w:pStyle w:val="sectiontitle"/>
      </w:pPr>
      <w:r>
        <w:t>Administração de teste</w:t>
      </w:r>
    </w:p>
    <w:p w14:paraId="2BDC76F9" w14:textId="77777777" w:rsidR="00B87C16" w:rsidRDefault="00620AAA">
      <w:r>
        <w:t>Projeto de cliente: Preencha as partes específicas do projeto.</w:t>
      </w:r>
    </w:p>
    <w:p w14:paraId="43CD04B3" w14:textId="77777777" w:rsidR="00B87C16" w:rsidRDefault="00B87C16"/>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B87C16" w:rsidRPr="00DE6488" w14:paraId="10BFE7DC" w14:textId="77777777" w:rsidTr="00DE64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3A237E" w14:textId="77777777" w:rsidR="00B87C16" w:rsidRPr="00DE6488" w:rsidRDefault="00620AAA">
            <w:pPr>
              <w:rPr>
                <w:sz w:val="12"/>
              </w:rPr>
            </w:pPr>
            <w:r w:rsidRPr="00DE6488">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051CB" w14:textId="77777777" w:rsidR="00B87C16" w:rsidRPr="00DE6488" w:rsidRDefault="00620AAA">
            <w:pPr>
              <w:rPr>
                <w:sz w:val="12"/>
              </w:rPr>
            </w:pPr>
            <w:r w:rsidRPr="00DE64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EBB5B" w14:textId="77777777" w:rsidR="00B87C16" w:rsidRPr="00DE6488" w:rsidRDefault="00620AAA">
            <w:pPr>
              <w:rPr>
                <w:sz w:val="12"/>
              </w:rPr>
            </w:pPr>
            <w:r w:rsidRPr="00DE6488">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64709" w14:textId="77777777" w:rsidR="00620AAA" w:rsidRPr="00DE6488" w:rsidRDefault="00620AAA">
            <w:pPr>
              <w:rPr>
                <w:sz w:val="12"/>
              </w:rPr>
            </w:pPr>
          </w:p>
        </w:tc>
      </w:tr>
      <w:tr w:rsidR="00B87C16" w:rsidRPr="00DE6488" w14:paraId="321E0596" w14:textId="77777777" w:rsidTr="00DE64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2E9041" w14:textId="77777777" w:rsidR="00B87C16" w:rsidRPr="00DE6488" w:rsidRDefault="00620AAA">
            <w:pPr>
              <w:rPr>
                <w:sz w:val="12"/>
              </w:rPr>
            </w:pPr>
            <w:r w:rsidRPr="00DE6488">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E60E354" w14:textId="77777777" w:rsidR="00620AAA" w:rsidRPr="00DE6488" w:rsidRDefault="00620A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FE05EE" w14:textId="77777777" w:rsidR="00B87C16" w:rsidRPr="00DE6488" w:rsidRDefault="00620AAA">
            <w:pPr>
              <w:rPr>
                <w:sz w:val="12"/>
              </w:rPr>
            </w:pPr>
            <w:r w:rsidRPr="00DE6488">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D362B0A" w14:textId="77777777" w:rsidR="00620AAA" w:rsidRPr="00DE6488" w:rsidRDefault="00620AAA">
            <w:pPr>
              <w:rPr>
                <w:sz w:val="12"/>
              </w:rPr>
            </w:pPr>
          </w:p>
        </w:tc>
      </w:tr>
      <w:tr w:rsidR="00B87C16" w:rsidRPr="00DE6488" w14:paraId="5EBC7598" w14:textId="77777777" w:rsidTr="00DE64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C914FF" w14:textId="77777777" w:rsidR="00B87C16" w:rsidRPr="00DE6488" w:rsidRDefault="00620AAA">
            <w:pPr>
              <w:rPr>
                <w:sz w:val="12"/>
              </w:rPr>
            </w:pPr>
            <w:r w:rsidRPr="00DE6488">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1375BBE" w14:textId="77777777" w:rsidR="00620AAA" w:rsidRPr="00DE6488" w:rsidRDefault="00620A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77172" w14:textId="77777777" w:rsidR="00B87C16" w:rsidRPr="00DE6488" w:rsidRDefault="00620AAA">
            <w:pPr>
              <w:rPr>
                <w:sz w:val="12"/>
              </w:rPr>
            </w:pPr>
            <w:r w:rsidRPr="00DE6488">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5581222" w14:textId="77777777" w:rsidR="00B87C16" w:rsidRPr="00DE6488" w:rsidRDefault="00620AAA">
            <w:pPr>
              <w:rPr>
                <w:sz w:val="12"/>
              </w:rPr>
            </w:pPr>
            <w:r w:rsidRPr="00DE6488">
              <w:rPr>
                <w:rStyle w:val="userinput"/>
                <w:sz w:val="12"/>
              </w:rPr>
              <w:t>&lt;Confirme o provedor de serviços, cliente ou fornecedor de serviço comum e cliente&gt;</w:t>
            </w:r>
          </w:p>
        </w:tc>
      </w:tr>
    </w:tbl>
    <w:p w14:paraId="7EF840DA" w14:textId="77777777" w:rsidR="00B87C16" w:rsidRDefault="00620AAA">
      <w:pPr>
        <w:pStyle w:val="sectiontitle"/>
      </w:pPr>
      <w:r>
        <w:t>Objetivo</w:t>
      </w:r>
    </w:p>
    <w:p w14:paraId="14DCD5F9" w14:textId="77777777" w:rsidR="00B87C16" w:rsidRDefault="00620AAA">
      <w:r>
        <w:t xml:space="preserve">Este </w:t>
      </w:r>
      <w:r>
        <w:t>procedimento descreve a criação de condições para determinação de preços de venda:</w:t>
      </w:r>
    </w:p>
    <w:p w14:paraId="77095EC9" w14:textId="77777777" w:rsidR="00B87C16" w:rsidRDefault="00B87C16"/>
    <w:tbl>
      <w:tblPr>
        <w:tblStyle w:val="SAPStandardTable"/>
        <w:tblW w:w="5000" w:type="pct"/>
        <w:tblInd w:w="0" w:type="dxa"/>
        <w:tblLook w:val="0620" w:firstRow="1" w:lastRow="0" w:firstColumn="0" w:lastColumn="0" w:noHBand="1" w:noVBand="1"/>
      </w:tblPr>
      <w:tblGrid>
        <w:gridCol w:w="14304"/>
      </w:tblGrid>
      <w:tr w:rsidR="00B87C16" w:rsidRPr="00DE6488" w14:paraId="627C547D" w14:textId="77777777" w:rsidTr="00DE6488">
        <w:trPr>
          <w:cnfStyle w:val="100000000000" w:firstRow="1" w:lastRow="0" w:firstColumn="0" w:lastColumn="0" w:oddVBand="0" w:evenVBand="0" w:oddHBand="0" w:evenHBand="0" w:firstRowFirstColumn="0" w:firstRowLastColumn="0" w:lastRowFirstColumn="0" w:lastRowLastColumn="0"/>
        </w:trPr>
        <w:tc>
          <w:tcPr>
            <w:tcW w:w="0" w:type="auto"/>
          </w:tcPr>
          <w:p w14:paraId="3D86411A" w14:textId="77777777" w:rsidR="00B87C16" w:rsidRPr="00DE6488" w:rsidRDefault="00620AAA">
            <w:pPr>
              <w:rPr>
                <w:sz w:val="16"/>
              </w:rPr>
            </w:pPr>
            <w:r w:rsidRPr="00DE6488">
              <w:rPr>
                <w:rStyle w:val="bold"/>
                <w:sz w:val="16"/>
              </w:rPr>
              <w:t xml:space="preserve">Lembrete </w:t>
            </w:r>
            <w:r w:rsidRPr="00DE6488">
              <w:rPr>
                <w:sz w:val="16"/>
              </w:rPr>
              <w:t>Os valores de amostra para valores de dados mestre são específicos de país/região. Substitua os valores específicos de país/região fornecidos pelo sistema SAP S/4HANA Cloud Public Edition ou use os valores de dados mestre criados para esse fim.</w:t>
            </w:r>
          </w:p>
        </w:tc>
      </w:tr>
    </w:tbl>
    <w:p w14:paraId="56C23BA4" w14:textId="77777777" w:rsidR="00B87C16" w:rsidRDefault="00620AAA">
      <w:pPr>
        <w:pStyle w:val="sectiontitle"/>
      </w:pPr>
      <w:r>
        <w:t>Procedimento</w:t>
      </w:r>
    </w:p>
    <w:tbl>
      <w:tblPr>
        <w:tblStyle w:val="SAPStandardTable"/>
        <w:tblW w:w="5000" w:type="pct"/>
        <w:tblInd w:w="3" w:type="dxa"/>
        <w:tblLook w:val="0620" w:firstRow="1" w:lastRow="0" w:firstColumn="0" w:lastColumn="0" w:noHBand="1" w:noVBand="1"/>
      </w:tblPr>
      <w:tblGrid>
        <w:gridCol w:w="991"/>
        <w:gridCol w:w="2980"/>
        <w:gridCol w:w="5743"/>
        <w:gridCol w:w="3671"/>
        <w:gridCol w:w="919"/>
      </w:tblGrid>
      <w:tr w:rsidR="00B87C16" w:rsidRPr="00DE6488" w14:paraId="25C00665" w14:textId="77777777" w:rsidTr="00DE6488">
        <w:trPr>
          <w:cnfStyle w:val="100000000000" w:firstRow="1" w:lastRow="0" w:firstColumn="0" w:lastColumn="0" w:oddVBand="0" w:evenVBand="0" w:oddHBand="0" w:evenHBand="0" w:firstRowFirstColumn="0" w:firstRowLastColumn="0" w:lastRowFirstColumn="0" w:lastRowLastColumn="0"/>
        </w:trPr>
        <w:tc>
          <w:tcPr>
            <w:tcW w:w="0" w:type="auto"/>
          </w:tcPr>
          <w:p w14:paraId="7476E28F" w14:textId="77777777" w:rsidR="00B87C16" w:rsidRPr="00DE6488" w:rsidRDefault="00620AAA">
            <w:pPr>
              <w:pStyle w:val="boldparagraph"/>
              <w:rPr>
                <w:sz w:val="16"/>
              </w:rPr>
            </w:pPr>
            <w:r w:rsidRPr="00DE6488">
              <w:rPr>
                <w:sz w:val="16"/>
              </w:rPr>
              <w:t>Etapa de teste</w:t>
            </w:r>
          </w:p>
        </w:tc>
        <w:tc>
          <w:tcPr>
            <w:tcW w:w="0" w:type="auto"/>
          </w:tcPr>
          <w:p w14:paraId="0FDE7BF1" w14:textId="77777777" w:rsidR="00B87C16" w:rsidRPr="00DE6488" w:rsidRDefault="00620AAA">
            <w:pPr>
              <w:pStyle w:val="boldparagraph"/>
              <w:rPr>
                <w:sz w:val="16"/>
              </w:rPr>
            </w:pPr>
            <w:r w:rsidRPr="00DE6488">
              <w:rPr>
                <w:sz w:val="16"/>
              </w:rPr>
              <w:t>Nome da etapa de teste</w:t>
            </w:r>
          </w:p>
        </w:tc>
        <w:tc>
          <w:tcPr>
            <w:tcW w:w="0" w:type="auto"/>
          </w:tcPr>
          <w:p w14:paraId="654586EB" w14:textId="77777777" w:rsidR="00B87C16" w:rsidRPr="00DE6488" w:rsidRDefault="00620AAA">
            <w:pPr>
              <w:pStyle w:val="boldparagraph"/>
              <w:rPr>
                <w:sz w:val="16"/>
              </w:rPr>
            </w:pPr>
            <w:r w:rsidRPr="00DE6488">
              <w:rPr>
                <w:sz w:val="16"/>
              </w:rPr>
              <w:t>Instrução</w:t>
            </w:r>
          </w:p>
        </w:tc>
        <w:tc>
          <w:tcPr>
            <w:tcW w:w="0" w:type="auto"/>
          </w:tcPr>
          <w:p w14:paraId="3755D251" w14:textId="77777777" w:rsidR="00B87C16" w:rsidRPr="00DE6488" w:rsidRDefault="00620AAA">
            <w:pPr>
              <w:pStyle w:val="boldparagraph"/>
              <w:rPr>
                <w:sz w:val="16"/>
              </w:rPr>
            </w:pPr>
            <w:r w:rsidRPr="00DE6488">
              <w:rPr>
                <w:sz w:val="16"/>
              </w:rPr>
              <w:t>Resultado esperado</w:t>
            </w:r>
          </w:p>
        </w:tc>
        <w:tc>
          <w:tcPr>
            <w:tcW w:w="0" w:type="auto"/>
          </w:tcPr>
          <w:p w14:paraId="72724B4F" w14:textId="77777777" w:rsidR="00B87C16" w:rsidRPr="00DE6488" w:rsidRDefault="00620AAA">
            <w:pPr>
              <w:pStyle w:val="boldparagraph"/>
              <w:rPr>
                <w:sz w:val="16"/>
              </w:rPr>
            </w:pPr>
            <w:r w:rsidRPr="00DE6488">
              <w:rPr>
                <w:sz w:val="16"/>
              </w:rPr>
              <w:t>Comentários</w:t>
            </w:r>
          </w:p>
        </w:tc>
      </w:tr>
      <w:tr w:rsidR="00B87C16" w:rsidRPr="00DE6488" w14:paraId="4AE2E5B9" w14:textId="77777777" w:rsidTr="00DE6488">
        <w:tc>
          <w:tcPr>
            <w:tcW w:w="0" w:type="auto"/>
          </w:tcPr>
          <w:p w14:paraId="52C20B5C" w14:textId="77777777" w:rsidR="00B87C16" w:rsidRPr="00DE6488" w:rsidRDefault="00620AAA">
            <w:pPr>
              <w:rPr>
                <w:sz w:val="16"/>
              </w:rPr>
            </w:pPr>
            <w:r w:rsidRPr="00DE6488">
              <w:rPr>
                <w:sz w:val="16"/>
              </w:rPr>
              <w:t>1</w:t>
            </w:r>
          </w:p>
        </w:tc>
        <w:tc>
          <w:tcPr>
            <w:tcW w:w="0" w:type="auto"/>
          </w:tcPr>
          <w:p w14:paraId="793AAAE0" w14:textId="77777777" w:rsidR="00B87C16" w:rsidRPr="00DE6488" w:rsidRDefault="00620AAA">
            <w:pPr>
              <w:rPr>
                <w:sz w:val="16"/>
              </w:rPr>
            </w:pPr>
            <w:r w:rsidRPr="00DE6488">
              <w:rPr>
                <w:rStyle w:val="bold"/>
                <w:sz w:val="16"/>
              </w:rPr>
              <w:t>Efetuar login</w:t>
            </w:r>
          </w:p>
        </w:tc>
        <w:tc>
          <w:tcPr>
            <w:tcW w:w="0" w:type="auto"/>
          </w:tcPr>
          <w:p w14:paraId="5ABA4723" w14:textId="77777777" w:rsidR="00B87C16" w:rsidRPr="00DE6488" w:rsidRDefault="00620AAA">
            <w:pPr>
              <w:rPr>
                <w:sz w:val="16"/>
              </w:rPr>
            </w:pPr>
            <w:r w:rsidRPr="00DE6488">
              <w:rPr>
                <w:sz w:val="16"/>
              </w:rPr>
              <w:t xml:space="preserve">Efetue login no launchpad do SAP Fiori como </w:t>
            </w:r>
            <w:r w:rsidRPr="00DE6488">
              <w:rPr>
                <w:sz w:val="16"/>
              </w:rPr>
              <w:t>Especialista em preços.</w:t>
            </w:r>
          </w:p>
        </w:tc>
        <w:tc>
          <w:tcPr>
            <w:tcW w:w="0" w:type="auto"/>
          </w:tcPr>
          <w:p w14:paraId="3747FBFB" w14:textId="77777777" w:rsidR="00B87C16" w:rsidRPr="00DE6488" w:rsidRDefault="00620AAA">
            <w:pPr>
              <w:rPr>
                <w:sz w:val="16"/>
              </w:rPr>
            </w:pPr>
            <w:r w:rsidRPr="00DE6488">
              <w:rPr>
                <w:sz w:val="16"/>
              </w:rPr>
              <w:t>O launchpad do SAP Fiori é exibido.</w:t>
            </w:r>
          </w:p>
        </w:tc>
        <w:tc>
          <w:tcPr>
            <w:tcW w:w="0" w:type="auto"/>
          </w:tcPr>
          <w:p w14:paraId="5F9AA619" w14:textId="77777777" w:rsidR="00B87C16" w:rsidRPr="00DE6488" w:rsidRDefault="00B87C16">
            <w:pPr>
              <w:rPr>
                <w:sz w:val="16"/>
              </w:rPr>
            </w:pPr>
          </w:p>
        </w:tc>
      </w:tr>
      <w:tr w:rsidR="00B87C16" w:rsidRPr="00DE6488" w14:paraId="3237A306" w14:textId="77777777" w:rsidTr="00DE6488">
        <w:tc>
          <w:tcPr>
            <w:tcW w:w="0" w:type="auto"/>
          </w:tcPr>
          <w:p w14:paraId="7D93BF79" w14:textId="77777777" w:rsidR="00B87C16" w:rsidRPr="00DE6488" w:rsidRDefault="00620AAA">
            <w:pPr>
              <w:rPr>
                <w:sz w:val="16"/>
              </w:rPr>
            </w:pPr>
            <w:r w:rsidRPr="00DE6488">
              <w:rPr>
                <w:sz w:val="16"/>
              </w:rPr>
              <w:t>2</w:t>
            </w:r>
          </w:p>
        </w:tc>
        <w:tc>
          <w:tcPr>
            <w:tcW w:w="0" w:type="auto"/>
          </w:tcPr>
          <w:p w14:paraId="282579EC" w14:textId="77777777" w:rsidR="00B87C16" w:rsidRPr="00DE6488" w:rsidRDefault="00620AAA">
            <w:pPr>
              <w:rPr>
                <w:sz w:val="16"/>
              </w:rPr>
            </w:pPr>
            <w:r w:rsidRPr="00DE6488">
              <w:rPr>
                <w:rStyle w:val="bold"/>
                <w:sz w:val="16"/>
              </w:rPr>
              <w:t>Acessar o app SAP Fiori</w:t>
            </w:r>
          </w:p>
        </w:tc>
        <w:tc>
          <w:tcPr>
            <w:tcW w:w="0" w:type="auto"/>
          </w:tcPr>
          <w:p w14:paraId="40C31B0A" w14:textId="77777777" w:rsidR="00B87C16" w:rsidRPr="00DE6488" w:rsidRDefault="00620AAA">
            <w:pPr>
              <w:rPr>
                <w:sz w:val="16"/>
              </w:rPr>
            </w:pPr>
            <w:r w:rsidRPr="00DE6488">
              <w:rPr>
                <w:sz w:val="16"/>
              </w:rPr>
              <w:t xml:space="preserve">Abra </w:t>
            </w:r>
            <w:r w:rsidRPr="00DE6488">
              <w:rPr>
                <w:rStyle w:val="screenelement"/>
                <w:sz w:val="16"/>
              </w:rPr>
              <w:t>Definir preços de material</w:t>
            </w:r>
            <w:r w:rsidRPr="00DE6488">
              <w:rPr>
                <w:sz w:val="16"/>
              </w:rPr>
              <w:t xml:space="preserve"> - </w:t>
            </w:r>
            <w:r w:rsidRPr="00DE6488">
              <w:rPr>
                <w:rStyle w:val="screenelement"/>
                <w:sz w:val="16"/>
              </w:rPr>
              <w:t>Vendas</w:t>
            </w:r>
            <w:r w:rsidRPr="00DE6488">
              <w:rPr>
                <w:rStyle w:val="CourierNew"/>
                <w:sz w:val="16"/>
              </w:rPr>
              <w:t>(VK12)</w:t>
            </w:r>
            <w:r w:rsidRPr="00DE6488">
              <w:rPr>
                <w:sz w:val="16"/>
              </w:rPr>
              <w:t>.</w:t>
            </w:r>
          </w:p>
        </w:tc>
        <w:tc>
          <w:tcPr>
            <w:tcW w:w="0" w:type="auto"/>
          </w:tcPr>
          <w:p w14:paraId="17F13357" w14:textId="77777777" w:rsidR="00B87C16" w:rsidRPr="00DE6488" w:rsidRDefault="00620AAA">
            <w:pPr>
              <w:rPr>
                <w:sz w:val="16"/>
              </w:rPr>
            </w:pPr>
            <w:r w:rsidRPr="00DE6488">
              <w:rPr>
                <w:sz w:val="16"/>
              </w:rPr>
              <w:t xml:space="preserve">A tela </w:t>
            </w:r>
            <w:r w:rsidRPr="00DE6488">
              <w:rPr>
                <w:rStyle w:val="screenelement"/>
                <w:sz w:val="16"/>
              </w:rPr>
              <w:t>Criar mandato: 1ª tela</w:t>
            </w:r>
            <w:r w:rsidRPr="00DE6488">
              <w:rPr>
                <w:sz w:val="16"/>
              </w:rPr>
              <w:t xml:space="preserve"> é exibida.</w:t>
            </w:r>
          </w:p>
        </w:tc>
        <w:tc>
          <w:tcPr>
            <w:tcW w:w="0" w:type="auto"/>
          </w:tcPr>
          <w:p w14:paraId="1B4B48E1" w14:textId="77777777" w:rsidR="00B87C16" w:rsidRPr="00DE6488" w:rsidRDefault="00B87C16">
            <w:pPr>
              <w:rPr>
                <w:sz w:val="16"/>
              </w:rPr>
            </w:pPr>
          </w:p>
        </w:tc>
      </w:tr>
      <w:tr w:rsidR="00B87C16" w:rsidRPr="00DE6488" w14:paraId="52E5296E" w14:textId="77777777" w:rsidTr="00DE6488">
        <w:tc>
          <w:tcPr>
            <w:tcW w:w="0" w:type="auto"/>
          </w:tcPr>
          <w:p w14:paraId="1B75FB5E" w14:textId="77777777" w:rsidR="00B87C16" w:rsidRPr="00DE6488" w:rsidRDefault="00620AAA">
            <w:pPr>
              <w:rPr>
                <w:sz w:val="16"/>
              </w:rPr>
            </w:pPr>
            <w:r w:rsidRPr="00DE6488">
              <w:rPr>
                <w:sz w:val="16"/>
              </w:rPr>
              <w:t>3</w:t>
            </w:r>
          </w:p>
        </w:tc>
        <w:tc>
          <w:tcPr>
            <w:tcW w:w="0" w:type="auto"/>
          </w:tcPr>
          <w:p w14:paraId="183904FD" w14:textId="77777777" w:rsidR="00B87C16" w:rsidRPr="00DE6488" w:rsidRDefault="00620AAA">
            <w:pPr>
              <w:rPr>
                <w:sz w:val="16"/>
              </w:rPr>
            </w:pPr>
            <w:r w:rsidRPr="00DE6488">
              <w:rPr>
                <w:rStyle w:val="bold"/>
                <w:sz w:val="16"/>
              </w:rPr>
              <w:t>Tipo de condição para a determinação de preços</w:t>
            </w:r>
          </w:p>
        </w:tc>
        <w:tc>
          <w:tcPr>
            <w:tcW w:w="0" w:type="auto"/>
          </w:tcPr>
          <w:p w14:paraId="5E812E75" w14:textId="77777777" w:rsidR="00B87C16" w:rsidRPr="00DE6488" w:rsidRDefault="00620AAA">
            <w:pPr>
              <w:rPr>
                <w:sz w:val="16"/>
              </w:rPr>
            </w:pPr>
            <w:r w:rsidRPr="00DE6488">
              <w:rPr>
                <w:sz w:val="16"/>
              </w:rPr>
              <w:t xml:space="preserve">Na visão </w:t>
            </w:r>
            <w:r w:rsidRPr="00DE6488">
              <w:rPr>
                <w:rStyle w:val="screenelement"/>
                <w:sz w:val="16"/>
              </w:rPr>
              <w:t>Modificar registros de condição</w:t>
            </w:r>
            <w:r w:rsidRPr="00DE6488">
              <w:rPr>
                <w:sz w:val="16"/>
              </w:rPr>
              <w:t>, insira as seguintes informações:</w:t>
            </w:r>
          </w:p>
          <w:p w14:paraId="1CE02276" w14:textId="77777777" w:rsidR="00B87C16" w:rsidRPr="00DE6488" w:rsidRDefault="00620AAA">
            <w:pPr>
              <w:rPr>
                <w:sz w:val="16"/>
              </w:rPr>
            </w:pPr>
            <w:r w:rsidRPr="00DE6488">
              <w:rPr>
                <w:rStyle w:val="screenelement"/>
                <w:sz w:val="16"/>
              </w:rPr>
              <w:t>Tipo de condição</w:t>
            </w:r>
            <w:r w:rsidRPr="00DE6488">
              <w:rPr>
                <w:sz w:val="16"/>
              </w:rPr>
              <w:t xml:space="preserve">: Por exemplo, </w:t>
            </w:r>
            <w:r w:rsidRPr="00DE6488">
              <w:rPr>
                <w:rStyle w:val="userinput"/>
                <w:sz w:val="16"/>
              </w:rPr>
              <w:t>PPR0</w:t>
            </w:r>
            <w:r w:rsidRPr="00DE6488">
              <w:rPr>
                <w:sz w:val="16"/>
              </w:rPr>
              <w:t>.</w:t>
            </w:r>
          </w:p>
          <w:p w14:paraId="5D96C82E" w14:textId="77777777" w:rsidR="00B87C16" w:rsidRPr="00DE6488" w:rsidRDefault="00620AAA">
            <w:pPr>
              <w:rPr>
                <w:sz w:val="16"/>
              </w:rPr>
            </w:pPr>
            <w:r w:rsidRPr="00DE6488">
              <w:rPr>
                <w:sz w:val="16"/>
              </w:rPr>
              <w:t xml:space="preserve">Pressione </w:t>
            </w:r>
            <w:r w:rsidRPr="00DE6488">
              <w:rPr>
                <w:rStyle w:val="CourierNew"/>
                <w:sz w:val="16"/>
              </w:rPr>
              <w:t>Enter</w:t>
            </w:r>
            <w:r w:rsidRPr="00DE6488">
              <w:rPr>
                <w:sz w:val="16"/>
              </w:rPr>
              <w:t>.</w:t>
            </w:r>
          </w:p>
        </w:tc>
        <w:tc>
          <w:tcPr>
            <w:tcW w:w="0" w:type="auto"/>
          </w:tcPr>
          <w:p w14:paraId="7C8A7934" w14:textId="77777777" w:rsidR="00B87C16" w:rsidRPr="00DE6488" w:rsidRDefault="00620AAA">
            <w:pPr>
              <w:rPr>
                <w:sz w:val="16"/>
              </w:rPr>
            </w:pPr>
            <w:r w:rsidRPr="00DE6488">
              <w:rPr>
                <w:sz w:val="16"/>
              </w:rPr>
              <w:t xml:space="preserve">A visão </w:t>
            </w:r>
            <w:r w:rsidRPr="00DE6488">
              <w:rPr>
                <w:rStyle w:val="screenelement"/>
                <w:sz w:val="16"/>
              </w:rPr>
              <w:t>Combinação de chaves</w:t>
            </w:r>
            <w:r w:rsidRPr="00DE6488">
              <w:rPr>
                <w:sz w:val="16"/>
              </w:rPr>
              <w:t xml:space="preserve"> é exibida.</w:t>
            </w:r>
          </w:p>
        </w:tc>
        <w:tc>
          <w:tcPr>
            <w:tcW w:w="0" w:type="auto"/>
          </w:tcPr>
          <w:p w14:paraId="6758C0B1" w14:textId="77777777" w:rsidR="00B87C16" w:rsidRPr="00DE6488" w:rsidRDefault="00B87C16">
            <w:pPr>
              <w:rPr>
                <w:sz w:val="16"/>
              </w:rPr>
            </w:pPr>
          </w:p>
        </w:tc>
      </w:tr>
      <w:tr w:rsidR="00B87C16" w:rsidRPr="00DE6488" w14:paraId="6F117EE9" w14:textId="77777777" w:rsidTr="00DE6488">
        <w:tc>
          <w:tcPr>
            <w:tcW w:w="0" w:type="auto"/>
          </w:tcPr>
          <w:p w14:paraId="3C7346B7" w14:textId="77777777" w:rsidR="00B87C16" w:rsidRPr="00DE6488" w:rsidRDefault="00620AAA">
            <w:pPr>
              <w:rPr>
                <w:sz w:val="16"/>
              </w:rPr>
            </w:pPr>
            <w:r w:rsidRPr="00DE6488">
              <w:rPr>
                <w:sz w:val="16"/>
              </w:rPr>
              <w:lastRenderedPageBreak/>
              <w:t>4</w:t>
            </w:r>
          </w:p>
        </w:tc>
        <w:tc>
          <w:tcPr>
            <w:tcW w:w="0" w:type="auto"/>
          </w:tcPr>
          <w:p w14:paraId="2D6CA795" w14:textId="77777777" w:rsidR="00B87C16" w:rsidRPr="00DE6488" w:rsidRDefault="00620AAA">
            <w:pPr>
              <w:rPr>
                <w:sz w:val="16"/>
              </w:rPr>
            </w:pPr>
            <w:r w:rsidRPr="00DE6488">
              <w:rPr>
                <w:rStyle w:val="bold"/>
                <w:sz w:val="16"/>
              </w:rPr>
              <w:t>Combinação de chaves</w:t>
            </w:r>
          </w:p>
        </w:tc>
        <w:tc>
          <w:tcPr>
            <w:tcW w:w="0" w:type="auto"/>
          </w:tcPr>
          <w:p w14:paraId="3C65D572" w14:textId="77777777" w:rsidR="00B87C16" w:rsidRPr="00DE6488" w:rsidRDefault="00620AAA">
            <w:pPr>
              <w:rPr>
                <w:sz w:val="16"/>
              </w:rPr>
            </w:pPr>
            <w:r w:rsidRPr="00DE6488">
              <w:rPr>
                <w:sz w:val="16"/>
              </w:rPr>
              <w:t xml:space="preserve">Na visão </w:t>
            </w:r>
            <w:r w:rsidRPr="00DE6488">
              <w:rPr>
                <w:rStyle w:val="screenelement"/>
                <w:sz w:val="16"/>
              </w:rPr>
              <w:t>Combinação de chaves</w:t>
            </w:r>
            <w:r w:rsidRPr="00DE6488">
              <w:rPr>
                <w:sz w:val="16"/>
              </w:rPr>
              <w:t xml:space="preserve">, escolha </w:t>
            </w:r>
            <w:r w:rsidRPr="00DE6488">
              <w:rPr>
                <w:rStyle w:val="screenelement"/>
                <w:sz w:val="16"/>
              </w:rPr>
              <w:t>Material com status de liberação</w:t>
            </w:r>
            <w:r w:rsidRPr="00DE6488">
              <w:rPr>
                <w:sz w:val="16"/>
              </w:rPr>
              <w:t xml:space="preserve"> e clique em </w:t>
            </w:r>
            <w:r w:rsidRPr="00DE6488">
              <w:rPr>
                <w:rStyle w:val="screenelement"/>
                <w:sz w:val="16"/>
              </w:rPr>
              <w:t>Selecionar</w:t>
            </w:r>
            <w:r w:rsidRPr="00DE6488">
              <w:rPr>
                <w:sz w:val="16"/>
              </w:rPr>
              <w:t>.</w:t>
            </w:r>
          </w:p>
        </w:tc>
        <w:tc>
          <w:tcPr>
            <w:tcW w:w="0" w:type="auto"/>
          </w:tcPr>
          <w:p w14:paraId="29BA59D8" w14:textId="77777777" w:rsidR="00B87C16" w:rsidRPr="00DE6488" w:rsidRDefault="00620AAA">
            <w:pPr>
              <w:rPr>
                <w:sz w:val="16"/>
              </w:rPr>
            </w:pPr>
            <w:r w:rsidRPr="00DE6488">
              <w:rPr>
                <w:sz w:val="16"/>
              </w:rPr>
              <w:t xml:space="preserve">A visão </w:t>
            </w:r>
            <w:r w:rsidRPr="00DE6488">
              <w:rPr>
                <w:rStyle w:val="screenelement"/>
                <w:sz w:val="16"/>
              </w:rPr>
              <w:t>Modificar preço (PPR0): seleção</w:t>
            </w:r>
            <w:r w:rsidRPr="00DE6488">
              <w:rPr>
                <w:sz w:val="16"/>
              </w:rPr>
              <w:t xml:space="preserve"> é exibida.</w:t>
            </w:r>
          </w:p>
        </w:tc>
        <w:tc>
          <w:tcPr>
            <w:tcW w:w="0" w:type="auto"/>
          </w:tcPr>
          <w:p w14:paraId="6D158EBB" w14:textId="77777777" w:rsidR="00B87C16" w:rsidRPr="00DE6488" w:rsidRDefault="00B87C16">
            <w:pPr>
              <w:rPr>
                <w:sz w:val="16"/>
              </w:rPr>
            </w:pPr>
          </w:p>
        </w:tc>
      </w:tr>
      <w:tr w:rsidR="00B87C16" w:rsidRPr="00DE6488" w14:paraId="51F8442E" w14:textId="77777777" w:rsidTr="00DE6488">
        <w:tc>
          <w:tcPr>
            <w:tcW w:w="0" w:type="auto"/>
          </w:tcPr>
          <w:p w14:paraId="0D3EAEE7" w14:textId="77777777" w:rsidR="00B87C16" w:rsidRPr="00DE6488" w:rsidRDefault="00620AAA">
            <w:pPr>
              <w:rPr>
                <w:sz w:val="16"/>
              </w:rPr>
            </w:pPr>
            <w:r w:rsidRPr="00DE6488">
              <w:rPr>
                <w:sz w:val="16"/>
              </w:rPr>
              <w:t>5</w:t>
            </w:r>
          </w:p>
        </w:tc>
        <w:tc>
          <w:tcPr>
            <w:tcW w:w="0" w:type="auto"/>
          </w:tcPr>
          <w:p w14:paraId="38C889F1" w14:textId="77777777" w:rsidR="00B87C16" w:rsidRPr="00DE6488" w:rsidRDefault="00620AAA">
            <w:pPr>
              <w:rPr>
                <w:sz w:val="16"/>
              </w:rPr>
            </w:pPr>
            <w:r w:rsidRPr="00DE6488">
              <w:rPr>
                <w:rStyle w:val="bold"/>
                <w:sz w:val="16"/>
              </w:rPr>
              <w:t>Seleção</w:t>
            </w:r>
          </w:p>
        </w:tc>
        <w:tc>
          <w:tcPr>
            <w:tcW w:w="0" w:type="auto"/>
          </w:tcPr>
          <w:p w14:paraId="0060BAF8" w14:textId="77777777" w:rsidR="00B87C16" w:rsidRPr="00DE6488" w:rsidRDefault="00620AAA">
            <w:pPr>
              <w:rPr>
                <w:sz w:val="16"/>
              </w:rPr>
            </w:pPr>
            <w:r w:rsidRPr="00DE6488">
              <w:rPr>
                <w:sz w:val="16"/>
              </w:rPr>
              <w:t xml:space="preserve">Na visão </w:t>
            </w:r>
            <w:r w:rsidRPr="00DE6488">
              <w:rPr>
                <w:rStyle w:val="screenelement"/>
                <w:sz w:val="16"/>
              </w:rPr>
              <w:t>Modificar preço (PPR0): seleção</w:t>
            </w:r>
            <w:r w:rsidRPr="00DE6488">
              <w:rPr>
                <w:sz w:val="16"/>
              </w:rPr>
              <w:t xml:space="preserve">, </w:t>
            </w:r>
            <w:r w:rsidRPr="00DE6488">
              <w:rPr>
                <w:sz w:val="16"/>
              </w:rPr>
              <w:t>insira as seguintes informações:</w:t>
            </w:r>
          </w:p>
          <w:p w14:paraId="19F17C76" w14:textId="77777777" w:rsidR="00B87C16" w:rsidRPr="00DE6488" w:rsidRDefault="00620AAA">
            <w:pPr>
              <w:rPr>
                <w:sz w:val="16"/>
              </w:rPr>
            </w:pPr>
            <w:r w:rsidRPr="00DE6488">
              <w:rPr>
                <w:rStyle w:val="screenelement"/>
                <w:sz w:val="16"/>
              </w:rPr>
              <w:t>Organização de vendas</w:t>
            </w:r>
            <w:r w:rsidRPr="00DE6488">
              <w:rPr>
                <w:sz w:val="16"/>
              </w:rPr>
              <w:t xml:space="preserve">: </w:t>
            </w:r>
            <w:r w:rsidRPr="00DE6488">
              <w:rPr>
                <w:rStyle w:val="userinput"/>
                <w:sz w:val="16"/>
              </w:rPr>
              <w:t>&lt;organização de vendas&gt;</w:t>
            </w:r>
          </w:p>
          <w:p w14:paraId="60406F77" w14:textId="77777777" w:rsidR="00B87C16" w:rsidRPr="00DE6488" w:rsidRDefault="00620AAA">
            <w:pPr>
              <w:rPr>
                <w:sz w:val="16"/>
              </w:rPr>
            </w:pPr>
            <w:r w:rsidRPr="00DE6488">
              <w:rPr>
                <w:rStyle w:val="screenelement"/>
                <w:sz w:val="16"/>
              </w:rPr>
              <w:t>Canal de distribuição</w:t>
            </w:r>
            <w:r w:rsidRPr="00DE6488">
              <w:rPr>
                <w:sz w:val="16"/>
              </w:rPr>
              <w:t xml:space="preserve">: </w:t>
            </w:r>
            <w:r w:rsidRPr="00DE6488">
              <w:rPr>
                <w:rStyle w:val="userinput"/>
                <w:sz w:val="16"/>
              </w:rPr>
              <w:t>&lt;canal de distribuição&gt;</w:t>
            </w:r>
          </w:p>
          <w:p w14:paraId="23012412" w14:textId="77777777" w:rsidR="00B87C16" w:rsidRPr="00DE6488" w:rsidRDefault="00620AAA">
            <w:pPr>
              <w:rPr>
                <w:sz w:val="16"/>
              </w:rPr>
            </w:pPr>
            <w:r w:rsidRPr="00DE6488">
              <w:rPr>
                <w:rStyle w:val="screenelement"/>
                <w:sz w:val="16"/>
              </w:rPr>
              <w:t>Material</w:t>
            </w:r>
            <w:r w:rsidRPr="00DE6488">
              <w:rPr>
                <w:sz w:val="16"/>
              </w:rPr>
              <w:t xml:space="preserve">: por exemplo, </w:t>
            </w:r>
            <w:r w:rsidRPr="00DE6488">
              <w:rPr>
                <w:rStyle w:val="userinput"/>
                <w:sz w:val="16"/>
              </w:rPr>
              <w:t>TG11</w:t>
            </w:r>
          </w:p>
          <w:p w14:paraId="7DD18B8B" w14:textId="77777777" w:rsidR="00B87C16" w:rsidRPr="00DE6488" w:rsidRDefault="00620AAA">
            <w:pPr>
              <w:rPr>
                <w:sz w:val="16"/>
              </w:rPr>
            </w:pPr>
            <w:r w:rsidRPr="00DE6488">
              <w:rPr>
                <w:rStyle w:val="screenelement"/>
                <w:sz w:val="16"/>
              </w:rPr>
              <w:t>Válido em</w:t>
            </w:r>
            <w:r w:rsidRPr="00DE6488">
              <w:rPr>
                <w:sz w:val="16"/>
              </w:rPr>
              <w:t xml:space="preserve">: por exemplo, </w:t>
            </w:r>
            <w:r w:rsidRPr="00DE6488">
              <w:rPr>
                <w:rStyle w:val="userinput"/>
                <w:sz w:val="16"/>
              </w:rPr>
              <w:t>&lt;data&gt;</w:t>
            </w:r>
          </w:p>
          <w:p w14:paraId="6AE35EDC" w14:textId="77777777" w:rsidR="00B87C16" w:rsidRPr="00DE6488" w:rsidRDefault="00620AAA">
            <w:pPr>
              <w:rPr>
                <w:sz w:val="16"/>
              </w:rPr>
            </w:pPr>
            <w:r w:rsidRPr="00DE6488">
              <w:rPr>
                <w:sz w:val="16"/>
              </w:rPr>
              <w:t xml:space="preserve">Clique em </w:t>
            </w:r>
            <w:r w:rsidRPr="00DE6488">
              <w:rPr>
                <w:rStyle w:val="screenelement"/>
                <w:sz w:val="16"/>
              </w:rPr>
              <w:t>Executar</w:t>
            </w:r>
            <w:r w:rsidRPr="00DE6488">
              <w:rPr>
                <w:sz w:val="16"/>
              </w:rPr>
              <w:t>.</w:t>
            </w:r>
          </w:p>
        </w:tc>
        <w:tc>
          <w:tcPr>
            <w:tcW w:w="0" w:type="auto"/>
          </w:tcPr>
          <w:p w14:paraId="2FBB186E" w14:textId="77777777" w:rsidR="00B87C16" w:rsidRPr="00DE6488" w:rsidRDefault="00620AAA">
            <w:pPr>
              <w:rPr>
                <w:sz w:val="16"/>
              </w:rPr>
            </w:pPr>
            <w:r w:rsidRPr="00DE6488">
              <w:rPr>
                <w:sz w:val="16"/>
              </w:rPr>
              <w:t xml:space="preserve">A visão </w:t>
            </w:r>
            <w:r w:rsidRPr="00DE6488">
              <w:rPr>
                <w:rStyle w:val="screenelement"/>
                <w:sz w:val="16"/>
              </w:rPr>
              <w:t xml:space="preserve">Modificar condição de preço (PPR0): </w:t>
            </w:r>
            <w:r w:rsidRPr="00DE6488">
              <w:rPr>
                <w:rStyle w:val="screenelement"/>
                <w:sz w:val="16"/>
              </w:rPr>
              <w:t>síntese</w:t>
            </w:r>
            <w:r w:rsidRPr="00DE6488">
              <w:rPr>
                <w:sz w:val="16"/>
              </w:rPr>
              <w:t xml:space="preserve"> é exibida.</w:t>
            </w:r>
          </w:p>
        </w:tc>
        <w:tc>
          <w:tcPr>
            <w:tcW w:w="0" w:type="auto"/>
          </w:tcPr>
          <w:p w14:paraId="37A50D34" w14:textId="77777777" w:rsidR="00B87C16" w:rsidRPr="00DE6488" w:rsidRDefault="00B87C16">
            <w:pPr>
              <w:rPr>
                <w:sz w:val="16"/>
              </w:rPr>
            </w:pPr>
          </w:p>
        </w:tc>
      </w:tr>
      <w:tr w:rsidR="00B87C16" w:rsidRPr="00DE6488" w14:paraId="591CAE71" w14:textId="77777777" w:rsidTr="00DE6488">
        <w:tc>
          <w:tcPr>
            <w:tcW w:w="0" w:type="auto"/>
          </w:tcPr>
          <w:p w14:paraId="3C5C6CB5" w14:textId="77777777" w:rsidR="00B87C16" w:rsidRPr="00DE6488" w:rsidRDefault="00620AAA">
            <w:pPr>
              <w:rPr>
                <w:sz w:val="16"/>
              </w:rPr>
            </w:pPr>
            <w:r w:rsidRPr="00DE6488">
              <w:rPr>
                <w:sz w:val="16"/>
              </w:rPr>
              <w:t>6</w:t>
            </w:r>
          </w:p>
        </w:tc>
        <w:tc>
          <w:tcPr>
            <w:tcW w:w="0" w:type="auto"/>
          </w:tcPr>
          <w:p w14:paraId="40C326FB" w14:textId="77777777" w:rsidR="00B87C16" w:rsidRPr="00DE6488" w:rsidRDefault="00620AAA">
            <w:pPr>
              <w:rPr>
                <w:sz w:val="16"/>
              </w:rPr>
            </w:pPr>
            <w:r w:rsidRPr="00DE6488">
              <w:rPr>
                <w:rStyle w:val="bold"/>
                <w:sz w:val="16"/>
              </w:rPr>
              <w:t>Modificar condição de preço</w:t>
            </w:r>
          </w:p>
        </w:tc>
        <w:tc>
          <w:tcPr>
            <w:tcW w:w="0" w:type="auto"/>
          </w:tcPr>
          <w:p w14:paraId="19BB531D" w14:textId="77777777" w:rsidR="00B87C16" w:rsidRPr="00DE6488" w:rsidRDefault="00620AAA">
            <w:pPr>
              <w:rPr>
                <w:sz w:val="16"/>
              </w:rPr>
            </w:pPr>
            <w:r w:rsidRPr="00DE6488">
              <w:rPr>
                <w:sz w:val="16"/>
              </w:rPr>
              <w:t xml:space="preserve">Na tela </w:t>
            </w:r>
            <w:r w:rsidRPr="00DE6488">
              <w:rPr>
                <w:rStyle w:val="screenelement"/>
                <w:sz w:val="16"/>
              </w:rPr>
              <w:t>Modificar condição de preço (PPR0): síntese</w:t>
            </w:r>
            <w:r w:rsidRPr="00DE6488">
              <w:rPr>
                <w:sz w:val="16"/>
              </w:rPr>
              <w:t>, insira os seguintes dados:</w:t>
            </w:r>
          </w:p>
          <w:p w14:paraId="4270308A" w14:textId="77777777" w:rsidR="00B87C16" w:rsidRPr="00DE6488" w:rsidRDefault="00620AAA">
            <w:pPr>
              <w:rPr>
                <w:sz w:val="16"/>
              </w:rPr>
            </w:pPr>
            <w:r w:rsidRPr="00DE6488">
              <w:rPr>
                <w:rStyle w:val="screenelement"/>
                <w:sz w:val="16"/>
              </w:rPr>
              <w:t>Material</w:t>
            </w:r>
            <w:r w:rsidRPr="00DE6488">
              <w:rPr>
                <w:sz w:val="16"/>
              </w:rPr>
              <w:t xml:space="preserve">: por exemplo, </w:t>
            </w:r>
            <w:r w:rsidRPr="00DE6488">
              <w:rPr>
                <w:rStyle w:val="userinput"/>
                <w:sz w:val="16"/>
              </w:rPr>
              <w:t>TG11</w:t>
            </w:r>
          </w:p>
          <w:p w14:paraId="6502F007" w14:textId="77777777" w:rsidR="00B87C16" w:rsidRPr="00DE6488" w:rsidRDefault="00620AAA">
            <w:pPr>
              <w:rPr>
                <w:sz w:val="16"/>
              </w:rPr>
            </w:pPr>
            <w:r w:rsidRPr="00DE6488">
              <w:rPr>
                <w:rStyle w:val="screenelement"/>
                <w:sz w:val="16"/>
              </w:rPr>
              <w:t>Montante</w:t>
            </w:r>
            <w:r w:rsidRPr="00DE6488">
              <w:rPr>
                <w:sz w:val="16"/>
              </w:rPr>
              <w:t xml:space="preserve">: por exemplo, </w:t>
            </w:r>
            <w:r w:rsidRPr="00DE6488">
              <w:rPr>
                <w:rStyle w:val="userinput"/>
                <w:sz w:val="16"/>
              </w:rPr>
              <w:t>$17,55$</w:t>
            </w:r>
          </w:p>
          <w:p w14:paraId="3CBF2AD7" w14:textId="77777777" w:rsidR="00B87C16" w:rsidRPr="00DE6488" w:rsidRDefault="00620AAA">
            <w:pPr>
              <w:rPr>
                <w:sz w:val="16"/>
              </w:rPr>
            </w:pPr>
            <w:r w:rsidRPr="00DE6488">
              <w:rPr>
                <w:rStyle w:val="screenelement"/>
                <w:sz w:val="16"/>
              </w:rPr>
              <w:t>Válido desde</w:t>
            </w:r>
            <w:r w:rsidRPr="00DE6488">
              <w:rPr>
                <w:sz w:val="16"/>
              </w:rPr>
              <w:t xml:space="preserve">: por exemplo, </w:t>
            </w:r>
            <w:r w:rsidRPr="00DE6488">
              <w:rPr>
                <w:rStyle w:val="userinput"/>
                <w:sz w:val="16"/>
              </w:rPr>
              <w:t>&lt;data atual&gt;</w:t>
            </w:r>
          </w:p>
          <w:p w14:paraId="0CDB3BF9" w14:textId="77777777" w:rsidR="00B87C16" w:rsidRPr="00DE6488" w:rsidRDefault="00620AAA">
            <w:pPr>
              <w:rPr>
                <w:sz w:val="16"/>
              </w:rPr>
            </w:pPr>
            <w:r w:rsidRPr="00DE6488">
              <w:rPr>
                <w:rStyle w:val="screenelement"/>
                <w:sz w:val="16"/>
              </w:rPr>
              <w:t>Válido até</w:t>
            </w:r>
            <w:r w:rsidRPr="00DE6488">
              <w:rPr>
                <w:sz w:val="16"/>
              </w:rPr>
              <w:t xml:space="preserve">: por exemplo, </w:t>
            </w:r>
            <w:r w:rsidRPr="00DE6488">
              <w:rPr>
                <w:rStyle w:val="userinput"/>
                <w:sz w:val="16"/>
              </w:rPr>
              <w:t>&lt;data atual + 1 ano&gt;</w:t>
            </w:r>
          </w:p>
        </w:tc>
        <w:tc>
          <w:tcPr>
            <w:tcW w:w="0" w:type="auto"/>
          </w:tcPr>
          <w:p w14:paraId="519865F8" w14:textId="77777777" w:rsidR="00B87C16" w:rsidRPr="00DE6488" w:rsidRDefault="00620AAA">
            <w:pPr>
              <w:rPr>
                <w:sz w:val="16"/>
              </w:rPr>
            </w:pPr>
            <w:r w:rsidRPr="00DE6488">
              <w:rPr>
                <w:sz w:val="16"/>
              </w:rPr>
              <w:t>A condição para determinação de preços é atualizada.</w:t>
            </w:r>
          </w:p>
        </w:tc>
        <w:tc>
          <w:tcPr>
            <w:tcW w:w="0" w:type="auto"/>
          </w:tcPr>
          <w:p w14:paraId="5E8CC2DE" w14:textId="77777777" w:rsidR="00B87C16" w:rsidRPr="00DE6488" w:rsidRDefault="00B87C16">
            <w:pPr>
              <w:rPr>
                <w:sz w:val="16"/>
              </w:rPr>
            </w:pPr>
          </w:p>
        </w:tc>
      </w:tr>
      <w:tr w:rsidR="00B87C16" w:rsidRPr="00DE6488" w14:paraId="4F3469C8" w14:textId="77777777" w:rsidTr="00DE6488">
        <w:tc>
          <w:tcPr>
            <w:tcW w:w="0" w:type="auto"/>
          </w:tcPr>
          <w:p w14:paraId="3C5CFF31" w14:textId="77777777" w:rsidR="00B87C16" w:rsidRPr="00DE6488" w:rsidRDefault="00620AAA">
            <w:pPr>
              <w:rPr>
                <w:sz w:val="16"/>
              </w:rPr>
            </w:pPr>
            <w:r w:rsidRPr="00DE6488">
              <w:rPr>
                <w:sz w:val="16"/>
              </w:rPr>
              <w:t>7</w:t>
            </w:r>
          </w:p>
        </w:tc>
        <w:tc>
          <w:tcPr>
            <w:tcW w:w="0" w:type="auto"/>
          </w:tcPr>
          <w:p w14:paraId="56B6C1FB" w14:textId="77777777" w:rsidR="00B87C16" w:rsidRPr="00DE6488" w:rsidRDefault="00620AAA">
            <w:pPr>
              <w:rPr>
                <w:sz w:val="16"/>
              </w:rPr>
            </w:pPr>
            <w:r w:rsidRPr="00DE6488">
              <w:rPr>
                <w:rStyle w:val="bold"/>
                <w:sz w:val="16"/>
              </w:rPr>
              <w:t>Salvar</w:t>
            </w:r>
          </w:p>
        </w:tc>
        <w:tc>
          <w:tcPr>
            <w:tcW w:w="0" w:type="auto"/>
          </w:tcPr>
          <w:p w14:paraId="3C3CA974" w14:textId="77777777" w:rsidR="00B87C16" w:rsidRPr="00DE6488" w:rsidRDefault="00620AAA">
            <w:pPr>
              <w:rPr>
                <w:sz w:val="16"/>
              </w:rPr>
            </w:pPr>
            <w:r w:rsidRPr="00DE6488">
              <w:rPr>
                <w:sz w:val="16"/>
              </w:rPr>
              <w:t xml:space="preserve">Clique em </w:t>
            </w:r>
            <w:r w:rsidRPr="00DE6488">
              <w:rPr>
                <w:rStyle w:val="screenelement"/>
                <w:sz w:val="16"/>
              </w:rPr>
              <w:t>Salvar</w:t>
            </w:r>
            <w:r w:rsidRPr="00DE6488">
              <w:rPr>
                <w:sz w:val="16"/>
              </w:rPr>
              <w:t>.</w:t>
            </w:r>
          </w:p>
        </w:tc>
        <w:tc>
          <w:tcPr>
            <w:tcW w:w="0" w:type="auto"/>
          </w:tcPr>
          <w:p w14:paraId="7E3D96DC" w14:textId="77777777" w:rsidR="00B87C16" w:rsidRPr="00DE6488" w:rsidRDefault="00620AAA">
            <w:pPr>
              <w:rPr>
                <w:sz w:val="16"/>
              </w:rPr>
            </w:pPr>
            <w:r w:rsidRPr="00DE6488">
              <w:rPr>
                <w:sz w:val="16"/>
              </w:rPr>
              <w:t>A condição para determinação de preços é salva.</w:t>
            </w:r>
          </w:p>
        </w:tc>
        <w:tc>
          <w:tcPr>
            <w:tcW w:w="0" w:type="auto"/>
          </w:tcPr>
          <w:p w14:paraId="1BD18051" w14:textId="77777777" w:rsidR="00B87C16" w:rsidRPr="00DE6488" w:rsidRDefault="00B87C16">
            <w:pPr>
              <w:rPr>
                <w:sz w:val="16"/>
              </w:rPr>
            </w:pPr>
          </w:p>
        </w:tc>
      </w:tr>
    </w:tbl>
    <w:p w14:paraId="28CB0D00" w14:textId="77777777" w:rsidR="00620AAA" w:rsidRDefault="00620AAA"/>
    <w:p w14:paraId="1153AD1D" w14:textId="77777777" w:rsidR="00DE6488" w:rsidRDefault="00DE6488"/>
    <w:p w14:paraId="7EF1C3B2" w14:textId="77777777" w:rsidR="00DE6488" w:rsidRDefault="00DE6488"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E6488" w14:paraId="348659AE"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1BED9075" w14:textId="77777777" w:rsidR="00DE6488" w:rsidRDefault="00DE6488" w:rsidP="00190D34">
            <w:r>
              <w:t>Type Style</w:t>
            </w:r>
          </w:p>
        </w:tc>
        <w:tc>
          <w:tcPr>
            <w:tcW w:w="11598" w:type="dxa"/>
          </w:tcPr>
          <w:p w14:paraId="03CB97AC" w14:textId="77777777" w:rsidR="00DE6488" w:rsidRDefault="00DE6488" w:rsidP="00190D34">
            <w:r>
              <w:t>Description</w:t>
            </w:r>
          </w:p>
        </w:tc>
      </w:tr>
      <w:tr w:rsidR="00DE6488" w:rsidRPr="001B5034" w14:paraId="5983A5C7"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12B4AE5" w14:textId="77777777" w:rsidR="00DE6488" w:rsidRPr="001B5034" w:rsidRDefault="00DE6488" w:rsidP="00190D34">
            <w:r w:rsidRPr="00601DC2">
              <w:rPr>
                <w:rStyle w:val="SAPScreenElement"/>
              </w:rPr>
              <w:t>Example</w:t>
            </w:r>
          </w:p>
        </w:tc>
        <w:tc>
          <w:tcPr>
            <w:tcW w:w="11598" w:type="dxa"/>
          </w:tcPr>
          <w:p w14:paraId="14E4EF23" w14:textId="77777777" w:rsidR="00DE6488" w:rsidRDefault="00DE6488" w:rsidP="00190D34">
            <w:r w:rsidRPr="001B5034">
              <w:t>Words or characters quoted from the screen. These include field names, screen titles, pushbuttons labels, menu names, menu paths, and menu options.</w:t>
            </w:r>
          </w:p>
          <w:p w14:paraId="2DB6D12E" w14:textId="77777777" w:rsidR="00DE6488" w:rsidRPr="001B5034" w:rsidRDefault="00DE6488" w:rsidP="00190D34">
            <w:r>
              <w:t>Textual c</w:t>
            </w:r>
            <w:r w:rsidRPr="001B5034">
              <w:t xml:space="preserve">ross-references to other </w:t>
            </w:r>
            <w:r>
              <w:t>documents</w:t>
            </w:r>
            <w:r w:rsidRPr="001B5034">
              <w:t>.</w:t>
            </w:r>
          </w:p>
        </w:tc>
      </w:tr>
      <w:tr w:rsidR="00DE6488" w:rsidRPr="001B5034" w14:paraId="77089DBD"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2A7BBBDB" w14:textId="77777777" w:rsidR="00DE6488" w:rsidRPr="005A5AB7" w:rsidRDefault="00DE6488" w:rsidP="00190D34">
            <w:pPr>
              <w:rPr>
                <w:rStyle w:val="SAPEmphasis"/>
              </w:rPr>
            </w:pPr>
            <w:r w:rsidRPr="00D61EBC">
              <w:rPr>
                <w:rStyle w:val="SAPEmphasis"/>
              </w:rPr>
              <w:t>Example</w:t>
            </w:r>
          </w:p>
        </w:tc>
        <w:tc>
          <w:tcPr>
            <w:tcW w:w="11598" w:type="dxa"/>
          </w:tcPr>
          <w:p w14:paraId="67E27DFF" w14:textId="77777777" w:rsidR="00DE6488" w:rsidRPr="001B5034" w:rsidRDefault="00DE6488" w:rsidP="00190D34">
            <w:r w:rsidRPr="001B5034">
              <w:t xml:space="preserve">Emphasized words or </w:t>
            </w:r>
            <w:r>
              <w:t>expressions.</w:t>
            </w:r>
          </w:p>
        </w:tc>
      </w:tr>
      <w:tr w:rsidR="00DE6488" w:rsidRPr="001B5034" w14:paraId="5C1A4CDD"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0985067" w14:textId="77777777" w:rsidR="00DE6488" w:rsidRPr="001B5034" w:rsidRDefault="00DE6488" w:rsidP="00190D34">
            <w:r w:rsidRPr="009A20CD">
              <w:rPr>
                <w:rStyle w:val="SAPMonospace"/>
              </w:rPr>
              <w:t>EXAMPLE</w:t>
            </w:r>
          </w:p>
        </w:tc>
        <w:tc>
          <w:tcPr>
            <w:tcW w:w="11598" w:type="dxa"/>
          </w:tcPr>
          <w:p w14:paraId="0E5132E6" w14:textId="77777777" w:rsidR="00DE6488" w:rsidRPr="001B5034" w:rsidRDefault="00DE6488"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E6488" w:rsidRPr="001B5034" w14:paraId="4338FEA8"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780393AC" w14:textId="77777777" w:rsidR="00DE6488" w:rsidRPr="005411A0" w:rsidRDefault="00DE6488" w:rsidP="00190D34">
            <w:pPr>
              <w:rPr>
                <w:rStyle w:val="SAPMonospace"/>
              </w:rPr>
            </w:pPr>
            <w:r w:rsidRPr="005411A0">
              <w:rPr>
                <w:rStyle w:val="SAPMonospace"/>
              </w:rPr>
              <w:t>Example</w:t>
            </w:r>
          </w:p>
        </w:tc>
        <w:tc>
          <w:tcPr>
            <w:tcW w:w="11598" w:type="dxa"/>
          </w:tcPr>
          <w:p w14:paraId="3C452213" w14:textId="77777777" w:rsidR="00DE6488" w:rsidRPr="001B5034" w:rsidRDefault="00DE6488" w:rsidP="00190D34">
            <w:r w:rsidRPr="001B5034">
              <w:t>Output on the screen. This includes file and directory names and their paths, messages, names of variables and parameters, source text, and names of installation, upgrade and database tools.</w:t>
            </w:r>
          </w:p>
        </w:tc>
      </w:tr>
      <w:tr w:rsidR="00DE6488" w:rsidRPr="001B5034" w14:paraId="34CE0544"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7C8E3F01" w14:textId="77777777" w:rsidR="00DE6488" w:rsidRPr="005A5AB7" w:rsidRDefault="00DE6488" w:rsidP="00190D34">
            <w:pPr>
              <w:rPr>
                <w:rStyle w:val="SAPEmphasis"/>
              </w:rPr>
            </w:pPr>
            <w:r w:rsidRPr="006F3BFA">
              <w:rPr>
                <w:rStyle w:val="SAPUserEntry"/>
              </w:rPr>
              <w:t>Example</w:t>
            </w:r>
          </w:p>
        </w:tc>
        <w:tc>
          <w:tcPr>
            <w:tcW w:w="11598" w:type="dxa"/>
          </w:tcPr>
          <w:p w14:paraId="7814109B" w14:textId="77777777" w:rsidR="00DE6488" w:rsidRPr="001B5034" w:rsidRDefault="00DE6488" w:rsidP="00190D34">
            <w:r w:rsidRPr="001B5034">
              <w:t>Exact user entry. These are words or characters that you enter in the system exactly as they appear in the documentation.</w:t>
            </w:r>
          </w:p>
        </w:tc>
      </w:tr>
      <w:tr w:rsidR="00DE6488" w:rsidRPr="001B5034" w14:paraId="2BCB43DB"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5EACDE63" w14:textId="77777777" w:rsidR="00DE6488" w:rsidRPr="006F3BFA" w:rsidRDefault="00DE6488" w:rsidP="00190D34">
            <w:pPr>
              <w:rPr>
                <w:rStyle w:val="SAPUserEntry"/>
              </w:rPr>
            </w:pPr>
            <w:r w:rsidRPr="006F3BFA">
              <w:rPr>
                <w:rStyle w:val="SAPUserEntry"/>
              </w:rPr>
              <w:t>&lt;Example&gt;</w:t>
            </w:r>
          </w:p>
        </w:tc>
        <w:tc>
          <w:tcPr>
            <w:tcW w:w="11598" w:type="dxa"/>
          </w:tcPr>
          <w:p w14:paraId="28DC7041" w14:textId="77777777" w:rsidR="00DE6488" w:rsidRPr="001B5034" w:rsidRDefault="00DE6488" w:rsidP="00190D34">
            <w:r w:rsidRPr="001B5034">
              <w:t>Variable user entry. Angle brackets indicate that you replace these words and characters with appropriate entries to make entries in the system.</w:t>
            </w:r>
          </w:p>
        </w:tc>
      </w:tr>
      <w:tr w:rsidR="00DE6488" w:rsidRPr="001B5034" w14:paraId="37453722"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FF70505" w14:textId="77777777" w:rsidR="00DE6488" w:rsidRPr="00601DC2" w:rsidRDefault="00DE6488" w:rsidP="00190D34">
            <w:pPr>
              <w:rPr>
                <w:rStyle w:val="SAPKeyboard"/>
              </w:rPr>
            </w:pPr>
            <w:r w:rsidRPr="005E595C">
              <w:rPr>
                <w:rStyle w:val="SAPKeyboard"/>
              </w:rPr>
              <w:t>EXAMPLE</w:t>
            </w:r>
          </w:p>
        </w:tc>
        <w:tc>
          <w:tcPr>
            <w:tcW w:w="11598" w:type="dxa"/>
          </w:tcPr>
          <w:p w14:paraId="32887034" w14:textId="77777777" w:rsidR="00DE6488" w:rsidRPr="001B5034" w:rsidRDefault="00DE6488"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560EEB0" w14:textId="77777777" w:rsidR="00DE6488" w:rsidRDefault="00DE6488" w:rsidP="00E94A26"/>
    <w:p w14:paraId="22B1BFE3" w14:textId="77777777" w:rsidR="00DE6488" w:rsidRPr="00416A0C" w:rsidRDefault="00DE6488" w:rsidP="00E94A26">
      <w:pPr>
        <w:sectPr w:rsidR="00DE6488" w:rsidRPr="00416A0C" w:rsidSect="00DE6488">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E6488" w14:paraId="67BF295A" w14:textId="77777777" w:rsidTr="00190D34">
        <w:trPr>
          <w:trHeight w:hRule="exact" w:val="227"/>
        </w:trPr>
        <w:tc>
          <w:tcPr>
            <w:tcW w:w="3969" w:type="dxa"/>
            <w:tcMar>
              <w:top w:w="0" w:type="dxa"/>
              <w:bottom w:w="0" w:type="dxa"/>
            </w:tcMar>
          </w:tcPr>
          <w:p w14:paraId="181B3B50" w14:textId="77777777" w:rsidR="00DE6488" w:rsidRDefault="00DE6488" w:rsidP="00190D34"/>
        </w:tc>
      </w:tr>
      <w:tr w:rsidR="00DE6488" w14:paraId="0D2B61E8" w14:textId="77777777" w:rsidTr="00190D34">
        <w:trPr>
          <w:trHeight w:hRule="exact" w:val="1134"/>
        </w:trPr>
        <w:tc>
          <w:tcPr>
            <w:tcW w:w="3969" w:type="dxa"/>
            <w:shd w:val="clear" w:color="auto" w:fill="FFFFFF" w:themeFill="background1"/>
          </w:tcPr>
          <w:p w14:paraId="2BA251DD" w14:textId="77777777" w:rsidR="00DE6488" w:rsidRDefault="00DE6488" w:rsidP="00190D34">
            <w:pPr>
              <w:pStyle w:val="SAPLastPageGray"/>
            </w:pPr>
            <w:r w:rsidRPr="00447440">
              <w:rPr>
                <w:color w:val="auto"/>
              </w:rPr>
              <w:t>www.sap.com</w:t>
            </w:r>
            <w:r>
              <w:t>/contactsap</w:t>
            </w:r>
          </w:p>
        </w:tc>
      </w:tr>
      <w:tr w:rsidR="00DE6488" w14:paraId="32742E22" w14:textId="77777777" w:rsidTr="00190D34">
        <w:trPr>
          <w:trHeight w:val="8120"/>
        </w:trPr>
        <w:tc>
          <w:tcPr>
            <w:tcW w:w="3969" w:type="dxa"/>
            <w:shd w:val="clear" w:color="auto" w:fill="FFFFFF" w:themeFill="background1"/>
            <w:vAlign w:val="bottom"/>
          </w:tcPr>
          <w:p w14:paraId="5457B3DB" w14:textId="77777777" w:rsidR="00DE6488" w:rsidRPr="00CD309F" w:rsidRDefault="00DE6488" w:rsidP="00190D34">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439BC9B3" w14:textId="77777777" w:rsidR="00DE6488" w:rsidRDefault="00DE6488" w:rsidP="00190D34">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A95BC82" w14:textId="77777777" w:rsidR="00DE6488" w:rsidRPr="00F42CDC" w:rsidRDefault="00DE6488"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D6D90F4" w14:textId="77777777" w:rsidR="00DE6488" w:rsidRPr="00F42CDC" w:rsidRDefault="00DE6488"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F5ED6A8" w14:textId="77777777" w:rsidR="00DE6488" w:rsidRPr="00F42CDC" w:rsidRDefault="00DE6488"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45DA1CF" w14:textId="40063F9B" w:rsidR="00DE6488" w:rsidRDefault="00DE6488" w:rsidP="00190D3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67152D35" w14:textId="77777777" w:rsidR="00DE6488" w:rsidRPr="00907380" w:rsidRDefault="00DE6488" w:rsidP="00190D34">
            <w:pPr>
              <w:pStyle w:val="SAPMaterialNumber"/>
            </w:pPr>
          </w:p>
        </w:tc>
      </w:tr>
    </w:tbl>
    <w:p w14:paraId="2E1AAD10" w14:textId="77777777" w:rsidR="00DE6488" w:rsidRPr="00E94A26" w:rsidRDefault="00DE6488" w:rsidP="00E94A26">
      <w:pPr>
        <w:pStyle w:val="SAPLastPageNormal"/>
        <w:rPr>
          <w:lang w:val="en-US"/>
        </w:rPr>
      </w:pPr>
      <w:r>
        <w:rPr>
          <w:noProof/>
        </w:rPr>
        <w:drawing>
          <wp:anchor distT="0" distB="0" distL="114300" distR="114300" simplePos="0" relativeHeight="251662336" behindDoc="1" locked="0" layoutInCell="1" allowOverlap="1" wp14:anchorId="506E0911" wp14:editId="285EAB3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E6488" w:rsidRPr="00E94A26" w:rsidSect="00DE6488">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48697" w14:textId="77777777" w:rsidR="00620AAA" w:rsidRDefault="00620AAA">
      <w:pPr>
        <w:spacing w:before="0" w:after="0" w:line="240" w:lineRule="auto"/>
      </w:pPr>
      <w:r>
        <w:separator/>
      </w:r>
    </w:p>
  </w:endnote>
  <w:endnote w:type="continuationSeparator" w:id="0">
    <w:p w14:paraId="5CB8F07F" w14:textId="77777777" w:rsidR="00620AAA" w:rsidRDefault="00620A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D0845" w14:textId="77777777" w:rsidR="00DE6488" w:rsidRDefault="00DE64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E6488" w:rsidRPr="005D1853" w14:paraId="469A1BB5" w14:textId="77777777" w:rsidTr="007A499C">
      <w:tc>
        <w:tcPr>
          <w:tcW w:w="5245" w:type="dxa"/>
          <w:vAlign w:val="bottom"/>
        </w:tcPr>
        <w:p w14:paraId="1FE720DB" w14:textId="6BCA8697" w:rsidR="00DE6488" w:rsidRDefault="00DE6488" w:rsidP="007A499C">
          <w:pPr>
            <w:pStyle w:val="SAPFooterleft"/>
          </w:pPr>
          <w:fldSimple w:instr=" REF maintitle \* MERGEFORMAT ">
            <w:r w:rsidRPr="00DE6488">
              <w:t>Criar condição de determinação de</w:t>
            </w:r>
            <w:r>
              <w:rPr>
                <w:u w:color="000000" w:themeColor="text1"/>
              </w:rPr>
              <w:t xml:space="preserve"> preço de venda – MDS (BET)</w:t>
            </w:r>
          </w:fldSimple>
        </w:p>
        <w:p w14:paraId="00E42C3B" w14:textId="0A5131E8" w:rsidR="00DE6488" w:rsidRPr="001B2C66" w:rsidRDefault="00DE6488"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4C818F87" w14:textId="22014C83" w:rsidR="00DE6488" w:rsidRPr="00860C35" w:rsidRDefault="00DE6488"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16BFB72" w14:textId="77777777" w:rsidR="00DE6488" w:rsidRPr="004319A4" w:rsidRDefault="00DE6488"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125B9AF" w14:textId="77777777" w:rsidR="00DE6488" w:rsidRDefault="00DE6488" w:rsidP="00304B82">
    <w:pPr>
      <w:pStyle w:val="Footer"/>
    </w:pPr>
  </w:p>
  <w:p w14:paraId="3824CF80" w14:textId="77777777" w:rsidR="00DE6488" w:rsidRPr="00E63F4C" w:rsidRDefault="00DE648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F8572" w14:textId="77777777" w:rsidR="00DE6488" w:rsidRDefault="00DE64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4D4A4" w14:textId="77777777" w:rsidR="00DE6488" w:rsidRPr="00DE6488" w:rsidRDefault="00DE6488" w:rsidP="00DE648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577E" w14:textId="77777777" w:rsidR="00DE6488" w:rsidRPr="00DE6488" w:rsidRDefault="00DE6488" w:rsidP="00DE648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67C0" w14:textId="77777777" w:rsidR="00DE6488" w:rsidRPr="00DE6488" w:rsidRDefault="00DE6488" w:rsidP="00DE64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E6CC8" w14:textId="77777777" w:rsidR="00620AAA" w:rsidRDefault="00620AAA">
      <w:pPr>
        <w:spacing w:before="0" w:after="0" w:line="240" w:lineRule="auto"/>
      </w:pPr>
      <w:r>
        <w:rPr>
          <w:color w:val="000000"/>
        </w:rPr>
        <w:separator/>
      </w:r>
    </w:p>
  </w:footnote>
  <w:footnote w:type="continuationSeparator" w:id="0">
    <w:p w14:paraId="32B83D85" w14:textId="77777777" w:rsidR="00620AAA" w:rsidRDefault="00620AA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0FB37" w14:textId="77777777" w:rsidR="00DE6488" w:rsidRDefault="00DE64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ADCE" w14:textId="77777777" w:rsidR="00DE6488" w:rsidRDefault="00DE64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EBFC" w14:textId="77777777" w:rsidR="00DE6488" w:rsidRDefault="00DE64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9160EA"/>
    <w:multiLevelType w:val="multilevel"/>
    <w:tmpl w:val="686A1D9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1E31DE6"/>
    <w:multiLevelType w:val="multilevel"/>
    <w:tmpl w:val="7314270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78605AEF"/>
    <w:multiLevelType w:val="multilevel"/>
    <w:tmpl w:val="AD6A648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DBE3590"/>
    <w:multiLevelType w:val="multilevel"/>
    <w:tmpl w:val="0F3CB62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836068104">
    <w:abstractNumId w:val="17"/>
  </w:num>
  <w:num w:numId="2" w16cid:durableId="1884714297">
    <w:abstractNumId w:val="24"/>
  </w:num>
  <w:num w:numId="3" w16cid:durableId="1652707466">
    <w:abstractNumId w:val="23"/>
  </w:num>
  <w:num w:numId="4" w16cid:durableId="1662658692">
    <w:abstractNumId w:val="25"/>
  </w:num>
  <w:num w:numId="5" w16cid:durableId="994380017">
    <w:abstractNumId w:val="9"/>
  </w:num>
  <w:num w:numId="6" w16cid:durableId="417874812">
    <w:abstractNumId w:val="7"/>
  </w:num>
  <w:num w:numId="7" w16cid:durableId="34427560">
    <w:abstractNumId w:val="6"/>
  </w:num>
  <w:num w:numId="8" w16cid:durableId="1702394699">
    <w:abstractNumId w:val="8"/>
  </w:num>
  <w:num w:numId="9" w16cid:durableId="2130393452">
    <w:abstractNumId w:val="3"/>
  </w:num>
  <w:num w:numId="10" w16cid:durableId="1455442371">
    <w:abstractNumId w:val="2"/>
  </w:num>
  <w:num w:numId="11" w16cid:durableId="2004355001">
    <w:abstractNumId w:val="10"/>
  </w:num>
  <w:num w:numId="12" w16cid:durableId="614093919">
    <w:abstractNumId w:val="18"/>
  </w:num>
  <w:num w:numId="13" w16cid:durableId="86049856">
    <w:abstractNumId w:val="21"/>
  </w:num>
  <w:num w:numId="14" w16cid:durableId="1309703913">
    <w:abstractNumId w:val="5"/>
  </w:num>
  <w:num w:numId="15" w16cid:durableId="1612735884">
    <w:abstractNumId w:val="4"/>
  </w:num>
  <w:num w:numId="16" w16cid:durableId="1362240245">
    <w:abstractNumId w:val="1"/>
  </w:num>
  <w:num w:numId="17" w16cid:durableId="1135876345">
    <w:abstractNumId w:val="0"/>
  </w:num>
  <w:num w:numId="18" w16cid:durableId="1601522500">
    <w:abstractNumId w:val="14"/>
  </w:num>
  <w:num w:numId="19" w16cid:durableId="206527434">
    <w:abstractNumId w:val="12"/>
  </w:num>
  <w:num w:numId="20" w16cid:durableId="1586724328">
    <w:abstractNumId w:val="16"/>
  </w:num>
  <w:num w:numId="21" w16cid:durableId="851652315">
    <w:abstractNumId w:val="20"/>
  </w:num>
  <w:num w:numId="22" w16cid:durableId="1757439955">
    <w:abstractNumId w:val="13"/>
  </w:num>
  <w:num w:numId="23" w16cid:durableId="156505845">
    <w:abstractNumId w:val="19"/>
  </w:num>
  <w:num w:numId="24" w16cid:durableId="1704669980">
    <w:abstractNumId w:val="8"/>
    <w:lvlOverride w:ilvl="0">
      <w:startOverride w:val="1"/>
    </w:lvlOverride>
  </w:num>
  <w:num w:numId="25" w16cid:durableId="1318728428">
    <w:abstractNumId w:val="8"/>
    <w:lvlOverride w:ilvl="0">
      <w:startOverride w:val="1"/>
    </w:lvlOverride>
  </w:num>
  <w:num w:numId="26" w16cid:durableId="292492261">
    <w:abstractNumId w:val="11"/>
  </w:num>
  <w:num w:numId="27" w16cid:durableId="1426612739">
    <w:abstractNumId w:val="22"/>
  </w:num>
  <w:num w:numId="28" w16cid:durableId="1612589621">
    <w:abstractNumId w:val="15"/>
  </w:num>
  <w:num w:numId="29" w16cid:durableId="1637135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274528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87C16"/>
    <w:rsid w:val="00620AAA"/>
    <w:rsid w:val="00B87C16"/>
    <w:rsid w:val="00BA048A"/>
    <w:rsid w:val="00DE648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31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48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E6488"/>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E648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E6488"/>
    <w:pPr>
      <w:numPr>
        <w:ilvl w:val="2"/>
      </w:numPr>
      <w:ind w:left="1134" w:hanging="1134"/>
      <w:outlineLvl w:val="2"/>
    </w:pPr>
    <w:rPr>
      <w:bCs/>
    </w:rPr>
  </w:style>
  <w:style w:type="paragraph" w:styleId="Heading4">
    <w:name w:val="heading 4"/>
    <w:basedOn w:val="Heading2"/>
    <w:next w:val="Normal"/>
    <w:link w:val="Heading4Char"/>
    <w:unhideWhenUsed/>
    <w:qFormat/>
    <w:rsid w:val="00DE6488"/>
    <w:pPr>
      <w:numPr>
        <w:ilvl w:val="3"/>
      </w:numPr>
      <w:ind w:left="1418" w:hanging="1418"/>
      <w:outlineLvl w:val="3"/>
    </w:pPr>
    <w:rPr>
      <w:bCs/>
      <w:iCs/>
    </w:rPr>
  </w:style>
  <w:style w:type="paragraph" w:styleId="Heading5">
    <w:name w:val="heading 5"/>
    <w:basedOn w:val="Heading2"/>
    <w:next w:val="Normal"/>
    <w:link w:val="Heading5Char"/>
    <w:unhideWhenUsed/>
    <w:qFormat/>
    <w:rsid w:val="00DE6488"/>
    <w:pPr>
      <w:numPr>
        <w:ilvl w:val="4"/>
      </w:numPr>
      <w:ind w:left="1701" w:hanging="1701"/>
      <w:outlineLvl w:val="4"/>
    </w:pPr>
  </w:style>
  <w:style w:type="paragraph" w:styleId="Heading6">
    <w:name w:val="heading 6"/>
    <w:basedOn w:val="Heading2"/>
    <w:next w:val="Normal"/>
    <w:link w:val="Heading6Char"/>
    <w:uiPriority w:val="9"/>
    <w:unhideWhenUsed/>
    <w:rsid w:val="00DE6488"/>
    <w:pPr>
      <w:numPr>
        <w:ilvl w:val="5"/>
      </w:numPr>
      <w:ind w:left="1871" w:hanging="1871"/>
      <w:outlineLvl w:val="5"/>
    </w:pPr>
    <w:rPr>
      <w:iCs/>
    </w:rPr>
  </w:style>
  <w:style w:type="paragraph" w:styleId="Heading7">
    <w:name w:val="heading 7"/>
    <w:basedOn w:val="Heading2"/>
    <w:next w:val="Normal"/>
    <w:link w:val="Heading7Char"/>
    <w:uiPriority w:val="9"/>
    <w:unhideWhenUsed/>
    <w:rsid w:val="00DE6488"/>
    <w:pPr>
      <w:numPr>
        <w:ilvl w:val="6"/>
      </w:numPr>
      <w:ind w:left="1985" w:hanging="1985"/>
      <w:outlineLvl w:val="6"/>
    </w:pPr>
    <w:rPr>
      <w:iCs/>
    </w:rPr>
  </w:style>
  <w:style w:type="paragraph" w:styleId="Heading8">
    <w:name w:val="heading 8"/>
    <w:basedOn w:val="Heading2"/>
    <w:next w:val="Normal"/>
    <w:link w:val="Heading8Char"/>
    <w:uiPriority w:val="9"/>
    <w:unhideWhenUsed/>
    <w:rsid w:val="00DE648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E6488"/>
    <w:pPr>
      <w:numPr>
        <w:ilvl w:val="8"/>
      </w:numPr>
      <w:ind w:left="2495" w:hanging="2495"/>
      <w:outlineLvl w:val="8"/>
    </w:pPr>
    <w:rPr>
      <w:iCs/>
      <w:szCs w:val="20"/>
    </w:rPr>
  </w:style>
  <w:style w:type="character" w:default="1" w:styleId="DefaultParagraphFont">
    <w:name w:val="Default Paragraph Font"/>
    <w:uiPriority w:val="1"/>
    <w:semiHidden/>
    <w:unhideWhenUsed/>
    <w:rsid w:val="00DE64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648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E648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E648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E648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E648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E648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E648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E648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E648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E648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E648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E6488"/>
    <w:rPr>
      <w:rFonts w:ascii="BentonSans Medium" w:hAnsi="BentonSans Medium"/>
      <w:sz w:val="20"/>
    </w:rPr>
  </w:style>
  <w:style w:type="paragraph" w:customStyle="1" w:styleId="SAPMainTitle">
    <w:name w:val="SAP_MainTitle"/>
    <w:basedOn w:val="Normal"/>
    <w:next w:val="SAPSubTitle"/>
    <w:rsid w:val="00DE648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E6488"/>
    <w:pPr>
      <w:spacing w:before="120"/>
    </w:pPr>
    <w:rPr>
      <w:color w:val="000000" w:themeColor="text1"/>
      <w:sz w:val="28"/>
    </w:rPr>
  </w:style>
  <w:style w:type="paragraph" w:customStyle="1" w:styleId="SAPSecurityLevel">
    <w:name w:val="SAP_SecurityLevel"/>
    <w:basedOn w:val="SAPMainTitle"/>
    <w:locked/>
    <w:rsid w:val="00DE648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E648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E648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E648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E648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648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E6488"/>
    <w:pPr>
      <w:spacing w:before="1080"/>
    </w:pPr>
    <w:rPr>
      <w:b/>
      <w:color w:val="999999"/>
      <w:sz w:val="20"/>
    </w:rPr>
  </w:style>
  <w:style w:type="paragraph" w:customStyle="1" w:styleId="SAPTargetAudience">
    <w:name w:val="SAP_TargetAudience"/>
    <w:basedOn w:val="Normal"/>
    <w:locked/>
    <w:rsid w:val="00DE6488"/>
    <w:pPr>
      <w:ind w:left="170" w:right="170"/>
    </w:pPr>
  </w:style>
  <w:style w:type="paragraph" w:customStyle="1" w:styleId="SAPHeading1NoNumber">
    <w:name w:val="SAP_Heading1NoNumber"/>
    <w:basedOn w:val="Heading1"/>
    <w:next w:val="Normal"/>
    <w:locked/>
    <w:rsid w:val="00DE6488"/>
    <w:pPr>
      <w:numPr>
        <w:numId w:val="0"/>
      </w:numPr>
      <w:outlineLvl w:val="9"/>
    </w:pPr>
  </w:style>
  <w:style w:type="table" w:customStyle="1" w:styleId="LightShading1">
    <w:name w:val="Light Shading1"/>
    <w:basedOn w:val="TableNormal"/>
    <w:uiPriority w:val="60"/>
    <w:locked/>
    <w:rsid w:val="00DE648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E648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E648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E648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E648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E648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E648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E648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E6488"/>
    <w:pPr>
      <w:keepNext w:val="0"/>
      <w:spacing w:before="0"/>
    </w:pPr>
  </w:style>
  <w:style w:type="paragraph" w:styleId="TOC1">
    <w:name w:val="toc 1"/>
    <w:basedOn w:val="Normal"/>
    <w:autoRedefine/>
    <w:uiPriority w:val="39"/>
    <w:unhideWhenUsed/>
    <w:rsid w:val="00DE648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E6488"/>
    <w:pPr>
      <w:keepNext w:val="0"/>
      <w:tabs>
        <w:tab w:val="left" w:pos="1418"/>
      </w:tabs>
      <w:spacing w:before="0"/>
      <w:ind w:left="1418" w:hanging="794"/>
    </w:pPr>
  </w:style>
  <w:style w:type="paragraph" w:styleId="TOC4">
    <w:name w:val="toc 4"/>
    <w:basedOn w:val="TOC3"/>
    <w:next w:val="Normal"/>
    <w:autoRedefine/>
    <w:uiPriority w:val="39"/>
    <w:unhideWhenUsed/>
    <w:rsid w:val="00DE6488"/>
    <w:pPr>
      <w:tabs>
        <w:tab w:val="left" w:pos="1985"/>
      </w:tabs>
      <w:ind w:right="851"/>
    </w:pPr>
  </w:style>
  <w:style w:type="paragraph" w:styleId="TOC5">
    <w:name w:val="toc 5"/>
    <w:basedOn w:val="TOC4"/>
    <w:next w:val="Normal"/>
    <w:autoRedefine/>
    <w:uiPriority w:val="39"/>
    <w:unhideWhenUsed/>
    <w:rsid w:val="00DE6488"/>
  </w:style>
  <w:style w:type="paragraph" w:customStyle="1" w:styleId="SAPKeyblockTitle">
    <w:name w:val="SAP_KeyblockTitle"/>
    <w:basedOn w:val="Normal"/>
    <w:next w:val="Normal"/>
    <w:qFormat/>
    <w:rsid w:val="00DE648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E6488"/>
    <w:pPr>
      <w:ind w:left="680"/>
    </w:pPr>
  </w:style>
  <w:style w:type="paragraph" w:styleId="ListContinue">
    <w:name w:val="List Continue"/>
    <w:basedOn w:val="Normal"/>
    <w:uiPriority w:val="99"/>
    <w:qFormat/>
    <w:rsid w:val="00DE6488"/>
    <w:pPr>
      <w:ind w:left="340"/>
    </w:pPr>
  </w:style>
  <w:style w:type="paragraph" w:styleId="ListContinue2">
    <w:name w:val="List Continue 2"/>
    <w:basedOn w:val="Normal"/>
    <w:uiPriority w:val="99"/>
    <w:qFormat/>
    <w:rsid w:val="00DE6488"/>
    <w:pPr>
      <w:ind w:left="680"/>
    </w:pPr>
  </w:style>
  <w:style w:type="paragraph" w:styleId="ListContinue3">
    <w:name w:val="List Continue 3"/>
    <w:basedOn w:val="Normal"/>
    <w:uiPriority w:val="99"/>
    <w:qFormat/>
    <w:rsid w:val="00DE6488"/>
    <w:pPr>
      <w:ind w:left="1021"/>
    </w:pPr>
  </w:style>
  <w:style w:type="character" w:styleId="Hyperlink">
    <w:name w:val="Hyperlink"/>
    <w:basedOn w:val="DefaultParagraphFont"/>
    <w:uiPriority w:val="99"/>
    <w:unhideWhenUsed/>
    <w:rsid w:val="00DE648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E648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E648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E6488"/>
    <w:rPr>
      <w:rFonts w:ascii="Courier New" w:hAnsi="Courier New" w:cs="Times New Roman"/>
      <w:sz w:val="18"/>
    </w:rPr>
  </w:style>
  <w:style w:type="paragraph" w:styleId="Header">
    <w:name w:val="header"/>
    <w:basedOn w:val="Normal"/>
    <w:link w:val="HeaderChar"/>
    <w:uiPriority w:val="99"/>
    <w:unhideWhenUsed/>
    <w:rsid w:val="00DE648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E648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E648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E6488"/>
    <w:pPr>
      <w:tabs>
        <w:tab w:val="clear" w:pos="4703"/>
        <w:tab w:val="clear" w:pos="9406"/>
      </w:tabs>
      <w:spacing w:line="180" w:lineRule="exact"/>
    </w:pPr>
    <w:rPr>
      <w:sz w:val="12"/>
    </w:rPr>
  </w:style>
  <w:style w:type="character" w:customStyle="1" w:styleId="SAPUserEntry">
    <w:name w:val="SAP_UserEntry"/>
    <w:basedOn w:val="SAPMonospace"/>
    <w:uiPriority w:val="1"/>
    <w:qFormat/>
    <w:rsid w:val="00DE6488"/>
    <w:rPr>
      <w:rFonts w:ascii="Courier New" w:hAnsi="Courier New" w:cs="Times New Roman"/>
      <w:b/>
      <w:color w:val="45157E"/>
      <w:sz w:val="18"/>
    </w:rPr>
  </w:style>
  <w:style w:type="character" w:customStyle="1" w:styleId="SAPScreenElement">
    <w:name w:val="SAP_ScreenElement"/>
    <w:basedOn w:val="DefaultParagraphFont"/>
    <w:uiPriority w:val="1"/>
    <w:qFormat/>
    <w:rsid w:val="00DE6488"/>
    <w:rPr>
      <w:rFonts w:ascii="BentonSans Book Italic" w:hAnsi="BentonSans Book Italic" w:cs="Times New Roman"/>
      <w:color w:val="003283"/>
    </w:rPr>
  </w:style>
  <w:style w:type="character" w:customStyle="1" w:styleId="SAPEmphasis">
    <w:name w:val="SAP_Emphasis"/>
    <w:basedOn w:val="DefaultParagraphFont"/>
    <w:uiPriority w:val="1"/>
    <w:qFormat/>
    <w:rsid w:val="00DE6488"/>
    <w:rPr>
      <w:rFonts w:ascii="BentonSans Medium" w:hAnsi="BentonSans Medium" w:cs="Times New Roman"/>
      <w:sz w:val="18"/>
    </w:rPr>
  </w:style>
  <w:style w:type="character" w:customStyle="1" w:styleId="SAPKeyboard">
    <w:name w:val="SAP_Keyboard"/>
    <w:basedOn w:val="SAPMonospace"/>
    <w:uiPriority w:val="1"/>
    <w:qFormat/>
    <w:rsid w:val="00DE648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E648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E6488"/>
    <w:rPr>
      <w:rFonts w:ascii="BentonSans Bold" w:hAnsi="BentonSans Bold" w:cs="Times New Roman"/>
    </w:rPr>
  </w:style>
  <w:style w:type="character" w:customStyle="1" w:styleId="SAPFooterSecurityLevel">
    <w:name w:val="SAP_Footer_SecurityLevel"/>
    <w:basedOn w:val="DefaultParagraphFont"/>
    <w:uiPriority w:val="1"/>
    <w:locked/>
    <w:rsid w:val="00DE6488"/>
    <w:rPr>
      <w:rFonts w:cs="Times New Roman"/>
      <w:caps/>
      <w:spacing w:val="6"/>
    </w:rPr>
  </w:style>
  <w:style w:type="character" w:styleId="PlaceholderText">
    <w:name w:val="Placeholder Text"/>
    <w:basedOn w:val="DefaultParagraphFont"/>
    <w:uiPriority w:val="99"/>
    <w:semiHidden/>
    <w:rsid w:val="00DE6488"/>
    <w:rPr>
      <w:rFonts w:cs="Times New Roman"/>
      <w:color w:val="808080"/>
    </w:rPr>
  </w:style>
  <w:style w:type="paragraph" w:customStyle="1" w:styleId="SAPGraphicParagraph">
    <w:name w:val="SAP_GraphicParagraph"/>
    <w:basedOn w:val="Normal"/>
    <w:next w:val="Normal"/>
    <w:rsid w:val="00DE648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E6488"/>
    <w:rPr>
      <w:rFonts w:cs="Times New Roman"/>
      <w:color w:val="96607D" w:themeColor="followedHyperlink"/>
      <w:u w:val="single"/>
    </w:rPr>
  </w:style>
  <w:style w:type="character" w:styleId="SubtleEmphasis">
    <w:name w:val="Subtle Emphasis"/>
    <w:basedOn w:val="DefaultParagraphFont"/>
    <w:uiPriority w:val="19"/>
    <w:rsid w:val="00DE6488"/>
    <w:rPr>
      <w:rFonts w:cs="Times New Roman"/>
      <w:i/>
      <w:iCs/>
      <w:color w:val="808080" w:themeColor="text1" w:themeTint="7F"/>
    </w:rPr>
  </w:style>
  <w:style w:type="character" w:styleId="Strong">
    <w:name w:val="Strong"/>
    <w:basedOn w:val="DefaultParagraphFont"/>
    <w:uiPriority w:val="22"/>
    <w:rsid w:val="00DE6488"/>
    <w:rPr>
      <w:rFonts w:cs="Times New Roman"/>
      <w:b/>
      <w:bCs/>
    </w:rPr>
  </w:style>
  <w:style w:type="paragraph" w:customStyle="1" w:styleId="SAPCopyrightShort">
    <w:name w:val="SAP_CopyrightShort"/>
    <w:basedOn w:val="Normal"/>
    <w:locked/>
    <w:rsid w:val="00DE6488"/>
    <w:pPr>
      <w:spacing w:before="11760" w:after="0" w:line="220" w:lineRule="exact"/>
      <w:ind w:left="-1418" w:right="-567"/>
    </w:pPr>
  </w:style>
  <w:style w:type="paragraph" w:customStyle="1" w:styleId="SAPLastPageGray">
    <w:name w:val="SAP_LastPage_Gray"/>
    <w:basedOn w:val="Normal"/>
    <w:locked/>
    <w:rsid w:val="00DE648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E648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E6488"/>
  </w:style>
  <w:style w:type="paragraph" w:styleId="List">
    <w:name w:val="List"/>
    <w:basedOn w:val="Normal"/>
    <w:uiPriority w:val="99"/>
    <w:unhideWhenUsed/>
    <w:rsid w:val="00DE6488"/>
    <w:pPr>
      <w:ind w:left="340" w:hanging="340"/>
      <w:contextualSpacing/>
    </w:pPr>
  </w:style>
  <w:style w:type="paragraph" w:styleId="ListBullet">
    <w:name w:val="List Bullet"/>
    <w:basedOn w:val="Normal"/>
    <w:uiPriority w:val="99"/>
    <w:qFormat/>
    <w:rsid w:val="00DE6488"/>
    <w:pPr>
      <w:numPr>
        <w:numId w:val="5"/>
      </w:numPr>
      <w:ind w:left="341" w:hanging="284"/>
    </w:pPr>
  </w:style>
  <w:style w:type="paragraph" w:styleId="ListBullet2">
    <w:name w:val="List Bullet 2"/>
    <w:basedOn w:val="Normal"/>
    <w:uiPriority w:val="99"/>
    <w:qFormat/>
    <w:rsid w:val="00DE6488"/>
    <w:pPr>
      <w:numPr>
        <w:numId w:val="6"/>
      </w:numPr>
      <w:ind w:left="681" w:hanging="284"/>
    </w:pPr>
  </w:style>
  <w:style w:type="paragraph" w:styleId="ListBullet3">
    <w:name w:val="List Bullet 3"/>
    <w:basedOn w:val="Normal"/>
    <w:uiPriority w:val="99"/>
    <w:qFormat/>
    <w:rsid w:val="00DE6488"/>
    <w:pPr>
      <w:numPr>
        <w:numId w:val="7"/>
      </w:numPr>
      <w:ind w:left="1021" w:hanging="284"/>
    </w:pPr>
  </w:style>
  <w:style w:type="paragraph" w:styleId="ListNumber">
    <w:name w:val="List Number"/>
    <w:basedOn w:val="Normal"/>
    <w:uiPriority w:val="99"/>
    <w:qFormat/>
    <w:rsid w:val="00DE6488"/>
    <w:pPr>
      <w:numPr>
        <w:numId w:val="30"/>
      </w:numPr>
    </w:pPr>
  </w:style>
  <w:style w:type="paragraph" w:styleId="ListNumber2">
    <w:name w:val="List Number 2"/>
    <w:basedOn w:val="Normal"/>
    <w:uiPriority w:val="99"/>
    <w:qFormat/>
    <w:rsid w:val="00DE6488"/>
    <w:pPr>
      <w:numPr>
        <w:ilvl w:val="1"/>
        <w:numId w:val="30"/>
      </w:numPr>
    </w:pPr>
  </w:style>
  <w:style w:type="paragraph" w:styleId="ListNumber3">
    <w:name w:val="List Number 3"/>
    <w:basedOn w:val="Normal"/>
    <w:uiPriority w:val="99"/>
    <w:qFormat/>
    <w:rsid w:val="00DE6488"/>
    <w:pPr>
      <w:numPr>
        <w:ilvl w:val="2"/>
        <w:numId w:val="30"/>
      </w:numPr>
    </w:pPr>
  </w:style>
  <w:style w:type="paragraph" w:styleId="List2">
    <w:name w:val="List 2"/>
    <w:basedOn w:val="Normal"/>
    <w:uiPriority w:val="99"/>
    <w:unhideWhenUsed/>
    <w:rsid w:val="00DE6488"/>
    <w:pPr>
      <w:ind w:left="680" w:hanging="340"/>
      <w:contextualSpacing/>
    </w:pPr>
  </w:style>
  <w:style w:type="paragraph" w:styleId="List3">
    <w:name w:val="List 3"/>
    <w:basedOn w:val="Normal"/>
    <w:uiPriority w:val="99"/>
    <w:unhideWhenUsed/>
    <w:rsid w:val="00DE6488"/>
    <w:pPr>
      <w:ind w:left="1020" w:hanging="340"/>
      <w:contextualSpacing/>
    </w:pPr>
  </w:style>
  <w:style w:type="paragraph" w:styleId="DocumentMap">
    <w:name w:val="Document Map"/>
    <w:basedOn w:val="Normal"/>
    <w:link w:val="DocumentMapChar"/>
    <w:uiPriority w:val="99"/>
    <w:semiHidden/>
    <w:unhideWhenUsed/>
    <w:rsid w:val="00DE648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E6488"/>
    <w:rPr>
      <w:rFonts w:ascii="Tahoma" w:eastAsia="MS Mincho" w:hAnsi="Tahoma"/>
      <w:color w:val="000000" w:themeColor="text1"/>
      <w:kern w:val="0"/>
      <w:sz w:val="16"/>
      <w:szCs w:val="16"/>
      <w:lang w:eastAsia="en-US"/>
    </w:rPr>
  </w:style>
  <w:style w:type="paragraph" w:styleId="NoSpacing">
    <w:name w:val="No Spacing"/>
    <w:link w:val="NoSpacingChar"/>
    <w:uiPriority w:val="1"/>
    <w:rsid w:val="00DE648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E648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E6488"/>
    <w:pPr>
      <w:jc w:val="right"/>
    </w:pPr>
    <w:rPr>
      <w:noProof/>
    </w:rPr>
  </w:style>
  <w:style w:type="character" w:styleId="Emphasis">
    <w:name w:val="Emphasis"/>
    <w:basedOn w:val="DefaultParagraphFont"/>
    <w:uiPriority w:val="20"/>
    <w:rsid w:val="00DE6488"/>
    <w:rPr>
      <w:rFonts w:cs="Times New Roman"/>
      <w:i/>
      <w:iCs/>
    </w:rPr>
  </w:style>
  <w:style w:type="paragraph" w:styleId="Quote">
    <w:name w:val="Quote"/>
    <w:basedOn w:val="Normal"/>
    <w:next w:val="Normal"/>
    <w:link w:val="QuoteChar"/>
    <w:uiPriority w:val="29"/>
    <w:rsid w:val="00DE6488"/>
    <w:rPr>
      <w:i/>
      <w:iCs/>
    </w:rPr>
  </w:style>
  <w:style w:type="character" w:customStyle="1" w:styleId="QuoteChar">
    <w:name w:val="Quote Char"/>
    <w:basedOn w:val="DefaultParagraphFont"/>
    <w:link w:val="Quote"/>
    <w:uiPriority w:val="29"/>
    <w:rsid w:val="00DE648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E6488"/>
    <w:rPr>
      <w:rFonts w:cs="Times New Roman"/>
      <w:smallCaps/>
      <w:color w:val="E97132" w:themeColor="accent2"/>
      <w:u w:val="single"/>
    </w:rPr>
  </w:style>
  <w:style w:type="paragraph" w:styleId="IntenseQuote">
    <w:name w:val="Intense Quote"/>
    <w:basedOn w:val="Normal"/>
    <w:next w:val="Normal"/>
    <w:link w:val="IntenseQuoteChar"/>
    <w:uiPriority w:val="30"/>
    <w:rsid w:val="00DE648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E648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E6488"/>
    <w:rPr>
      <w:rFonts w:cs="Times New Roman"/>
      <w:b/>
      <w:bCs/>
      <w:smallCaps/>
      <w:color w:val="E97132" w:themeColor="accent2"/>
      <w:spacing w:val="5"/>
      <w:u w:val="single"/>
    </w:rPr>
  </w:style>
  <w:style w:type="character" w:styleId="IntenseEmphasis">
    <w:name w:val="Intense Emphasis"/>
    <w:basedOn w:val="DefaultParagraphFont"/>
    <w:uiPriority w:val="21"/>
    <w:rsid w:val="00DE6488"/>
    <w:rPr>
      <w:rFonts w:cs="Times New Roman"/>
      <w:b/>
      <w:bCs/>
      <w:i/>
      <w:iCs/>
      <w:color w:val="156082" w:themeColor="accent1"/>
    </w:rPr>
  </w:style>
  <w:style w:type="paragraph" w:styleId="ListParagraph">
    <w:name w:val="List Paragraph"/>
    <w:basedOn w:val="Normal"/>
    <w:uiPriority w:val="34"/>
    <w:rsid w:val="00DE6488"/>
    <w:pPr>
      <w:ind w:left="720"/>
      <w:contextualSpacing/>
    </w:pPr>
  </w:style>
  <w:style w:type="character" w:styleId="BookTitle">
    <w:name w:val="Book Title"/>
    <w:basedOn w:val="DefaultParagraphFont"/>
    <w:uiPriority w:val="33"/>
    <w:rsid w:val="00DE6488"/>
    <w:rPr>
      <w:rFonts w:cs="Times New Roman"/>
      <w:b/>
      <w:bCs/>
      <w:smallCaps/>
      <w:spacing w:val="5"/>
    </w:rPr>
  </w:style>
  <w:style w:type="character" w:customStyle="1" w:styleId="SAPTextReference">
    <w:name w:val="SAP_TextReference"/>
    <w:basedOn w:val="SAPScreenElement"/>
    <w:uiPriority w:val="1"/>
    <w:qFormat/>
    <w:rsid w:val="00DE648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E648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E6488"/>
    <w:rPr>
      <w:rFonts w:ascii="BentonSans Bold" w:hAnsi="BentonSans Bold"/>
    </w:rPr>
  </w:style>
  <w:style w:type="paragraph" w:customStyle="1" w:styleId="SAPFooterCurrentTopicLeft">
    <w:name w:val="SAP_Footer_CurrentTopicLeft"/>
    <w:basedOn w:val="SAPFooterleft"/>
    <w:qFormat/>
    <w:locked/>
    <w:rsid w:val="00DE6488"/>
    <w:rPr>
      <w:rFonts w:ascii="BentonSans Bold" w:hAnsi="BentonSans Bold"/>
    </w:rPr>
  </w:style>
  <w:style w:type="character" w:customStyle="1" w:styleId="Superscript">
    <w:name w:val="Superscript"/>
    <w:basedOn w:val="DefaultParagraphFont"/>
    <w:uiPriority w:val="1"/>
    <w:rsid w:val="00DE6488"/>
    <w:rPr>
      <w:rFonts w:cs="Times New Roman"/>
      <w:vertAlign w:val="superscript"/>
    </w:rPr>
  </w:style>
  <w:style w:type="character" w:customStyle="1" w:styleId="SAPGreenTextNotPrintedChar">
    <w:name w:val="SAP_GreenText_(NotPrinted) Char"/>
    <w:basedOn w:val="DefaultParagraphFont"/>
    <w:link w:val="SAPGreenTextNotPrinted"/>
    <w:rsid w:val="00DE648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E648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E648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E648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E6488"/>
    <w:pPr>
      <w:spacing w:before="0" w:after="200" w:line="240" w:lineRule="auto"/>
    </w:pPr>
    <w:rPr>
      <w:i/>
      <w:iCs/>
      <w:color w:val="0E2841" w:themeColor="text2"/>
      <w:szCs w:val="18"/>
    </w:rPr>
  </w:style>
  <w:style w:type="paragraph" w:customStyle="1" w:styleId="SAPXMLCodeblock">
    <w:name w:val="SAP_XML_Codeblock"/>
    <w:basedOn w:val="Normal"/>
    <w:qFormat/>
    <w:rsid w:val="00DE6488"/>
    <w:rPr>
      <w:rFonts w:ascii="Courier New" w:eastAsiaTheme="majorEastAsia" w:hAnsi="Courier New"/>
      <w:szCs w:val="26"/>
    </w:rPr>
  </w:style>
  <w:style w:type="character" w:customStyle="1" w:styleId="SAPIcon">
    <w:name w:val="SAP_Icon"/>
    <w:basedOn w:val="SAPTextReference"/>
    <w:uiPriority w:val="1"/>
    <w:qFormat/>
    <w:rsid w:val="00DE6488"/>
    <w:rPr>
      <w:rFonts w:ascii="SAP-icons" w:hAnsi="SAP-icons" w:cs="Times New Roman"/>
      <w:color w:val="7F7F7F" w:themeColor="text1" w:themeTint="80"/>
      <w:sz w:val="18"/>
    </w:rPr>
  </w:style>
  <w:style w:type="table" w:customStyle="1" w:styleId="SAPNote">
    <w:name w:val="SAP_Note"/>
    <w:basedOn w:val="TableGrid"/>
    <w:uiPriority w:val="99"/>
    <w:rsid w:val="00DE648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E648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1423</Words>
  <Characters>8113</Characters>
  <Application>Microsoft Office Word</Application>
  <DocSecurity>4</DocSecurity>
  <Lines>67</Lines>
  <Paragraphs>19</Paragraphs>
  <ScaleCrop>false</ScaleCrop>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2026-07-02T12:11:00Z</dcterms:created>
  <dcterms:modified xsi:type="dcterms:W3CDTF">2026-07-02T12:11:00Z</dcterms:modified>
</cp:coreProperties>
</file>