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D383B" w14:paraId="7644BFBC" w14:textId="77777777" w:rsidTr="00202D77">
        <w:trPr>
          <w:trHeight w:val="636"/>
        </w:trPr>
        <w:tc>
          <w:tcPr>
            <w:tcW w:w="3227" w:type="dxa"/>
          </w:tcPr>
          <w:p w14:paraId="0B057C0D" w14:textId="77777777" w:rsidR="00CD383B" w:rsidRPr="006A4D17" w:rsidRDefault="00CD383B" w:rsidP="00202D77">
            <w:bookmarkStart w:id="0" w:name="unique_1"/>
            <w:bookmarkStart w:id="1" w:name="_Hlk107001998"/>
            <w:r w:rsidRPr="006A4D17">
              <w:rPr>
                <w:noProof/>
              </w:rPr>
              <w:drawing>
                <wp:anchor distT="0" distB="0" distL="114300" distR="114300" simplePos="0" relativeHeight="251659264" behindDoc="1" locked="0" layoutInCell="1" allowOverlap="1" wp14:anchorId="7BE40B5D" wp14:editId="7694E37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3162983" w14:textId="0BF62209" w:rsidR="00CD383B" w:rsidRPr="00E540A2" w:rsidRDefault="00CD383B" w:rsidP="00CD383B">
            <w:pPr>
              <w:pStyle w:val="SAPCollateralType"/>
            </w:pPr>
            <w:r>
              <w:t>Stammdatenskript</w:t>
            </w:r>
          </w:p>
          <w:p w14:paraId="144355F1" w14:textId="7F6EF328" w:rsidR="00CD383B" w:rsidRPr="00CF3F1C" w:rsidRDefault="00CD383B" w:rsidP="00CD383B">
            <w:pPr>
              <w:pStyle w:val="SAPDocumentVersion"/>
            </w:pPr>
            <w:r>
              <w:t>SAP S/4HANA Cloud Public Edition - 02-07-26</w:t>
            </w:r>
          </w:p>
        </w:tc>
      </w:tr>
      <w:tr w:rsidR="00CD383B" w14:paraId="1D474E91" w14:textId="77777777" w:rsidTr="00202D77">
        <w:trPr>
          <w:trHeight w:hRule="exact" w:val="1656"/>
        </w:trPr>
        <w:tc>
          <w:tcPr>
            <w:tcW w:w="3227" w:type="dxa"/>
          </w:tcPr>
          <w:p w14:paraId="467C908C" w14:textId="77777777" w:rsidR="00CD383B" w:rsidRPr="006A4D17" w:rsidRDefault="00CD383B" w:rsidP="00202D77"/>
        </w:tc>
        <w:tc>
          <w:tcPr>
            <w:tcW w:w="11340" w:type="dxa"/>
          </w:tcPr>
          <w:p w14:paraId="3BEF62B7" w14:textId="5E7349EE" w:rsidR="00CD383B" w:rsidRDefault="00CD383B" w:rsidP="00CD383B">
            <w:pPr>
              <w:pStyle w:val="SAPMainTitle"/>
            </w:pPr>
            <w:bookmarkStart w:id="2" w:name="maintitle"/>
            <w:r>
              <w:t>Kalkulationslauf anlegen – SDS (BNU)</w:t>
            </w:r>
            <w:bookmarkEnd w:id="2"/>
            <w:r w:rsidRPr="00585F3D">
              <w:t xml:space="preserve"> </w:t>
            </w:r>
          </w:p>
          <w:p w14:paraId="69AAD5D4" w14:textId="77777777" w:rsidR="00CD383B" w:rsidRDefault="00CD383B" w:rsidP="00202D77"/>
          <w:p w14:paraId="59DA0D91" w14:textId="77777777" w:rsidR="00CD383B" w:rsidRPr="00585F3D" w:rsidRDefault="00CD383B" w:rsidP="00202D77">
            <w:r w:rsidRPr="00DE3655">
              <w:rPr>
                <w:b/>
                <w:bCs/>
                <w:noProof/>
                <w:szCs w:val="28"/>
              </w:rPr>
              <w:drawing>
                <wp:anchor distT="0" distB="0" distL="114300" distR="114300" simplePos="0" relativeHeight="251660288" behindDoc="1" locked="0" layoutInCell="1" allowOverlap="1" wp14:anchorId="48E68593" wp14:editId="4E9F274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D383B" w14:paraId="5F194204" w14:textId="77777777" w:rsidTr="00202D77">
        <w:trPr>
          <w:trHeight w:hRule="exact" w:val="481"/>
        </w:trPr>
        <w:tc>
          <w:tcPr>
            <w:tcW w:w="3227" w:type="dxa"/>
          </w:tcPr>
          <w:p w14:paraId="539DD0D0" w14:textId="77777777" w:rsidR="00CD383B" w:rsidRDefault="00CD383B" w:rsidP="00202D77"/>
        </w:tc>
        <w:tc>
          <w:tcPr>
            <w:tcW w:w="11340" w:type="dxa"/>
          </w:tcPr>
          <w:p w14:paraId="6860A7FB" w14:textId="77777777" w:rsidR="00CD383B" w:rsidRDefault="00CD383B" w:rsidP="00202D77">
            <w:pPr>
              <w:pStyle w:val="SAPSecurityLevel"/>
              <w:jc w:val="left"/>
            </w:pPr>
            <w:r>
              <w:t>PUBLIC</w:t>
            </w:r>
          </w:p>
        </w:tc>
      </w:tr>
    </w:tbl>
    <w:p w14:paraId="1FEF5A44" w14:textId="77777777" w:rsidR="00CD383B" w:rsidRDefault="00CD383B"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C669A27" w14:textId="42F2DC80" w:rsidR="00CD383B" w:rsidRDefault="00CD383B">
      <w:pPr>
        <w:pStyle w:val="TOC1"/>
        <w:rPr>
          <w:rFonts w:asciiTheme="minorHAnsi" w:eastAsiaTheme="minorEastAsia" w:hAnsiTheme="minorHAnsi" w:cstheme="minorBidi"/>
          <w:noProof/>
          <w:color w:val="auto"/>
          <w:kern w:val="2"/>
          <w:sz w:val="24"/>
          <w:lang/>
          <w14:ligatures w14:val="standardContextual"/>
        </w:rPr>
      </w:pPr>
      <w:hyperlink w:anchor="_Toc233890047" w:history="1">
        <w:r w:rsidRPr="0080305D">
          <w:rPr>
            <w:rStyle w:val="Hyperlink"/>
            <w:noProof/>
          </w:rPr>
          <w:t>1</w:t>
        </w:r>
        <w:r>
          <w:rPr>
            <w:rFonts w:asciiTheme="minorHAnsi" w:eastAsiaTheme="minorEastAsia" w:hAnsiTheme="minorHAnsi" w:cstheme="minorBidi"/>
            <w:noProof/>
            <w:color w:val="auto"/>
            <w:kern w:val="2"/>
            <w:sz w:val="24"/>
            <w:lang/>
            <w14:ligatures w14:val="standardContextual"/>
          </w:rPr>
          <w:tab/>
        </w:r>
        <w:r w:rsidRPr="0080305D">
          <w:rPr>
            <w:rStyle w:val="Hyperlink"/>
            <w:noProof/>
          </w:rPr>
          <w:t>Verwendungszweck</w:t>
        </w:r>
        <w:r>
          <w:rPr>
            <w:noProof/>
            <w:webHidden/>
          </w:rPr>
          <w:tab/>
        </w:r>
        <w:r>
          <w:rPr>
            <w:noProof/>
            <w:webHidden/>
          </w:rPr>
          <w:fldChar w:fldCharType="begin"/>
        </w:r>
        <w:r>
          <w:rPr>
            <w:noProof/>
            <w:webHidden/>
          </w:rPr>
          <w:instrText xml:space="preserve"> PAGEREF _Toc233890047 \h </w:instrText>
        </w:r>
        <w:r>
          <w:rPr>
            <w:noProof/>
            <w:webHidden/>
          </w:rPr>
        </w:r>
        <w:r>
          <w:rPr>
            <w:noProof/>
            <w:webHidden/>
          </w:rPr>
          <w:fldChar w:fldCharType="separate"/>
        </w:r>
        <w:r>
          <w:rPr>
            <w:noProof/>
            <w:webHidden/>
          </w:rPr>
          <w:t>2</w:t>
        </w:r>
        <w:r>
          <w:rPr>
            <w:noProof/>
            <w:webHidden/>
          </w:rPr>
          <w:fldChar w:fldCharType="end"/>
        </w:r>
      </w:hyperlink>
    </w:p>
    <w:p w14:paraId="47348D87" w14:textId="381B9E5F" w:rsidR="00CD383B" w:rsidRDefault="00CD383B">
      <w:pPr>
        <w:pStyle w:val="TOC1"/>
        <w:rPr>
          <w:rFonts w:asciiTheme="minorHAnsi" w:eastAsiaTheme="minorEastAsia" w:hAnsiTheme="minorHAnsi" w:cstheme="minorBidi"/>
          <w:noProof/>
          <w:color w:val="auto"/>
          <w:kern w:val="2"/>
          <w:sz w:val="24"/>
          <w:lang/>
          <w14:ligatures w14:val="standardContextual"/>
        </w:rPr>
      </w:pPr>
      <w:hyperlink w:anchor="_Toc233890048" w:history="1">
        <w:r w:rsidRPr="0080305D">
          <w:rPr>
            <w:rStyle w:val="Hyperlink"/>
            <w:noProof/>
          </w:rPr>
          <w:t>2</w:t>
        </w:r>
        <w:r>
          <w:rPr>
            <w:rFonts w:asciiTheme="minorHAnsi" w:eastAsiaTheme="minorEastAsia" w:hAnsiTheme="minorHAnsi" w:cstheme="minorBidi"/>
            <w:noProof/>
            <w:color w:val="auto"/>
            <w:kern w:val="2"/>
            <w:sz w:val="24"/>
            <w:lang/>
            <w14:ligatures w14:val="standardContextual"/>
          </w:rPr>
          <w:tab/>
        </w:r>
        <w:r w:rsidRPr="0080305D">
          <w:rPr>
            <w:rStyle w:val="Hyperlink"/>
            <w:noProof/>
          </w:rPr>
          <w:t>Voraussetzungen</w:t>
        </w:r>
        <w:r>
          <w:rPr>
            <w:noProof/>
            <w:webHidden/>
          </w:rPr>
          <w:tab/>
        </w:r>
        <w:r>
          <w:rPr>
            <w:noProof/>
            <w:webHidden/>
          </w:rPr>
          <w:fldChar w:fldCharType="begin"/>
        </w:r>
        <w:r>
          <w:rPr>
            <w:noProof/>
            <w:webHidden/>
          </w:rPr>
          <w:instrText xml:space="preserve"> PAGEREF _Toc233890048 \h </w:instrText>
        </w:r>
        <w:r>
          <w:rPr>
            <w:noProof/>
            <w:webHidden/>
          </w:rPr>
        </w:r>
        <w:r>
          <w:rPr>
            <w:noProof/>
            <w:webHidden/>
          </w:rPr>
          <w:fldChar w:fldCharType="separate"/>
        </w:r>
        <w:r>
          <w:rPr>
            <w:noProof/>
            <w:webHidden/>
          </w:rPr>
          <w:t>3</w:t>
        </w:r>
        <w:r>
          <w:rPr>
            <w:noProof/>
            <w:webHidden/>
          </w:rPr>
          <w:fldChar w:fldCharType="end"/>
        </w:r>
      </w:hyperlink>
    </w:p>
    <w:p w14:paraId="46265932" w14:textId="4DE90A97" w:rsidR="00CD383B" w:rsidRDefault="00CD383B">
      <w:pPr>
        <w:pStyle w:val="TOC2"/>
        <w:rPr>
          <w:rFonts w:asciiTheme="minorHAnsi" w:eastAsiaTheme="minorEastAsia" w:hAnsiTheme="minorHAnsi" w:cstheme="minorBidi"/>
          <w:noProof/>
          <w:color w:val="auto"/>
          <w:kern w:val="2"/>
          <w:sz w:val="24"/>
          <w:lang/>
          <w14:ligatures w14:val="standardContextual"/>
        </w:rPr>
      </w:pPr>
      <w:hyperlink w:anchor="_Toc233890049" w:history="1">
        <w:r w:rsidRPr="0080305D">
          <w:rPr>
            <w:rStyle w:val="Hyperlink"/>
            <w:noProof/>
          </w:rPr>
          <w:t>2.1</w:t>
        </w:r>
        <w:r>
          <w:rPr>
            <w:rFonts w:asciiTheme="minorHAnsi" w:eastAsiaTheme="minorEastAsia" w:hAnsiTheme="minorHAnsi" w:cstheme="minorBidi"/>
            <w:noProof/>
            <w:color w:val="auto"/>
            <w:kern w:val="2"/>
            <w:sz w:val="24"/>
            <w:lang/>
            <w14:ligatures w14:val="standardContextual"/>
          </w:rPr>
          <w:tab/>
        </w:r>
        <w:r w:rsidRPr="0080305D">
          <w:rPr>
            <w:rStyle w:val="Hyperlink"/>
            <w:noProof/>
          </w:rPr>
          <w:t>Systemzugriff</w:t>
        </w:r>
        <w:r>
          <w:rPr>
            <w:noProof/>
            <w:webHidden/>
          </w:rPr>
          <w:tab/>
        </w:r>
        <w:r>
          <w:rPr>
            <w:noProof/>
            <w:webHidden/>
          </w:rPr>
          <w:fldChar w:fldCharType="begin"/>
        </w:r>
        <w:r>
          <w:rPr>
            <w:noProof/>
            <w:webHidden/>
          </w:rPr>
          <w:instrText xml:space="preserve"> PAGEREF _Toc233890049 \h </w:instrText>
        </w:r>
        <w:r>
          <w:rPr>
            <w:noProof/>
            <w:webHidden/>
          </w:rPr>
        </w:r>
        <w:r>
          <w:rPr>
            <w:noProof/>
            <w:webHidden/>
          </w:rPr>
          <w:fldChar w:fldCharType="separate"/>
        </w:r>
        <w:r>
          <w:rPr>
            <w:noProof/>
            <w:webHidden/>
          </w:rPr>
          <w:t>3</w:t>
        </w:r>
        <w:r>
          <w:rPr>
            <w:noProof/>
            <w:webHidden/>
          </w:rPr>
          <w:fldChar w:fldCharType="end"/>
        </w:r>
      </w:hyperlink>
    </w:p>
    <w:p w14:paraId="4838B53F" w14:textId="68D53218" w:rsidR="00CD383B" w:rsidRDefault="00CD383B">
      <w:pPr>
        <w:pStyle w:val="TOC2"/>
        <w:rPr>
          <w:rFonts w:asciiTheme="minorHAnsi" w:eastAsiaTheme="minorEastAsia" w:hAnsiTheme="minorHAnsi" w:cstheme="minorBidi"/>
          <w:noProof/>
          <w:color w:val="auto"/>
          <w:kern w:val="2"/>
          <w:sz w:val="24"/>
          <w:lang/>
          <w14:ligatures w14:val="standardContextual"/>
        </w:rPr>
      </w:pPr>
      <w:hyperlink w:anchor="_Toc233890050" w:history="1">
        <w:r w:rsidRPr="0080305D">
          <w:rPr>
            <w:rStyle w:val="Hyperlink"/>
            <w:noProof/>
          </w:rPr>
          <w:t>2.2</w:t>
        </w:r>
        <w:r>
          <w:rPr>
            <w:rFonts w:asciiTheme="minorHAnsi" w:eastAsiaTheme="minorEastAsia" w:hAnsiTheme="minorHAnsi" w:cstheme="minorBidi"/>
            <w:noProof/>
            <w:color w:val="auto"/>
            <w:kern w:val="2"/>
            <w:sz w:val="24"/>
            <w:lang/>
            <w14:ligatures w14:val="standardContextual"/>
          </w:rPr>
          <w:tab/>
        </w:r>
        <w:r w:rsidRPr="0080305D">
          <w:rPr>
            <w:rStyle w:val="Hyperlink"/>
            <w:noProof/>
          </w:rPr>
          <w:t>Rollen</w:t>
        </w:r>
        <w:r>
          <w:rPr>
            <w:noProof/>
            <w:webHidden/>
          </w:rPr>
          <w:tab/>
        </w:r>
        <w:r>
          <w:rPr>
            <w:noProof/>
            <w:webHidden/>
          </w:rPr>
          <w:fldChar w:fldCharType="begin"/>
        </w:r>
        <w:r>
          <w:rPr>
            <w:noProof/>
            <w:webHidden/>
          </w:rPr>
          <w:instrText xml:space="preserve"> PAGEREF _Toc233890050 \h </w:instrText>
        </w:r>
        <w:r>
          <w:rPr>
            <w:noProof/>
            <w:webHidden/>
          </w:rPr>
        </w:r>
        <w:r>
          <w:rPr>
            <w:noProof/>
            <w:webHidden/>
          </w:rPr>
          <w:fldChar w:fldCharType="separate"/>
        </w:r>
        <w:r>
          <w:rPr>
            <w:noProof/>
            <w:webHidden/>
          </w:rPr>
          <w:t>3</w:t>
        </w:r>
        <w:r>
          <w:rPr>
            <w:noProof/>
            <w:webHidden/>
          </w:rPr>
          <w:fldChar w:fldCharType="end"/>
        </w:r>
      </w:hyperlink>
    </w:p>
    <w:p w14:paraId="428E02CF" w14:textId="66D41D4B" w:rsidR="00CD383B" w:rsidRDefault="00CD383B">
      <w:pPr>
        <w:pStyle w:val="TOC2"/>
        <w:rPr>
          <w:rFonts w:asciiTheme="minorHAnsi" w:eastAsiaTheme="minorEastAsia" w:hAnsiTheme="minorHAnsi" w:cstheme="minorBidi"/>
          <w:noProof/>
          <w:color w:val="auto"/>
          <w:kern w:val="2"/>
          <w:sz w:val="24"/>
          <w:lang/>
          <w14:ligatures w14:val="standardContextual"/>
        </w:rPr>
      </w:pPr>
      <w:hyperlink w:anchor="_Toc233890051" w:history="1">
        <w:r w:rsidRPr="0080305D">
          <w:rPr>
            <w:rStyle w:val="Hyperlink"/>
            <w:noProof/>
          </w:rPr>
          <w:t>2.3</w:t>
        </w:r>
        <w:r>
          <w:rPr>
            <w:rFonts w:asciiTheme="minorHAnsi" w:eastAsiaTheme="minorEastAsia" w:hAnsiTheme="minorHAnsi" w:cstheme="minorBidi"/>
            <w:noProof/>
            <w:color w:val="auto"/>
            <w:kern w:val="2"/>
            <w:sz w:val="24"/>
            <w:lang/>
            <w14:ligatures w14:val="standardContextual"/>
          </w:rPr>
          <w:tab/>
        </w:r>
        <w:r w:rsidRPr="0080305D">
          <w:rPr>
            <w:rStyle w:val="Hyperlink"/>
            <w:noProof/>
          </w:rPr>
          <w:t>Erforderliche Organisationseinheiten</w:t>
        </w:r>
        <w:r>
          <w:rPr>
            <w:noProof/>
            <w:webHidden/>
          </w:rPr>
          <w:tab/>
        </w:r>
        <w:r>
          <w:rPr>
            <w:noProof/>
            <w:webHidden/>
          </w:rPr>
          <w:fldChar w:fldCharType="begin"/>
        </w:r>
        <w:r>
          <w:rPr>
            <w:noProof/>
            <w:webHidden/>
          </w:rPr>
          <w:instrText xml:space="preserve"> PAGEREF _Toc233890051 \h </w:instrText>
        </w:r>
        <w:r>
          <w:rPr>
            <w:noProof/>
            <w:webHidden/>
          </w:rPr>
        </w:r>
        <w:r>
          <w:rPr>
            <w:noProof/>
            <w:webHidden/>
          </w:rPr>
          <w:fldChar w:fldCharType="separate"/>
        </w:r>
        <w:r>
          <w:rPr>
            <w:noProof/>
            <w:webHidden/>
          </w:rPr>
          <w:t>3</w:t>
        </w:r>
        <w:r>
          <w:rPr>
            <w:noProof/>
            <w:webHidden/>
          </w:rPr>
          <w:fldChar w:fldCharType="end"/>
        </w:r>
      </w:hyperlink>
    </w:p>
    <w:p w14:paraId="5D0E9FA1" w14:textId="0504FA6B" w:rsidR="00CD383B" w:rsidRDefault="00CD383B">
      <w:pPr>
        <w:pStyle w:val="TOC2"/>
        <w:rPr>
          <w:rFonts w:asciiTheme="minorHAnsi" w:eastAsiaTheme="minorEastAsia" w:hAnsiTheme="minorHAnsi" w:cstheme="minorBidi"/>
          <w:noProof/>
          <w:color w:val="auto"/>
          <w:kern w:val="2"/>
          <w:sz w:val="24"/>
          <w:lang/>
          <w14:ligatures w14:val="standardContextual"/>
        </w:rPr>
      </w:pPr>
      <w:hyperlink w:anchor="_Toc233890052" w:history="1">
        <w:r w:rsidRPr="0080305D">
          <w:rPr>
            <w:rStyle w:val="Hyperlink"/>
            <w:noProof/>
          </w:rPr>
          <w:t>2.4</w:t>
        </w:r>
        <w:r>
          <w:rPr>
            <w:rFonts w:asciiTheme="minorHAnsi" w:eastAsiaTheme="minorEastAsia" w:hAnsiTheme="minorHAnsi" w:cstheme="minorBidi"/>
            <w:noProof/>
            <w:color w:val="auto"/>
            <w:kern w:val="2"/>
            <w:sz w:val="24"/>
            <w:lang/>
            <w14:ligatures w14:val="standardContextual"/>
          </w:rPr>
          <w:tab/>
        </w:r>
        <w:r w:rsidRPr="0080305D">
          <w:rPr>
            <w:rStyle w:val="Hyperlink"/>
            <w:noProof/>
          </w:rPr>
          <w:t>Obligatorische und optionale Stammdaten</w:t>
        </w:r>
        <w:r>
          <w:rPr>
            <w:noProof/>
            <w:webHidden/>
          </w:rPr>
          <w:tab/>
        </w:r>
        <w:r>
          <w:rPr>
            <w:noProof/>
            <w:webHidden/>
          </w:rPr>
          <w:fldChar w:fldCharType="begin"/>
        </w:r>
        <w:r>
          <w:rPr>
            <w:noProof/>
            <w:webHidden/>
          </w:rPr>
          <w:instrText xml:space="preserve"> PAGEREF _Toc233890052 \h </w:instrText>
        </w:r>
        <w:r>
          <w:rPr>
            <w:noProof/>
            <w:webHidden/>
          </w:rPr>
        </w:r>
        <w:r>
          <w:rPr>
            <w:noProof/>
            <w:webHidden/>
          </w:rPr>
          <w:fldChar w:fldCharType="separate"/>
        </w:r>
        <w:r>
          <w:rPr>
            <w:noProof/>
            <w:webHidden/>
          </w:rPr>
          <w:t>4</w:t>
        </w:r>
        <w:r>
          <w:rPr>
            <w:noProof/>
            <w:webHidden/>
          </w:rPr>
          <w:fldChar w:fldCharType="end"/>
        </w:r>
      </w:hyperlink>
    </w:p>
    <w:p w14:paraId="150EDAED" w14:textId="5CB03535" w:rsidR="00CD383B" w:rsidRDefault="00CD383B">
      <w:pPr>
        <w:pStyle w:val="TOC2"/>
        <w:rPr>
          <w:rFonts w:asciiTheme="minorHAnsi" w:eastAsiaTheme="minorEastAsia" w:hAnsiTheme="minorHAnsi" w:cstheme="minorBidi"/>
          <w:noProof/>
          <w:color w:val="auto"/>
          <w:kern w:val="2"/>
          <w:sz w:val="24"/>
          <w:lang/>
          <w14:ligatures w14:val="standardContextual"/>
        </w:rPr>
      </w:pPr>
      <w:hyperlink w:anchor="_Toc233890053" w:history="1">
        <w:r w:rsidRPr="0080305D">
          <w:rPr>
            <w:rStyle w:val="Hyperlink"/>
            <w:noProof/>
          </w:rPr>
          <w:t>2.5</w:t>
        </w:r>
        <w:r>
          <w:rPr>
            <w:rFonts w:asciiTheme="minorHAnsi" w:eastAsiaTheme="minorEastAsia" w:hAnsiTheme="minorHAnsi" w:cstheme="minorBidi"/>
            <w:noProof/>
            <w:color w:val="auto"/>
            <w:kern w:val="2"/>
            <w:sz w:val="24"/>
            <w:lang/>
            <w14:ligatures w14:val="standardContextual"/>
          </w:rPr>
          <w:tab/>
        </w:r>
        <w:r w:rsidRPr="0080305D">
          <w:rPr>
            <w:rStyle w:val="Hyperlink"/>
            <w:noProof/>
          </w:rPr>
          <w:t>Wesentliche Parameter für die Datenerstellung</w:t>
        </w:r>
        <w:r>
          <w:rPr>
            <w:noProof/>
            <w:webHidden/>
          </w:rPr>
          <w:tab/>
        </w:r>
        <w:r>
          <w:rPr>
            <w:noProof/>
            <w:webHidden/>
          </w:rPr>
          <w:fldChar w:fldCharType="begin"/>
        </w:r>
        <w:r>
          <w:rPr>
            <w:noProof/>
            <w:webHidden/>
          </w:rPr>
          <w:instrText xml:space="preserve"> PAGEREF _Toc233890053 \h </w:instrText>
        </w:r>
        <w:r>
          <w:rPr>
            <w:noProof/>
            <w:webHidden/>
          </w:rPr>
        </w:r>
        <w:r>
          <w:rPr>
            <w:noProof/>
            <w:webHidden/>
          </w:rPr>
          <w:fldChar w:fldCharType="separate"/>
        </w:r>
        <w:r>
          <w:rPr>
            <w:noProof/>
            <w:webHidden/>
          </w:rPr>
          <w:t>4</w:t>
        </w:r>
        <w:r>
          <w:rPr>
            <w:noProof/>
            <w:webHidden/>
          </w:rPr>
          <w:fldChar w:fldCharType="end"/>
        </w:r>
      </w:hyperlink>
    </w:p>
    <w:p w14:paraId="75F17E1A" w14:textId="7428D920" w:rsidR="00CD383B" w:rsidRDefault="00CD383B">
      <w:pPr>
        <w:pStyle w:val="TOC3"/>
        <w:rPr>
          <w:rFonts w:asciiTheme="minorHAnsi" w:eastAsiaTheme="minorEastAsia" w:hAnsiTheme="minorHAnsi" w:cstheme="minorBidi"/>
          <w:noProof/>
          <w:color w:val="auto"/>
          <w:kern w:val="2"/>
          <w:sz w:val="24"/>
          <w:lang/>
          <w14:ligatures w14:val="standardContextual"/>
        </w:rPr>
      </w:pPr>
      <w:hyperlink w:anchor="_Toc233890054" w:history="1">
        <w:r w:rsidRPr="0080305D">
          <w:rPr>
            <w:rStyle w:val="Hyperlink"/>
            <w:noProof/>
          </w:rPr>
          <w:t>2.5.1</w:t>
        </w:r>
        <w:r>
          <w:rPr>
            <w:rFonts w:asciiTheme="minorHAnsi" w:eastAsiaTheme="minorEastAsia" w:hAnsiTheme="minorHAnsi" w:cstheme="minorBidi"/>
            <w:noProof/>
            <w:color w:val="auto"/>
            <w:kern w:val="2"/>
            <w:sz w:val="24"/>
            <w:lang/>
            <w14:ligatures w14:val="standardContextual"/>
          </w:rPr>
          <w:tab/>
        </w:r>
        <w:r w:rsidRPr="0080305D">
          <w:rPr>
            <w:rStyle w:val="Hyperlink"/>
            <w:noProof/>
          </w:rPr>
          <w:t>Kalkulationsvariante</w:t>
        </w:r>
        <w:r>
          <w:rPr>
            <w:noProof/>
            <w:webHidden/>
          </w:rPr>
          <w:tab/>
        </w:r>
        <w:r>
          <w:rPr>
            <w:noProof/>
            <w:webHidden/>
          </w:rPr>
          <w:fldChar w:fldCharType="begin"/>
        </w:r>
        <w:r>
          <w:rPr>
            <w:noProof/>
            <w:webHidden/>
          </w:rPr>
          <w:instrText xml:space="preserve"> PAGEREF _Toc233890054 \h </w:instrText>
        </w:r>
        <w:r>
          <w:rPr>
            <w:noProof/>
            <w:webHidden/>
          </w:rPr>
        </w:r>
        <w:r>
          <w:rPr>
            <w:noProof/>
            <w:webHidden/>
          </w:rPr>
          <w:fldChar w:fldCharType="separate"/>
        </w:r>
        <w:r>
          <w:rPr>
            <w:noProof/>
            <w:webHidden/>
          </w:rPr>
          <w:t>4</w:t>
        </w:r>
        <w:r>
          <w:rPr>
            <w:noProof/>
            <w:webHidden/>
          </w:rPr>
          <w:fldChar w:fldCharType="end"/>
        </w:r>
      </w:hyperlink>
    </w:p>
    <w:p w14:paraId="4C7F9AA3" w14:textId="548BDF1C" w:rsidR="00CD383B" w:rsidRDefault="00CD383B">
      <w:pPr>
        <w:pStyle w:val="TOC1"/>
        <w:rPr>
          <w:rFonts w:asciiTheme="minorHAnsi" w:eastAsiaTheme="minorEastAsia" w:hAnsiTheme="minorHAnsi" w:cstheme="minorBidi"/>
          <w:noProof/>
          <w:color w:val="auto"/>
          <w:kern w:val="2"/>
          <w:sz w:val="24"/>
          <w:lang/>
          <w14:ligatures w14:val="standardContextual"/>
        </w:rPr>
      </w:pPr>
      <w:hyperlink w:anchor="_Toc233890055" w:history="1">
        <w:r w:rsidRPr="0080305D">
          <w:rPr>
            <w:rStyle w:val="Hyperlink"/>
            <w:noProof/>
          </w:rPr>
          <w:t>3</w:t>
        </w:r>
        <w:r>
          <w:rPr>
            <w:rFonts w:asciiTheme="minorHAnsi" w:eastAsiaTheme="minorEastAsia" w:hAnsiTheme="minorHAnsi" w:cstheme="minorBidi"/>
            <w:noProof/>
            <w:color w:val="auto"/>
            <w:kern w:val="2"/>
            <w:sz w:val="24"/>
            <w:lang/>
            <w14:ligatures w14:val="standardContextual"/>
          </w:rPr>
          <w:tab/>
        </w:r>
        <w:r w:rsidRPr="0080305D">
          <w:rPr>
            <w:rStyle w:val="Hyperlink"/>
            <w:noProof/>
          </w:rPr>
          <w:t>Übersichtstabelle</w:t>
        </w:r>
        <w:r>
          <w:rPr>
            <w:noProof/>
            <w:webHidden/>
          </w:rPr>
          <w:tab/>
        </w:r>
        <w:r>
          <w:rPr>
            <w:noProof/>
            <w:webHidden/>
          </w:rPr>
          <w:fldChar w:fldCharType="begin"/>
        </w:r>
        <w:r>
          <w:rPr>
            <w:noProof/>
            <w:webHidden/>
          </w:rPr>
          <w:instrText xml:space="preserve"> PAGEREF _Toc233890055 \h </w:instrText>
        </w:r>
        <w:r>
          <w:rPr>
            <w:noProof/>
            <w:webHidden/>
          </w:rPr>
        </w:r>
        <w:r>
          <w:rPr>
            <w:noProof/>
            <w:webHidden/>
          </w:rPr>
          <w:fldChar w:fldCharType="separate"/>
        </w:r>
        <w:r>
          <w:rPr>
            <w:noProof/>
            <w:webHidden/>
          </w:rPr>
          <w:t>6</w:t>
        </w:r>
        <w:r>
          <w:rPr>
            <w:noProof/>
            <w:webHidden/>
          </w:rPr>
          <w:fldChar w:fldCharType="end"/>
        </w:r>
      </w:hyperlink>
    </w:p>
    <w:p w14:paraId="565C4E55" w14:textId="026CAA5F" w:rsidR="00CD383B" w:rsidRDefault="00CD383B">
      <w:pPr>
        <w:pStyle w:val="TOC1"/>
        <w:rPr>
          <w:rFonts w:asciiTheme="minorHAnsi" w:eastAsiaTheme="minorEastAsia" w:hAnsiTheme="minorHAnsi" w:cstheme="minorBidi"/>
          <w:noProof/>
          <w:color w:val="auto"/>
          <w:kern w:val="2"/>
          <w:sz w:val="24"/>
          <w:lang/>
          <w14:ligatures w14:val="standardContextual"/>
        </w:rPr>
      </w:pPr>
      <w:hyperlink w:anchor="_Toc233890056" w:history="1">
        <w:r w:rsidRPr="0080305D">
          <w:rPr>
            <w:rStyle w:val="Hyperlink"/>
            <w:noProof/>
          </w:rPr>
          <w:t>4</w:t>
        </w:r>
        <w:r>
          <w:rPr>
            <w:rFonts w:asciiTheme="minorHAnsi" w:eastAsiaTheme="minorEastAsia" w:hAnsiTheme="minorHAnsi" w:cstheme="minorBidi"/>
            <w:noProof/>
            <w:color w:val="auto"/>
            <w:kern w:val="2"/>
            <w:sz w:val="24"/>
            <w:lang/>
            <w14:ligatures w14:val="standardContextual"/>
          </w:rPr>
          <w:tab/>
        </w:r>
        <w:r w:rsidRPr="0080305D">
          <w:rPr>
            <w:rStyle w:val="Hyperlink"/>
            <w:noProof/>
          </w:rPr>
          <w:t>Testverfahren</w:t>
        </w:r>
        <w:r>
          <w:rPr>
            <w:noProof/>
            <w:webHidden/>
          </w:rPr>
          <w:tab/>
        </w:r>
        <w:r>
          <w:rPr>
            <w:noProof/>
            <w:webHidden/>
          </w:rPr>
          <w:fldChar w:fldCharType="begin"/>
        </w:r>
        <w:r>
          <w:rPr>
            <w:noProof/>
            <w:webHidden/>
          </w:rPr>
          <w:instrText xml:space="preserve"> PAGEREF _Toc233890056 \h </w:instrText>
        </w:r>
        <w:r>
          <w:rPr>
            <w:noProof/>
            <w:webHidden/>
          </w:rPr>
        </w:r>
        <w:r>
          <w:rPr>
            <w:noProof/>
            <w:webHidden/>
          </w:rPr>
          <w:fldChar w:fldCharType="separate"/>
        </w:r>
        <w:r>
          <w:rPr>
            <w:noProof/>
            <w:webHidden/>
          </w:rPr>
          <w:t>7</w:t>
        </w:r>
        <w:r>
          <w:rPr>
            <w:noProof/>
            <w:webHidden/>
          </w:rPr>
          <w:fldChar w:fldCharType="end"/>
        </w:r>
      </w:hyperlink>
    </w:p>
    <w:p w14:paraId="2E35FB08" w14:textId="6BE9D5D4" w:rsidR="00CD383B" w:rsidRDefault="00CD383B">
      <w:pPr>
        <w:pStyle w:val="TOC2"/>
        <w:rPr>
          <w:rFonts w:asciiTheme="minorHAnsi" w:eastAsiaTheme="minorEastAsia" w:hAnsiTheme="minorHAnsi" w:cstheme="minorBidi"/>
          <w:noProof/>
          <w:color w:val="auto"/>
          <w:kern w:val="2"/>
          <w:sz w:val="24"/>
          <w:lang/>
          <w14:ligatures w14:val="standardContextual"/>
        </w:rPr>
      </w:pPr>
      <w:hyperlink w:anchor="_Toc233890057" w:history="1">
        <w:r w:rsidRPr="0080305D">
          <w:rPr>
            <w:rStyle w:val="Hyperlink"/>
            <w:noProof/>
          </w:rPr>
          <w:t>4.1</w:t>
        </w:r>
        <w:r>
          <w:rPr>
            <w:rFonts w:asciiTheme="minorHAnsi" w:eastAsiaTheme="minorEastAsia" w:hAnsiTheme="minorHAnsi" w:cstheme="minorBidi"/>
            <w:noProof/>
            <w:color w:val="auto"/>
            <w:kern w:val="2"/>
            <w:sz w:val="24"/>
            <w:lang/>
            <w14:ligatures w14:val="standardContextual"/>
          </w:rPr>
          <w:tab/>
        </w:r>
        <w:r w:rsidRPr="0080305D">
          <w:rPr>
            <w:rStyle w:val="Hyperlink"/>
            <w:noProof/>
          </w:rPr>
          <w:t>Kalkulationslauf anlegen</w:t>
        </w:r>
        <w:r>
          <w:rPr>
            <w:noProof/>
            <w:webHidden/>
          </w:rPr>
          <w:tab/>
        </w:r>
        <w:r>
          <w:rPr>
            <w:noProof/>
            <w:webHidden/>
          </w:rPr>
          <w:fldChar w:fldCharType="begin"/>
        </w:r>
        <w:r>
          <w:rPr>
            <w:noProof/>
            <w:webHidden/>
          </w:rPr>
          <w:instrText xml:space="preserve"> PAGEREF _Toc233890057 \h </w:instrText>
        </w:r>
        <w:r>
          <w:rPr>
            <w:noProof/>
            <w:webHidden/>
          </w:rPr>
        </w:r>
        <w:r>
          <w:rPr>
            <w:noProof/>
            <w:webHidden/>
          </w:rPr>
          <w:fldChar w:fldCharType="separate"/>
        </w:r>
        <w:r>
          <w:rPr>
            <w:noProof/>
            <w:webHidden/>
          </w:rPr>
          <w:t>7</w:t>
        </w:r>
        <w:r>
          <w:rPr>
            <w:noProof/>
            <w:webHidden/>
          </w:rPr>
          <w:fldChar w:fldCharType="end"/>
        </w:r>
      </w:hyperlink>
    </w:p>
    <w:p w14:paraId="67EC27D0" w14:textId="67814350" w:rsidR="00CD383B" w:rsidRDefault="00CD383B">
      <w:pPr>
        <w:pStyle w:val="TOC2"/>
        <w:rPr>
          <w:rFonts w:asciiTheme="minorHAnsi" w:eastAsiaTheme="minorEastAsia" w:hAnsiTheme="minorHAnsi" w:cstheme="minorBidi"/>
          <w:noProof/>
          <w:color w:val="auto"/>
          <w:kern w:val="2"/>
          <w:sz w:val="24"/>
          <w:lang/>
          <w14:ligatures w14:val="standardContextual"/>
        </w:rPr>
      </w:pPr>
      <w:hyperlink w:anchor="_Toc233890058" w:history="1">
        <w:r w:rsidRPr="0080305D">
          <w:rPr>
            <w:rStyle w:val="Hyperlink"/>
            <w:noProof/>
          </w:rPr>
          <w:t>4.2</w:t>
        </w:r>
        <w:r>
          <w:rPr>
            <w:rFonts w:asciiTheme="minorHAnsi" w:eastAsiaTheme="minorEastAsia" w:hAnsiTheme="minorHAnsi" w:cstheme="minorBidi"/>
            <w:noProof/>
            <w:color w:val="auto"/>
            <w:kern w:val="2"/>
            <w:sz w:val="24"/>
            <w:lang/>
            <w14:ligatures w14:val="standardContextual"/>
          </w:rPr>
          <w:tab/>
        </w:r>
        <w:r w:rsidRPr="0080305D">
          <w:rPr>
            <w:rStyle w:val="Hyperlink"/>
            <w:noProof/>
          </w:rPr>
          <w:t>Kalkulationslauf ausführen</w:t>
        </w:r>
        <w:r>
          <w:rPr>
            <w:noProof/>
            <w:webHidden/>
          </w:rPr>
          <w:tab/>
        </w:r>
        <w:r>
          <w:rPr>
            <w:noProof/>
            <w:webHidden/>
          </w:rPr>
          <w:fldChar w:fldCharType="begin"/>
        </w:r>
        <w:r>
          <w:rPr>
            <w:noProof/>
            <w:webHidden/>
          </w:rPr>
          <w:instrText xml:space="preserve"> PAGEREF _Toc233890058 \h </w:instrText>
        </w:r>
        <w:r>
          <w:rPr>
            <w:noProof/>
            <w:webHidden/>
          </w:rPr>
        </w:r>
        <w:r>
          <w:rPr>
            <w:noProof/>
            <w:webHidden/>
          </w:rPr>
          <w:fldChar w:fldCharType="separate"/>
        </w:r>
        <w:r>
          <w:rPr>
            <w:noProof/>
            <w:webHidden/>
          </w:rPr>
          <w:t>8</w:t>
        </w:r>
        <w:r>
          <w:rPr>
            <w:noProof/>
            <w:webHidden/>
          </w:rPr>
          <w:fldChar w:fldCharType="end"/>
        </w:r>
      </w:hyperlink>
    </w:p>
    <w:p w14:paraId="71B0DD16" w14:textId="77777777" w:rsidR="00CD383B" w:rsidRPr="00FE477D" w:rsidRDefault="00CD383B" w:rsidP="0051644D">
      <w:r>
        <w:fldChar w:fldCharType="end"/>
      </w:r>
    </w:p>
    <w:p w14:paraId="291E7F04" w14:textId="77777777" w:rsidR="00CD383B" w:rsidRDefault="00CD383B" w:rsidP="0051644D"/>
    <w:bookmarkEnd w:id="1"/>
    <w:p w14:paraId="11FB9732" w14:textId="77777777" w:rsidR="00CD383B" w:rsidRDefault="00CD383B"/>
    <w:p w14:paraId="01E566CB" w14:textId="77777777" w:rsidR="007362F1" w:rsidRDefault="00D71E0E">
      <w:pPr>
        <w:pStyle w:val="Heading1"/>
      </w:pPr>
      <w:bookmarkStart w:id="3" w:name="_Toc233890047"/>
      <w:r>
        <w:lastRenderedPageBreak/>
        <w:t>Verwendungszweck</w:t>
      </w:r>
      <w:bookmarkEnd w:id="0"/>
      <w:bookmarkEnd w:id="3"/>
    </w:p>
    <w:p w14:paraId="58A53696" w14:textId="77777777" w:rsidR="007362F1" w:rsidRDefault="00D71E0E">
      <w:r>
        <w:t xml:space="preserve">Dieses Dokument enthält Prozessschritte, die als Voraussetzung ausgeführt werden müssen, bevor Sie mit der </w:t>
      </w:r>
      <w:r>
        <w:t>Durcharbeitung der Standardtestskripts der ausgewählten Logistikszenarien beginnen können.</w:t>
      </w:r>
    </w:p>
    <w:p w14:paraId="552C0537" w14:textId="77777777" w:rsidR="007362F1" w:rsidRDefault="00D71E0E">
      <w:r>
        <w:t>In diesem Dokument finden Sie eine Beschreibung zum Anlegen und Ausführen eines Erzeugniskalkulationslaufs für in Ihrem Unternehmen oder Werk verwendeten Materialien. Der Zweck ist das Planen von Kosten für Materialien ohne eine Referenz auf Aufträge und das Festlegen von Preisen für Materialien und andere Kostenrechnungsobjekte.</w:t>
      </w:r>
    </w:p>
    <w:p w14:paraId="14D0EEF7" w14:textId="77777777" w:rsidR="007362F1" w:rsidRDefault="00D71E0E">
      <w:r>
        <w:t>Sie können die Produktkostenplanung verwenden, um die Kosten Ihrer Unternehmenserzeugnisse zu analysieren, z.B.:</w:t>
      </w:r>
    </w:p>
    <w:p w14:paraId="2E6C475C" w14:textId="77777777" w:rsidR="007362F1" w:rsidRDefault="00D71E0E">
      <w:pPr>
        <w:pStyle w:val="listpara1"/>
        <w:numPr>
          <w:ilvl w:val="0"/>
          <w:numId w:val="5"/>
        </w:numPr>
      </w:pPr>
      <w:r>
        <w:t>Gefertigte Materialien</w:t>
      </w:r>
    </w:p>
    <w:p w14:paraId="0AFA4ECB" w14:textId="77777777" w:rsidR="007362F1" w:rsidRDefault="00D71E0E">
      <w:pPr>
        <w:pStyle w:val="listpara1"/>
        <w:numPr>
          <w:ilvl w:val="0"/>
          <w:numId w:val="3"/>
        </w:numPr>
      </w:pPr>
      <w:r>
        <w:t>Services</w:t>
      </w:r>
    </w:p>
    <w:p w14:paraId="3FAD8854" w14:textId="77777777" w:rsidR="007362F1" w:rsidRDefault="00D71E0E">
      <w:pPr>
        <w:pStyle w:val="listpara1"/>
        <w:numPr>
          <w:ilvl w:val="0"/>
          <w:numId w:val="3"/>
        </w:numPr>
      </w:pPr>
      <w:r>
        <w:t>Andere immaterielle Güter</w:t>
      </w:r>
    </w:p>
    <w:p w14:paraId="7F53DC66" w14:textId="77777777" w:rsidR="007362F1" w:rsidRDefault="00D71E0E">
      <w:pPr>
        <w:pStyle w:val="Heading1"/>
      </w:pPr>
      <w:bookmarkStart w:id="4" w:name="unique_2"/>
      <w:bookmarkStart w:id="5" w:name="_Toc233890048"/>
      <w:r>
        <w:lastRenderedPageBreak/>
        <w:t>Voraussetzungen</w:t>
      </w:r>
      <w:bookmarkEnd w:id="4"/>
      <w:bookmarkEnd w:id="5"/>
    </w:p>
    <w:p w14:paraId="4F3B25BF" w14:textId="77777777" w:rsidR="007362F1" w:rsidRDefault="00D71E0E">
      <w:r>
        <w:t>In diesem Abschnitt sind alle Voraussetzungen für den Test hinsichtlich System, Benutzer, Stammdaten, Organisationsdaten, sonstige Testdaten und Voraussetzungen zusammengefasst.</w:t>
      </w:r>
    </w:p>
    <w:p w14:paraId="2B23F16C" w14:textId="77777777" w:rsidR="007362F1" w:rsidRDefault="00D71E0E">
      <w:pPr>
        <w:pStyle w:val="Heading2"/>
      </w:pPr>
      <w:bookmarkStart w:id="6" w:name="unique_3"/>
      <w:bookmarkStart w:id="7" w:name="_Toc233890049"/>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7362F1" w:rsidRPr="00CD383B" w14:paraId="3F4A3233" w14:textId="77777777" w:rsidTr="00CD383B">
        <w:trPr>
          <w:cnfStyle w:val="100000000000" w:firstRow="1" w:lastRow="0" w:firstColumn="0" w:lastColumn="0" w:oddVBand="0" w:evenVBand="0" w:oddHBand="0" w:evenHBand="0" w:firstRowFirstColumn="0" w:firstRowLastColumn="0" w:lastRowFirstColumn="0" w:lastRowLastColumn="0"/>
        </w:trPr>
        <w:tc>
          <w:tcPr>
            <w:tcW w:w="0" w:type="auto"/>
          </w:tcPr>
          <w:p w14:paraId="1CF17854" w14:textId="77777777" w:rsidR="007362F1" w:rsidRPr="00CD383B" w:rsidRDefault="00D71E0E">
            <w:pPr>
              <w:pStyle w:val="boldparagraph"/>
              <w:rPr>
                <w:sz w:val="16"/>
              </w:rPr>
            </w:pPr>
            <w:r w:rsidRPr="00CD383B">
              <w:rPr>
                <w:sz w:val="16"/>
              </w:rPr>
              <w:t>System</w:t>
            </w:r>
          </w:p>
        </w:tc>
        <w:tc>
          <w:tcPr>
            <w:tcW w:w="0" w:type="auto"/>
          </w:tcPr>
          <w:p w14:paraId="76A1FBEA" w14:textId="77777777" w:rsidR="007362F1" w:rsidRPr="00CD383B" w:rsidRDefault="00D71E0E">
            <w:pPr>
              <w:pStyle w:val="boldparagraph"/>
              <w:rPr>
                <w:sz w:val="16"/>
              </w:rPr>
            </w:pPr>
            <w:r w:rsidRPr="00CD383B">
              <w:rPr>
                <w:sz w:val="16"/>
              </w:rPr>
              <w:t>Details</w:t>
            </w:r>
          </w:p>
        </w:tc>
      </w:tr>
      <w:tr w:rsidR="007362F1" w:rsidRPr="00CD383B" w14:paraId="208E16BD" w14:textId="77777777" w:rsidTr="00CD383B">
        <w:tc>
          <w:tcPr>
            <w:tcW w:w="0" w:type="auto"/>
          </w:tcPr>
          <w:p w14:paraId="1C74A17A" w14:textId="77777777" w:rsidR="007362F1" w:rsidRPr="00CD383B" w:rsidRDefault="00D71E0E">
            <w:pPr>
              <w:rPr>
                <w:sz w:val="16"/>
              </w:rPr>
            </w:pPr>
            <w:r w:rsidRPr="00CD383B">
              <w:rPr>
                <w:sz w:val="16"/>
              </w:rPr>
              <w:t>System</w:t>
            </w:r>
          </w:p>
        </w:tc>
        <w:tc>
          <w:tcPr>
            <w:tcW w:w="0" w:type="auto"/>
          </w:tcPr>
          <w:p w14:paraId="41637BB8" w14:textId="77777777" w:rsidR="007362F1" w:rsidRPr="00CD383B" w:rsidRDefault="00D71E0E">
            <w:pPr>
              <w:rPr>
                <w:sz w:val="16"/>
              </w:rPr>
            </w:pPr>
            <w:r w:rsidRPr="00CD383B">
              <w:rPr>
                <w:sz w:val="16"/>
              </w:rPr>
              <w:t>Zugriff möglich über SAP Fiori Launchpad. Ihr Systemadministrator stellt Ihnen die URL für den Zugriff auf die verschiedenen Apps zur Verfügung, die Ihrer Rolle zugeordnet sind.</w:t>
            </w:r>
          </w:p>
        </w:tc>
      </w:tr>
    </w:tbl>
    <w:p w14:paraId="060B22C9" w14:textId="77777777" w:rsidR="007362F1" w:rsidRDefault="00D71E0E">
      <w:pPr>
        <w:pStyle w:val="Heading2"/>
      </w:pPr>
      <w:bookmarkStart w:id="8" w:name="unique_4"/>
      <w:bookmarkStart w:id="9" w:name="_Toc233890050"/>
      <w:r>
        <w:t>Rollen</w:t>
      </w:r>
      <w:bookmarkEnd w:id="8"/>
      <w:bookmarkEnd w:id="9"/>
    </w:p>
    <w:p w14:paraId="7D691426" w14:textId="77777777" w:rsidR="00CD383B" w:rsidRDefault="00D71E0E">
      <w:r>
        <w:t xml:space="preserve">Legen Sie </w:t>
      </w:r>
      <w:r>
        <w:t>Benutzerrollen mit den folgenden von SAP ausgelieferten Benutzerrollenvorlagen an, und ordnen Sie sie Ihren einzelnen Testbenutzern zu.</w:t>
      </w:r>
    </w:p>
    <w:p w14:paraId="2D496AC1" w14:textId="77777777" w:rsidR="00CD383B" w:rsidRDefault="00D71E0E">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475035EC" w14:textId="3832ED2B" w:rsidR="007362F1" w:rsidRDefault="00D71E0E">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283"/>
        <w:gridCol w:w="3963"/>
        <w:gridCol w:w="2805"/>
        <w:gridCol w:w="3963"/>
        <w:gridCol w:w="1290"/>
      </w:tblGrid>
      <w:tr w:rsidR="007362F1" w:rsidRPr="00CD383B" w14:paraId="29920EAE" w14:textId="77777777" w:rsidTr="00CD383B">
        <w:trPr>
          <w:cnfStyle w:val="100000000000" w:firstRow="1" w:lastRow="0" w:firstColumn="0" w:lastColumn="0" w:oddVBand="0" w:evenVBand="0" w:oddHBand="0" w:evenHBand="0" w:firstRowFirstColumn="0" w:firstRowLastColumn="0" w:lastRowFirstColumn="0" w:lastRowLastColumn="0"/>
        </w:trPr>
        <w:tc>
          <w:tcPr>
            <w:tcW w:w="0" w:type="auto"/>
          </w:tcPr>
          <w:p w14:paraId="6B317F51" w14:textId="77777777" w:rsidR="007362F1" w:rsidRPr="00CD383B" w:rsidRDefault="00D71E0E">
            <w:pPr>
              <w:pStyle w:val="boldparagraph"/>
              <w:rPr>
                <w:sz w:val="16"/>
              </w:rPr>
            </w:pPr>
            <w:r w:rsidRPr="00CD383B">
              <w:rPr>
                <w:sz w:val="16"/>
              </w:rPr>
              <w:t>Name (Rollenvorlage)</w:t>
            </w:r>
          </w:p>
        </w:tc>
        <w:tc>
          <w:tcPr>
            <w:tcW w:w="0" w:type="auto"/>
          </w:tcPr>
          <w:p w14:paraId="64EE256F" w14:textId="77777777" w:rsidR="007362F1" w:rsidRPr="00CD383B" w:rsidRDefault="00D71E0E">
            <w:pPr>
              <w:pStyle w:val="boldparagraph"/>
              <w:rPr>
                <w:sz w:val="16"/>
              </w:rPr>
            </w:pPr>
            <w:r w:rsidRPr="00CD383B">
              <w:rPr>
                <w:sz w:val="16"/>
              </w:rPr>
              <w:t>ID (Rollenvorlage)</w:t>
            </w:r>
          </w:p>
        </w:tc>
        <w:tc>
          <w:tcPr>
            <w:tcW w:w="0" w:type="auto"/>
          </w:tcPr>
          <w:p w14:paraId="1F1EF974" w14:textId="77777777" w:rsidR="007362F1" w:rsidRPr="00CD383B" w:rsidRDefault="00D71E0E">
            <w:pPr>
              <w:pStyle w:val="boldparagraph"/>
              <w:rPr>
                <w:sz w:val="16"/>
              </w:rPr>
            </w:pPr>
            <w:r w:rsidRPr="00CD383B">
              <w:rPr>
                <w:sz w:val="16"/>
              </w:rPr>
              <w:t>Name (Launchpad-Bereich)</w:t>
            </w:r>
          </w:p>
        </w:tc>
        <w:tc>
          <w:tcPr>
            <w:tcW w:w="0" w:type="auto"/>
          </w:tcPr>
          <w:p w14:paraId="0254A0B9" w14:textId="77777777" w:rsidR="007362F1" w:rsidRPr="00CD383B" w:rsidRDefault="00D71E0E">
            <w:pPr>
              <w:pStyle w:val="boldparagraph"/>
              <w:rPr>
                <w:sz w:val="16"/>
              </w:rPr>
            </w:pPr>
            <w:r w:rsidRPr="00CD383B">
              <w:rPr>
                <w:sz w:val="16"/>
              </w:rPr>
              <w:t>ID (Launchpad-Bereich)</w:t>
            </w:r>
          </w:p>
        </w:tc>
        <w:tc>
          <w:tcPr>
            <w:tcW w:w="0" w:type="auto"/>
          </w:tcPr>
          <w:p w14:paraId="03A69AEC" w14:textId="77777777" w:rsidR="007362F1" w:rsidRPr="00CD383B" w:rsidRDefault="00D71E0E">
            <w:pPr>
              <w:pStyle w:val="boldparagraph"/>
              <w:rPr>
                <w:sz w:val="16"/>
              </w:rPr>
            </w:pPr>
            <w:r w:rsidRPr="00CD383B">
              <w:rPr>
                <w:sz w:val="16"/>
              </w:rPr>
              <w:t>Anmeldung</w:t>
            </w:r>
          </w:p>
        </w:tc>
      </w:tr>
      <w:tr w:rsidR="007362F1" w:rsidRPr="00CD383B" w14:paraId="68E976E2" w14:textId="77777777" w:rsidTr="00CD383B">
        <w:tc>
          <w:tcPr>
            <w:tcW w:w="0" w:type="auto"/>
          </w:tcPr>
          <w:p w14:paraId="6349E37E" w14:textId="77777777" w:rsidR="007362F1" w:rsidRPr="00CD383B" w:rsidRDefault="00D71E0E">
            <w:pPr>
              <w:rPr>
                <w:sz w:val="16"/>
              </w:rPr>
            </w:pPr>
            <w:r w:rsidRPr="00CD383B">
              <w:rPr>
                <w:sz w:val="16"/>
              </w:rPr>
              <w:t>Bestandscontroller</w:t>
            </w:r>
          </w:p>
        </w:tc>
        <w:tc>
          <w:tcPr>
            <w:tcW w:w="0" w:type="auto"/>
          </w:tcPr>
          <w:p w14:paraId="24A955DE" w14:textId="77777777" w:rsidR="007362F1" w:rsidRPr="00CD383B" w:rsidRDefault="00D71E0E">
            <w:pPr>
              <w:rPr>
                <w:sz w:val="16"/>
              </w:rPr>
            </w:pPr>
            <w:r w:rsidRPr="00CD383B">
              <w:rPr>
                <w:rStyle w:val="CourierNew"/>
                <w:sz w:val="16"/>
              </w:rPr>
              <w:t>SAP_BR_INVENTORY_ACCOUNTANT</w:t>
            </w:r>
          </w:p>
        </w:tc>
        <w:tc>
          <w:tcPr>
            <w:tcW w:w="0" w:type="auto"/>
          </w:tcPr>
          <w:p w14:paraId="0F4FF5D3" w14:textId="77777777" w:rsidR="007362F1" w:rsidRPr="00CD383B" w:rsidRDefault="00D71E0E">
            <w:pPr>
              <w:rPr>
                <w:sz w:val="16"/>
              </w:rPr>
            </w:pPr>
            <w:r w:rsidRPr="00CD383B">
              <w:rPr>
                <w:sz w:val="16"/>
              </w:rPr>
              <w:t>Vorratsbuchhaltung</w:t>
            </w:r>
          </w:p>
        </w:tc>
        <w:tc>
          <w:tcPr>
            <w:tcW w:w="0" w:type="auto"/>
          </w:tcPr>
          <w:p w14:paraId="099660C5" w14:textId="77777777" w:rsidR="007362F1" w:rsidRPr="00CD383B" w:rsidRDefault="00D71E0E">
            <w:pPr>
              <w:rPr>
                <w:sz w:val="16"/>
              </w:rPr>
            </w:pPr>
            <w:r w:rsidRPr="00CD383B">
              <w:rPr>
                <w:rStyle w:val="CourierNew"/>
                <w:sz w:val="16"/>
              </w:rPr>
              <w:t>SAP_BR_INVENTORY_ACCOUNTANT</w:t>
            </w:r>
          </w:p>
        </w:tc>
        <w:tc>
          <w:tcPr>
            <w:tcW w:w="0" w:type="auto"/>
          </w:tcPr>
          <w:p w14:paraId="690B131F" w14:textId="77777777" w:rsidR="00D71E0E" w:rsidRPr="00CD383B" w:rsidRDefault="00D71E0E">
            <w:pPr>
              <w:rPr>
                <w:sz w:val="16"/>
              </w:rPr>
            </w:pPr>
          </w:p>
        </w:tc>
      </w:tr>
    </w:tbl>
    <w:p w14:paraId="5F82A826" w14:textId="77777777" w:rsidR="007362F1" w:rsidRDefault="00D71E0E">
      <w:pPr>
        <w:pStyle w:val="Heading2"/>
      </w:pPr>
      <w:bookmarkStart w:id="10" w:name="unique_5"/>
      <w:bookmarkStart w:id="11" w:name="_Toc233890051"/>
      <w:r>
        <w:t>Erforderliche Organisationseinheiten</w:t>
      </w:r>
      <w:bookmarkEnd w:id="10"/>
      <w:bookmarkEnd w:id="11"/>
    </w:p>
    <w:p w14:paraId="327990CC" w14:textId="77777777" w:rsidR="007362F1" w:rsidRDefault="00D71E0E">
      <w:r>
        <w:t xml:space="preserve">Um einen Kalkulationslauf </w:t>
      </w:r>
      <w:r>
        <w:t xml:space="preserve">anzulegen, müssen Sie den </w:t>
      </w:r>
      <w:r>
        <w:rPr>
          <w:rStyle w:val="screenelement"/>
        </w:rPr>
        <w:t>Kostenrechnungskreis</w:t>
      </w:r>
      <w:r>
        <w:t xml:space="preserve"> und den </w:t>
      </w:r>
      <w:r>
        <w:rPr>
          <w:rStyle w:val="screenelement"/>
        </w:rPr>
        <w:t>Buchungskreis</w:t>
      </w:r>
      <w:r>
        <w:t xml:space="preserve"> angeben.</w:t>
      </w:r>
    </w:p>
    <w:tbl>
      <w:tblPr>
        <w:tblStyle w:val="SAPStandardTable"/>
        <w:tblW w:w="5000" w:type="pct"/>
        <w:tblInd w:w="0" w:type="dxa"/>
        <w:tblLook w:val="0620" w:firstRow="1" w:lastRow="0" w:firstColumn="0" w:lastColumn="0" w:noHBand="1" w:noVBand="1"/>
      </w:tblPr>
      <w:tblGrid>
        <w:gridCol w:w="14304"/>
      </w:tblGrid>
      <w:tr w:rsidR="007362F1" w:rsidRPr="00CD383B" w14:paraId="3BF19294" w14:textId="77777777" w:rsidTr="00CD383B">
        <w:trPr>
          <w:cnfStyle w:val="100000000000" w:firstRow="1" w:lastRow="0" w:firstColumn="0" w:lastColumn="0" w:oddVBand="0" w:evenVBand="0" w:oddHBand="0" w:evenHBand="0" w:firstRowFirstColumn="0" w:firstRowLastColumn="0" w:lastRowFirstColumn="0" w:lastRowLastColumn="0"/>
        </w:trPr>
        <w:tc>
          <w:tcPr>
            <w:tcW w:w="0" w:type="auto"/>
          </w:tcPr>
          <w:p w14:paraId="7CB4B786" w14:textId="77777777" w:rsidR="007362F1" w:rsidRPr="00CD383B" w:rsidRDefault="00D71E0E">
            <w:pPr>
              <w:rPr>
                <w:sz w:val="16"/>
              </w:rPr>
            </w:pPr>
            <w:r w:rsidRPr="00CD383B">
              <w:rPr>
                <w:rStyle w:val="bold"/>
                <w:sz w:val="16"/>
              </w:rPr>
              <w:t xml:space="preserve">Hinweis </w:t>
            </w:r>
            <w:r w:rsidRPr="00CD383B">
              <w:rPr>
                <w:sz w:val="16"/>
              </w:rPr>
              <w:t xml:space="preserve">Geben Sie in der Spalte </w:t>
            </w:r>
            <w:r w:rsidRPr="00CD383B">
              <w:rPr>
                <w:rStyle w:val="italic"/>
                <w:sz w:val="16"/>
              </w:rPr>
              <w:t>Zu verwendende Organisationseinheit</w:t>
            </w:r>
            <w:r w:rsidRPr="00CD383B">
              <w:rPr>
                <w:sz w:val="16"/>
              </w:rPr>
              <w:t xml:space="preserve"> Ihren Wert für das Datensegment ein, das für Ihre Systemumgebung relevant ist. Für Buchungskreis: z.B. 10 = Deutschland, 17 = USA</w:t>
            </w:r>
          </w:p>
        </w:tc>
      </w:tr>
    </w:tbl>
    <w:p w14:paraId="3D911E31" w14:textId="77777777" w:rsidR="00D71E0E" w:rsidRDefault="00D71E0E">
      <w:pPr>
        <w:spacing w:before="0" w:after="0"/>
        <w:rPr>
          <w:vanish/>
        </w:rPr>
      </w:pPr>
    </w:p>
    <w:tbl>
      <w:tblPr>
        <w:tblStyle w:val="SAPStandardTable"/>
        <w:tblW w:w="5000" w:type="pct"/>
        <w:tblInd w:w="3" w:type="dxa"/>
        <w:tblLook w:val="0620" w:firstRow="1" w:lastRow="0" w:firstColumn="0" w:lastColumn="0" w:noHBand="1" w:noVBand="1"/>
      </w:tblPr>
      <w:tblGrid>
        <w:gridCol w:w="2456"/>
        <w:gridCol w:w="2967"/>
        <w:gridCol w:w="1898"/>
        <w:gridCol w:w="1894"/>
        <w:gridCol w:w="5089"/>
      </w:tblGrid>
      <w:tr w:rsidR="007362F1" w:rsidRPr="00CD383B" w14:paraId="3AE1C6C4" w14:textId="77777777" w:rsidTr="00CD383B">
        <w:trPr>
          <w:cnfStyle w:val="100000000000" w:firstRow="1" w:lastRow="0" w:firstColumn="0" w:lastColumn="0" w:oddVBand="0" w:evenVBand="0" w:oddHBand="0" w:evenHBand="0" w:firstRowFirstColumn="0" w:firstRowLastColumn="0" w:lastRowFirstColumn="0" w:lastRowLastColumn="0"/>
        </w:trPr>
        <w:tc>
          <w:tcPr>
            <w:tcW w:w="0" w:type="auto"/>
          </w:tcPr>
          <w:p w14:paraId="03402342" w14:textId="77777777" w:rsidR="007362F1" w:rsidRPr="00CD383B" w:rsidRDefault="00D71E0E">
            <w:pPr>
              <w:pStyle w:val="boldparagraph"/>
              <w:rPr>
                <w:sz w:val="16"/>
              </w:rPr>
            </w:pPr>
            <w:r w:rsidRPr="00CD383B">
              <w:rPr>
                <w:sz w:val="16"/>
              </w:rPr>
              <w:t>Datensegment</w:t>
            </w:r>
          </w:p>
        </w:tc>
        <w:tc>
          <w:tcPr>
            <w:tcW w:w="0" w:type="auto"/>
          </w:tcPr>
          <w:p w14:paraId="4E954C34" w14:textId="77777777" w:rsidR="007362F1" w:rsidRPr="00CD383B" w:rsidRDefault="00D71E0E">
            <w:pPr>
              <w:pStyle w:val="boldparagraph"/>
              <w:rPr>
                <w:sz w:val="16"/>
              </w:rPr>
            </w:pPr>
            <w:r w:rsidRPr="00CD383B">
              <w:rPr>
                <w:sz w:val="16"/>
              </w:rPr>
              <w:t>Hängt ab von</w:t>
            </w:r>
          </w:p>
        </w:tc>
        <w:tc>
          <w:tcPr>
            <w:tcW w:w="0" w:type="auto"/>
          </w:tcPr>
          <w:p w14:paraId="50994DB2" w14:textId="77777777" w:rsidR="007362F1" w:rsidRPr="00CD383B" w:rsidRDefault="00D71E0E">
            <w:pPr>
              <w:pStyle w:val="boldparagraph"/>
              <w:rPr>
                <w:sz w:val="16"/>
              </w:rPr>
            </w:pPr>
            <w:r w:rsidRPr="00CD383B">
              <w:rPr>
                <w:sz w:val="16"/>
              </w:rPr>
              <w:t>Feldbeispiele</w:t>
            </w:r>
          </w:p>
        </w:tc>
        <w:tc>
          <w:tcPr>
            <w:tcW w:w="0" w:type="auto"/>
          </w:tcPr>
          <w:p w14:paraId="2446783D" w14:textId="77777777" w:rsidR="007362F1" w:rsidRPr="00CD383B" w:rsidRDefault="00D71E0E">
            <w:pPr>
              <w:pStyle w:val="boldparagraph"/>
              <w:rPr>
                <w:sz w:val="16"/>
              </w:rPr>
            </w:pPr>
            <w:r w:rsidRPr="00CD383B">
              <w:rPr>
                <w:sz w:val="16"/>
              </w:rPr>
              <w:t>Kommentare</w:t>
            </w:r>
          </w:p>
        </w:tc>
        <w:tc>
          <w:tcPr>
            <w:tcW w:w="0" w:type="auto"/>
          </w:tcPr>
          <w:p w14:paraId="3E7F7615" w14:textId="77777777" w:rsidR="007362F1" w:rsidRPr="00CD383B" w:rsidRDefault="00D71E0E">
            <w:pPr>
              <w:pStyle w:val="boldparagraph"/>
              <w:rPr>
                <w:sz w:val="16"/>
              </w:rPr>
            </w:pPr>
            <w:r w:rsidRPr="00CD383B">
              <w:rPr>
                <w:sz w:val="16"/>
              </w:rPr>
              <w:t>Zu verwendende Organisationseinheit</w:t>
            </w:r>
          </w:p>
        </w:tc>
      </w:tr>
      <w:tr w:rsidR="007362F1" w:rsidRPr="00CD383B" w14:paraId="72C5E2CC" w14:textId="77777777" w:rsidTr="00CD383B">
        <w:tc>
          <w:tcPr>
            <w:tcW w:w="0" w:type="auto"/>
          </w:tcPr>
          <w:p w14:paraId="02931D75" w14:textId="77777777" w:rsidR="007362F1" w:rsidRPr="00CD383B" w:rsidRDefault="00D71E0E">
            <w:pPr>
              <w:rPr>
                <w:sz w:val="16"/>
              </w:rPr>
            </w:pPr>
            <w:r w:rsidRPr="00CD383B">
              <w:rPr>
                <w:sz w:val="16"/>
              </w:rPr>
              <w:t>Kalkulationsdaten</w:t>
            </w:r>
          </w:p>
        </w:tc>
        <w:tc>
          <w:tcPr>
            <w:tcW w:w="0" w:type="auto"/>
          </w:tcPr>
          <w:p w14:paraId="60DDB338" w14:textId="77777777" w:rsidR="007362F1" w:rsidRPr="00CD383B" w:rsidRDefault="00D71E0E">
            <w:pPr>
              <w:rPr>
                <w:sz w:val="16"/>
              </w:rPr>
            </w:pPr>
            <w:r w:rsidRPr="00CD383B">
              <w:rPr>
                <w:sz w:val="16"/>
              </w:rPr>
              <w:t>Kostenrechnungskreis</w:t>
            </w:r>
          </w:p>
        </w:tc>
        <w:tc>
          <w:tcPr>
            <w:tcW w:w="0" w:type="auto"/>
          </w:tcPr>
          <w:p w14:paraId="34316182" w14:textId="77777777" w:rsidR="007362F1" w:rsidRPr="00CD383B" w:rsidRDefault="007362F1">
            <w:pPr>
              <w:rPr>
                <w:sz w:val="16"/>
              </w:rPr>
            </w:pPr>
          </w:p>
        </w:tc>
        <w:tc>
          <w:tcPr>
            <w:tcW w:w="0" w:type="auto"/>
          </w:tcPr>
          <w:p w14:paraId="657693DD" w14:textId="77777777" w:rsidR="007362F1" w:rsidRPr="00CD383B" w:rsidRDefault="007362F1">
            <w:pPr>
              <w:rPr>
                <w:sz w:val="16"/>
              </w:rPr>
            </w:pPr>
          </w:p>
        </w:tc>
        <w:tc>
          <w:tcPr>
            <w:tcW w:w="0" w:type="auto"/>
          </w:tcPr>
          <w:p w14:paraId="111364BF" w14:textId="77777777" w:rsidR="007362F1" w:rsidRPr="00CD383B" w:rsidRDefault="00D71E0E">
            <w:pPr>
              <w:rPr>
                <w:sz w:val="16"/>
              </w:rPr>
            </w:pPr>
            <w:r w:rsidRPr="00CD383B">
              <w:rPr>
                <w:sz w:val="16"/>
              </w:rPr>
              <w:t>Kostenrechnungskreis:</w:t>
            </w:r>
          </w:p>
          <w:p w14:paraId="300CB699" w14:textId="77777777" w:rsidR="007362F1" w:rsidRPr="00CD383B" w:rsidRDefault="00D71E0E">
            <w:pPr>
              <w:rPr>
                <w:sz w:val="16"/>
              </w:rPr>
            </w:pPr>
            <w:r w:rsidRPr="00CD383B">
              <w:rPr>
                <w:sz w:val="16"/>
              </w:rPr>
              <w:t>____________</w:t>
            </w:r>
          </w:p>
        </w:tc>
      </w:tr>
      <w:tr w:rsidR="007362F1" w:rsidRPr="00CD383B" w14:paraId="5D39F1F0" w14:textId="77777777" w:rsidTr="00CD383B">
        <w:tc>
          <w:tcPr>
            <w:tcW w:w="0" w:type="auto"/>
          </w:tcPr>
          <w:p w14:paraId="2C9A966F" w14:textId="77777777" w:rsidR="007362F1" w:rsidRPr="00CD383B" w:rsidRDefault="007362F1">
            <w:pPr>
              <w:rPr>
                <w:sz w:val="16"/>
              </w:rPr>
            </w:pPr>
          </w:p>
        </w:tc>
        <w:tc>
          <w:tcPr>
            <w:tcW w:w="0" w:type="auto"/>
          </w:tcPr>
          <w:p w14:paraId="4189F093" w14:textId="77777777" w:rsidR="007362F1" w:rsidRPr="00CD383B" w:rsidRDefault="00D71E0E">
            <w:pPr>
              <w:rPr>
                <w:sz w:val="16"/>
              </w:rPr>
            </w:pPr>
            <w:r w:rsidRPr="00CD383B">
              <w:rPr>
                <w:sz w:val="16"/>
              </w:rPr>
              <w:t>Buchungskreis</w:t>
            </w:r>
          </w:p>
        </w:tc>
        <w:tc>
          <w:tcPr>
            <w:tcW w:w="0" w:type="auto"/>
          </w:tcPr>
          <w:p w14:paraId="63DEFF7B" w14:textId="77777777" w:rsidR="007362F1" w:rsidRPr="00CD383B" w:rsidRDefault="007362F1">
            <w:pPr>
              <w:rPr>
                <w:sz w:val="16"/>
              </w:rPr>
            </w:pPr>
          </w:p>
        </w:tc>
        <w:tc>
          <w:tcPr>
            <w:tcW w:w="0" w:type="auto"/>
          </w:tcPr>
          <w:p w14:paraId="7CFC07D8" w14:textId="77777777" w:rsidR="007362F1" w:rsidRPr="00CD383B" w:rsidRDefault="007362F1">
            <w:pPr>
              <w:rPr>
                <w:sz w:val="16"/>
              </w:rPr>
            </w:pPr>
          </w:p>
        </w:tc>
        <w:tc>
          <w:tcPr>
            <w:tcW w:w="0" w:type="auto"/>
          </w:tcPr>
          <w:p w14:paraId="6BC5D477" w14:textId="77777777" w:rsidR="007362F1" w:rsidRPr="00CD383B" w:rsidRDefault="00D71E0E">
            <w:pPr>
              <w:rPr>
                <w:sz w:val="16"/>
              </w:rPr>
            </w:pPr>
            <w:r w:rsidRPr="00CD383B">
              <w:rPr>
                <w:sz w:val="16"/>
              </w:rPr>
              <w:t>Buchungskreis:</w:t>
            </w:r>
          </w:p>
          <w:p w14:paraId="1F74C1C2" w14:textId="77777777" w:rsidR="007362F1" w:rsidRPr="00CD383B" w:rsidRDefault="00D71E0E">
            <w:pPr>
              <w:rPr>
                <w:sz w:val="16"/>
              </w:rPr>
            </w:pPr>
            <w:r w:rsidRPr="00CD383B">
              <w:rPr>
                <w:sz w:val="16"/>
              </w:rPr>
              <w:t>__________</w:t>
            </w:r>
          </w:p>
        </w:tc>
      </w:tr>
      <w:tr w:rsidR="007362F1" w:rsidRPr="00CD383B" w14:paraId="7D4179E0" w14:textId="77777777" w:rsidTr="00CD383B">
        <w:tc>
          <w:tcPr>
            <w:tcW w:w="0" w:type="auto"/>
          </w:tcPr>
          <w:p w14:paraId="13036273" w14:textId="77777777" w:rsidR="007362F1" w:rsidRPr="00CD383B" w:rsidRDefault="00D71E0E">
            <w:pPr>
              <w:rPr>
                <w:sz w:val="16"/>
              </w:rPr>
            </w:pPr>
            <w:r w:rsidRPr="00CD383B">
              <w:rPr>
                <w:sz w:val="16"/>
              </w:rPr>
              <w:t>Auswahl</w:t>
            </w:r>
          </w:p>
        </w:tc>
        <w:tc>
          <w:tcPr>
            <w:tcW w:w="0" w:type="auto"/>
          </w:tcPr>
          <w:p w14:paraId="03E49C97" w14:textId="77777777" w:rsidR="007362F1" w:rsidRPr="00CD383B" w:rsidRDefault="00D71E0E">
            <w:pPr>
              <w:rPr>
                <w:sz w:val="16"/>
              </w:rPr>
            </w:pPr>
            <w:r w:rsidRPr="00CD383B">
              <w:rPr>
                <w:sz w:val="16"/>
              </w:rPr>
              <w:t>Werk</w:t>
            </w:r>
          </w:p>
        </w:tc>
        <w:tc>
          <w:tcPr>
            <w:tcW w:w="0" w:type="auto"/>
          </w:tcPr>
          <w:p w14:paraId="7457F2EB" w14:textId="77777777" w:rsidR="007362F1" w:rsidRPr="00CD383B" w:rsidRDefault="007362F1">
            <w:pPr>
              <w:rPr>
                <w:sz w:val="16"/>
              </w:rPr>
            </w:pPr>
          </w:p>
        </w:tc>
        <w:tc>
          <w:tcPr>
            <w:tcW w:w="0" w:type="auto"/>
          </w:tcPr>
          <w:p w14:paraId="6D0F05B3" w14:textId="77777777" w:rsidR="007362F1" w:rsidRPr="00CD383B" w:rsidRDefault="007362F1">
            <w:pPr>
              <w:rPr>
                <w:sz w:val="16"/>
              </w:rPr>
            </w:pPr>
          </w:p>
        </w:tc>
        <w:tc>
          <w:tcPr>
            <w:tcW w:w="0" w:type="auto"/>
          </w:tcPr>
          <w:p w14:paraId="745A8641" w14:textId="77777777" w:rsidR="007362F1" w:rsidRPr="00CD383B" w:rsidRDefault="00D71E0E">
            <w:pPr>
              <w:rPr>
                <w:sz w:val="16"/>
              </w:rPr>
            </w:pPr>
            <w:r w:rsidRPr="00CD383B">
              <w:rPr>
                <w:sz w:val="16"/>
              </w:rPr>
              <w:t>Werk:</w:t>
            </w:r>
          </w:p>
          <w:p w14:paraId="4FDD70E9" w14:textId="77777777" w:rsidR="007362F1" w:rsidRPr="00CD383B" w:rsidRDefault="00D71E0E">
            <w:pPr>
              <w:rPr>
                <w:sz w:val="16"/>
              </w:rPr>
            </w:pPr>
            <w:r w:rsidRPr="00CD383B">
              <w:rPr>
                <w:sz w:val="16"/>
              </w:rPr>
              <w:t>__________</w:t>
            </w:r>
          </w:p>
        </w:tc>
      </w:tr>
    </w:tbl>
    <w:p w14:paraId="53ED8168" w14:textId="77777777" w:rsidR="007362F1" w:rsidRDefault="00D71E0E">
      <w:pPr>
        <w:pStyle w:val="Heading2"/>
      </w:pPr>
      <w:bookmarkStart w:id="12" w:name="unique_6"/>
      <w:bookmarkStart w:id="13" w:name="_Toc233890052"/>
      <w:r>
        <w:t>Obligatorische und optionale Stammdaten</w:t>
      </w:r>
      <w:bookmarkEnd w:id="12"/>
      <w:bookmarkEnd w:id="13"/>
    </w:p>
    <w:p w14:paraId="598A5682" w14:textId="77777777" w:rsidR="007362F1" w:rsidRDefault="00D71E0E">
      <w:r>
        <w:t>Stücklistendatensätze können auf andere Stammdaten verweisen. Die folgende Tabelle stellt eine Übersicht optionaler und obligatorischer Stammdatenobjekte bereit, die in einer Stückliste verwendet werden müssen.</w:t>
      </w:r>
    </w:p>
    <w:tbl>
      <w:tblPr>
        <w:tblStyle w:val="SAPStandardTable"/>
        <w:tblW w:w="5000" w:type="pct"/>
        <w:tblInd w:w="3" w:type="dxa"/>
        <w:tblLook w:val="0620" w:firstRow="1" w:lastRow="0" w:firstColumn="0" w:lastColumn="0" w:noHBand="1" w:noVBand="1"/>
      </w:tblPr>
      <w:tblGrid>
        <w:gridCol w:w="2782"/>
        <w:gridCol w:w="2641"/>
        <w:gridCol w:w="1183"/>
        <w:gridCol w:w="7698"/>
      </w:tblGrid>
      <w:tr w:rsidR="007362F1" w:rsidRPr="00CD383B" w14:paraId="1A7627EE" w14:textId="77777777" w:rsidTr="00CD383B">
        <w:trPr>
          <w:cnfStyle w:val="100000000000" w:firstRow="1" w:lastRow="0" w:firstColumn="0" w:lastColumn="0" w:oddVBand="0" w:evenVBand="0" w:oddHBand="0" w:evenHBand="0" w:firstRowFirstColumn="0" w:firstRowLastColumn="0" w:lastRowFirstColumn="0" w:lastRowLastColumn="0"/>
        </w:trPr>
        <w:tc>
          <w:tcPr>
            <w:tcW w:w="0" w:type="auto"/>
          </w:tcPr>
          <w:p w14:paraId="2B25B05D" w14:textId="77777777" w:rsidR="007362F1" w:rsidRPr="00CD383B" w:rsidRDefault="00D71E0E">
            <w:pPr>
              <w:pStyle w:val="boldparagraph"/>
              <w:rPr>
                <w:sz w:val="16"/>
              </w:rPr>
            </w:pPr>
            <w:r w:rsidRPr="00CD383B">
              <w:rPr>
                <w:sz w:val="16"/>
              </w:rPr>
              <w:t>Stammdatenobjekt</w:t>
            </w:r>
          </w:p>
        </w:tc>
        <w:tc>
          <w:tcPr>
            <w:tcW w:w="0" w:type="auto"/>
          </w:tcPr>
          <w:p w14:paraId="5FEBB248" w14:textId="77777777" w:rsidR="007362F1" w:rsidRPr="00CD383B" w:rsidRDefault="00D71E0E">
            <w:pPr>
              <w:pStyle w:val="boldparagraph"/>
              <w:rPr>
                <w:sz w:val="16"/>
              </w:rPr>
            </w:pPr>
            <w:r w:rsidRPr="00CD383B">
              <w:rPr>
                <w:sz w:val="16"/>
              </w:rPr>
              <w:t>Verwendet im Datensegment</w:t>
            </w:r>
          </w:p>
        </w:tc>
        <w:tc>
          <w:tcPr>
            <w:tcW w:w="0" w:type="auto"/>
          </w:tcPr>
          <w:p w14:paraId="70234D78" w14:textId="77777777" w:rsidR="007362F1" w:rsidRPr="00CD383B" w:rsidRDefault="00D71E0E">
            <w:pPr>
              <w:pStyle w:val="boldparagraph"/>
              <w:rPr>
                <w:sz w:val="16"/>
              </w:rPr>
            </w:pPr>
            <w:r w:rsidRPr="00CD383B">
              <w:rPr>
                <w:sz w:val="16"/>
              </w:rPr>
              <w:t>Obligatorisch / optional</w:t>
            </w:r>
          </w:p>
        </w:tc>
        <w:tc>
          <w:tcPr>
            <w:tcW w:w="0" w:type="auto"/>
          </w:tcPr>
          <w:p w14:paraId="155FE237" w14:textId="77777777" w:rsidR="007362F1" w:rsidRPr="00CD383B" w:rsidRDefault="00D71E0E">
            <w:pPr>
              <w:pStyle w:val="boldparagraph"/>
              <w:rPr>
                <w:sz w:val="16"/>
              </w:rPr>
            </w:pPr>
            <w:r w:rsidRPr="00CD383B">
              <w:rPr>
                <w:sz w:val="16"/>
              </w:rPr>
              <w:t>Kommentare</w:t>
            </w:r>
          </w:p>
        </w:tc>
      </w:tr>
      <w:tr w:rsidR="007362F1" w:rsidRPr="00CD383B" w14:paraId="035FCCC6" w14:textId="77777777" w:rsidTr="00CD383B">
        <w:tc>
          <w:tcPr>
            <w:tcW w:w="0" w:type="auto"/>
          </w:tcPr>
          <w:p w14:paraId="41E6A808" w14:textId="77777777" w:rsidR="007362F1" w:rsidRPr="00CD383B" w:rsidRDefault="00D71E0E">
            <w:pPr>
              <w:rPr>
                <w:sz w:val="16"/>
              </w:rPr>
            </w:pPr>
            <w:r w:rsidRPr="00CD383B">
              <w:rPr>
                <w:sz w:val="16"/>
              </w:rPr>
              <w:t>Materialien</w:t>
            </w:r>
          </w:p>
        </w:tc>
        <w:tc>
          <w:tcPr>
            <w:tcW w:w="0" w:type="auto"/>
          </w:tcPr>
          <w:p w14:paraId="48C91B30" w14:textId="77777777" w:rsidR="007362F1" w:rsidRPr="00CD383B" w:rsidRDefault="00D71E0E">
            <w:pPr>
              <w:rPr>
                <w:sz w:val="16"/>
              </w:rPr>
            </w:pPr>
            <w:r w:rsidRPr="00CD383B">
              <w:rPr>
                <w:rStyle w:val="screenelement"/>
                <w:sz w:val="16"/>
              </w:rPr>
              <w:t>Kalkulation anlegen &gt; Ablaufschritt &gt; Auswahl</w:t>
            </w:r>
          </w:p>
        </w:tc>
        <w:tc>
          <w:tcPr>
            <w:tcW w:w="0" w:type="auto"/>
          </w:tcPr>
          <w:p w14:paraId="6624E9EF" w14:textId="77777777" w:rsidR="007362F1" w:rsidRPr="00CD383B" w:rsidRDefault="00D71E0E">
            <w:pPr>
              <w:rPr>
                <w:sz w:val="16"/>
              </w:rPr>
            </w:pPr>
            <w:r w:rsidRPr="00CD383B">
              <w:rPr>
                <w:sz w:val="16"/>
              </w:rPr>
              <w:t>Obligatorisch</w:t>
            </w:r>
          </w:p>
        </w:tc>
        <w:tc>
          <w:tcPr>
            <w:tcW w:w="0" w:type="auto"/>
          </w:tcPr>
          <w:p w14:paraId="312F6C70" w14:textId="77777777" w:rsidR="007362F1" w:rsidRPr="00CD383B" w:rsidRDefault="00D71E0E">
            <w:pPr>
              <w:rPr>
                <w:sz w:val="16"/>
              </w:rPr>
            </w:pPr>
            <w:r w:rsidRPr="00CD383B">
              <w:rPr>
                <w:sz w:val="16"/>
              </w:rPr>
              <w:t xml:space="preserve">Für gewöhnlich geben Sie die Materialarten an, um anzuzeigen, für welche Materialien der </w:t>
            </w:r>
            <w:r w:rsidRPr="00CD383B">
              <w:rPr>
                <w:sz w:val="16"/>
              </w:rPr>
              <w:t>Kalkulationslauf eine Erzeugniskalkulation erzeugen soll.</w:t>
            </w:r>
          </w:p>
        </w:tc>
      </w:tr>
      <w:tr w:rsidR="007362F1" w:rsidRPr="00CD383B" w14:paraId="22F04E91" w14:textId="77777777" w:rsidTr="00CD383B">
        <w:tc>
          <w:tcPr>
            <w:tcW w:w="0" w:type="auto"/>
          </w:tcPr>
          <w:p w14:paraId="0D3F715E" w14:textId="77777777" w:rsidR="007362F1" w:rsidRPr="00CD383B" w:rsidRDefault="00D71E0E">
            <w:pPr>
              <w:rPr>
                <w:sz w:val="16"/>
              </w:rPr>
            </w:pPr>
            <w:r w:rsidRPr="00CD383B">
              <w:rPr>
                <w:sz w:val="16"/>
              </w:rPr>
              <w:t>Fertigungsstammdaten (Stückliste, Arbeitsplan, Arbeitsplatz usw.).</w:t>
            </w:r>
          </w:p>
        </w:tc>
        <w:tc>
          <w:tcPr>
            <w:tcW w:w="0" w:type="auto"/>
          </w:tcPr>
          <w:p w14:paraId="55ECE7C8" w14:textId="77777777" w:rsidR="007362F1" w:rsidRPr="00CD383B" w:rsidRDefault="00D71E0E">
            <w:pPr>
              <w:rPr>
                <w:sz w:val="16"/>
              </w:rPr>
            </w:pPr>
            <w:r w:rsidRPr="00CD383B">
              <w:rPr>
                <w:sz w:val="16"/>
              </w:rPr>
              <w:t xml:space="preserve">Unter </w:t>
            </w:r>
            <w:r w:rsidRPr="00CD383B">
              <w:rPr>
                <w:rStyle w:val="screenelement"/>
                <w:sz w:val="16"/>
              </w:rPr>
              <w:t>Kalkulation anlegen</w:t>
            </w:r>
            <w:r w:rsidRPr="00CD383B">
              <w:rPr>
                <w:sz w:val="16"/>
              </w:rPr>
              <w:t xml:space="preserve">--&gt; </w:t>
            </w:r>
            <w:r w:rsidRPr="00CD383B">
              <w:rPr>
                <w:rStyle w:val="screenelement"/>
                <w:sz w:val="16"/>
              </w:rPr>
              <w:t>Ablaufschritt</w:t>
            </w:r>
            <w:r w:rsidRPr="00CD383B">
              <w:rPr>
                <w:sz w:val="16"/>
              </w:rPr>
              <w:t xml:space="preserve"> --&gt; </w:t>
            </w:r>
            <w:r w:rsidRPr="00CD383B">
              <w:rPr>
                <w:rStyle w:val="screenelement"/>
                <w:sz w:val="16"/>
              </w:rPr>
              <w:t>Strukturauflösung</w:t>
            </w:r>
          </w:p>
        </w:tc>
        <w:tc>
          <w:tcPr>
            <w:tcW w:w="0" w:type="auto"/>
          </w:tcPr>
          <w:p w14:paraId="7C84CC2E" w14:textId="77777777" w:rsidR="007362F1" w:rsidRPr="00CD383B" w:rsidRDefault="00D71E0E">
            <w:pPr>
              <w:rPr>
                <w:sz w:val="16"/>
              </w:rPr>
            </w:pPr>
            <w:r w:rsidRPr="00CD383B">
              <w:rPr>
                <w:sz w:val="16"/>
              </w:rPr>
              <w:t>Optional (oder) obligatorisch</w:t>
            </w:r>
          </w:p>
        </w:tc>
        <w:tc>
          <w:tcPr>
            <w:tcW w:w="0" w:type="auto"/>
          </w:tcPr>
          <w:p w14:paraId="0D99E977" w14:textId="77777777" w:rsidR="007362F1" w:rsidRPr="00CD383B" w:rsidRDefault="00D71E0E">
            <w:pPr>
              <w:rPr>
                <w:sz w:val="16"/>
              </w:rPr>
            </w:pPr>
            <w:r w:rsidRPr="00CD383B">
              <w:rPr>
                <w:sz w:val="16"/>
              </w:rPr>
              <w:t>Wenn gefertigte Produkte im Kalkulationslauf verwendet werden (z.B. Produkte mit Materialart "FERT" (Fertigerzeugnisse) oder "HALB" (Halbfabrikate), verfügen diese Produkte über eine Stückliste, die im Kalkulationslauf "aufgelöst" wird.</w:t>
            </w:r>
          </w:p>
          <w:p w14:paraId="649E2B4E" w14:textId="77777777" w:rsidR="007362F1" w:rsidRPr="00CD383B" w:rsidRDefault="00D71E0E">
            <w:pPr>
              <w:rPr>
                <w:sz w:val="16"/>
              </w:rPr>
            </w:pPr>
            <w:r w:rsidRPr="00CD383B">
              <w:rPr>
                <w:sz w:val="16"/>
              </w:rPr>
              <w:t xml:space="preserve">Gleichzeitig werden die Arbeitspläne </w:t>
            </w:r>
            <w:r w:rsidRPr="00CD383B">
              <w:rPr>
                <w:sz w:val="16"/>
              </w:rPr>
              <w:t>ausgewählt. Zusatzdaten aus Arbeitsplätzen, zugeordnete Kostenstellen und verwendete Leistungsarten sowie Kostensätze werden ermittelt, um die endgültigen Kalkulationsdaten zu ermitteln.</w:t>
            </w:r>
          </w:p>
        </w:tc>
      </w:tr>
    </w:tbl>
    <w:p w14:paraId="7802D47C" w14:textId="77777777" w:rsidR="007362F1" w:rsidRDefault="00D71E0E">
      <w:pPr>
        <w:pStyle w:val="Heading2"/>
      </w:pPr>
      <w:bookmarkStart w:id="14" w:name="unique_7"/>
      <w:bookmarkStart w:id="15" w:name="_Toc233890053"/>
      <w:r>
        <w:t>Wesentliche Parameter für die Datenerstellung</w:t>
      </w:r>
      <w:bookmarkEnd w:id="14"/>
      <w:bookmarkEnd w:id="15"/>
    </w:p>
    <w:p w14:paraId="1F9E81A6" w14:textId="77777777" w:rsidR="007362F1" w:rsidRDefault="00D71E0E">
      <w:r>
        <w:t xml:space="preserve">In diesem </w:t>
      </w:r>
      <w:r>
        <w:t>Abschnitt werden einige Basisparameter erläutert, die das Verhalten eines Stammsatzes beeinflussen und zum Anlegen einer Stückliste immer erforderlich sind:</w:t>
      </w:r>
    </w:p>
    <w:p w14:paraId="1EE086A9" w14:textId="77777777" w:rsidR="007362F1" w:rsidRDefault="00D71E0E">
      <w:pPr>
        <w:pStyle w:val="Heading3"/>
      </w:pPr>
      <w:bookmarkStart w:id="16" w:name="unique_8"/>
      <w:bookmarkStart w:id="17" w:name="_Toc233890054"/>
      <w:r>
        <w:t>Kalkulationsvariante</w:t>
      </w:r>
      <w:bookmarkEnd w:id="16"/>
      <w:bookmarkEnd w:id="17"/>
    </w:p>
    <w:p w14:paraId="269AD491" w14:textId="77777777" w:rsidR="007362F1" w:rsidRDefault="00D71E0E">
      <w:r>
        <w:t>Eine Kalkulationsvariante definiert eine Verknüpfung zwischen der Anwendung und dem Customizing, da alle Kalkulationen mit einer Referenz auf eine Kalkulationsvariante ausgeführt und gesichert werden.</w:t>
      </w:r>
    </w:p>
    <w:tbl>
      <w:tblPr>
        <w:tblStyle w:val="SAPStandardTable"/>
        <w:tblW w:w="5000" w:type="pct"/>
        <w:tblInd w:w="3" w:type="dxa"/>
        <w:tblLook w:val="0620" w:firstRow="1" w:lastRow="0" w:firstColumn="0" w:lastColumn="0" w:noHBand="1" w:noVBand="1"/>
      </w:tblPr>
      <w:tblGrid>
        <w:gridCol w:w="1368"/>
        <w:gridCol w:w="1385"/>
        <w:gridCol w:w="11551"/>
      </w:tblGrid>
      <w:tr w:rsidR="007362F1" w:rsidRPr="00CD383B" w14:paraId="4A8B8ED7" w14:textId="77777777" w:rsidTr="00CD383B">
        <w:trPr>
          <w:cnfStyle w:val="100000000000" w:firstRow="1" w:lastRow="0" w:firstColumn="0" w:lastColumn="0" w:oddVBand="0" w:evenVBand="0" w:oddHBand="0" w:evenHBand="0" w:firstRowFirstColumn="0" w:firstRowLastColumn="0" w:lastRowFirstColumn="0" w:lastRowLastColumn="0"/>
        </w:trPr>
        <w:tc>
          <w:tcPr>
            <w:tcW w:w="0" w:type="auto"/>
          </w:tcPr>
          <w:p w14:paraId="1CD989FB" w14:textId="77777777" w:rsidR="007362F1" w:rsidRPr="00CD383B" w:rsidRDefault="00D71E0E">
            <w:pPr>
              <w:pStyle w:val="boldparagraph"/>
              <w:rPr>
                <w:sz w:val="16"/>
              </w:rPr>
            </w:pPr>
            <w:r w:rsidRPr="00CD383B">
              <w:rPr>
                <w:sz w:val="16"/>
              </w:rPr>
              <w:lastRenderedPageBreak/>
              <w:t>Kalkulationsvariante</w:t>
            </w:r>
          </w:p>
        </w:tc>
        <w:tc>
          <w:tcPr>
            <w:tcW w:w="0" w:type="auto"/>
          </w:tcPr>
          <w:p w14:paraId="608F2AB6" w14:textId="77777777" w:rsidR="007362F1" w:rsidRPr="00CD383B" w:rsidRDefault="00D71E0E">
            <w:pPr>
              <w:pStyle w:val="boldparagraph"/>
              <w:rPr>
                <w:sz w:val="16"/>
              </w:rPr>
            </w:pPr>
            <w:r w:rsidRPr="00CD383B">
              <w:rPr>
                <w:sz w:val="16"/>
              </w:rPr>
              <w:t>Beschreibung</w:t>
            </w:r>
          </w:p>
        </w:tc>
        <w:tc>
          <w:tcPr>
            <w:tcW w:w="0" w:type="auto"/>
          </w:tcPr>
          <w:p w14:paraId="6F6681B9" w14:textId="77777777" w:rsidR="007362F1" w:rsidRPr="00CD383B" w:rsidRDefault="00D71E0E">
            <w:pPr>
              <w:pStyle w:val="boldparagraph"/>
              <w:rPr>
                <w:sz w:val="16"/>
              </w:rPr>
            </w:pPr>
            <w:r w:rsidRPr="00CD383B">
              <w:rPr>
                <w:sz w:val="16"/>
              </w:rPr>
              <w:t>Anmerkung</w:t>
            </w:r>
          </w:p>
        </w:tc>
      </w:tr>
      <w:tr w:rsidR="007362F1" w:rsidRPr="00CD383B" w14:paraId="6892018E" w14:textId="77777777" w:rsidTr="00CD383B">
        <w:tc>
          <w:tcPr>
            <w:tcW w:w="0" w:type="auto"/>
          </w:tcPr>
          <w:p w14:paraId="66F3B907" w14:textId="77777777" w:rsidR="007362F1" w:rsidRPr="00CD383B" w:rsidRDefault="00D71E0E">
            <w:pPr>
              <w:rPr>
                <w:sz w:val="16"/>
              </w:rPr>
            </w:pPr>
            <w:r w:rsidRPr="00CD383B">
              <w:rPr>
                <w:rStyle w:val="CourierNew"/>
                <w:sz w:val="16"/>
              </w:rPr>
              <w:t>PYC1</w:t>
            </w:r>
          </w:p>
        </w:tc>
        <w:tc>
          <w:tcPr>
            <w:tcW w:w="0" w:type="auto"/>
          </w:tcPr>
          <w:p w14:paraId="2F0E231A" w14:textId="77777777" w:rsidR="007362F1" w:rsidRPr="00CD383B" w:rsidRDefault="00D71E0E">
            <w:pPr>
              <w:rPr>
                <w:sz w:val="16"/>
              </w:rPr>
            </w:pPr>
            <w:r w:rsidRPr="00CD383B">
              <w:rPr>
                <w:sz w:val="16"/>
              </w:rPr>
              <w:t>Kalkulation Standard</w:t>
            </w:r>
          </w:p>
        </w:tc>
        <w:tc>
          <w:tcPr>
            <w:tcW w:w="0" w:type="auto"/>
          </w:tcPr>
          <w:p w14:paraId="4C6562F4" w14:textId="77777777" w:rsidR="007362F1" w:rsidRPr="00CD383B" w:rsidRDefault="00D71E0E">
            <w:pPr>
              <w:rPr>
                <w:sz w:val="16"/>
              </w:rPr>
            </w:pPr>
            <w:r w:rsidRPr="00CD383B">
              <w:rPr>
                <w:sz w:val="16"/>
              </w:rPr>
              <w:t xml:space="preserve">Diese Kalkulationsvariante wird verwendet, um für die </w:t>
            </w:r>
            <w:r w:rsidRPr="00CD383B">
              <w:rPr>
                <w:sz w:val="16"/>
              </w:rPr>
              <w:t>selektierten Materialien Standard-Erzeugniskalkulationen anzulegen. Auf der Grundlage des Ergebnisses werden die Materialbewertungsdaten aktualisiert.</w:t>
            </w:r>
          </w:p>
        </w:tc>
      </w:tr>
    </w:tbl>
    <w:p w14:paraId="44529966" w14:textId="77777777" w:rsidR="007362F1" w:rsidRDefault="00D71E0E">
      <w:pPr>
        <w:pStyle w:val="Heading1"/>
      </w:pPr>
      <w:bookmarkStart w:id="18" w:name="unique_9"/>
      <w:bookmarkStart w:id="19" w:name="_Toc233890055"/>
      <w:r>
        <w:lastRenderedPageBreak/>
        <w:t>Übersichtstabelle</w:t>
      </w:r>
      <w:bookmarkEnd w:id="18"/>
      <w:bookmarkEnd w:id="19"/>
    </w:p>
    <w:p w14:paraId="2FD3BEB7" w14:textId="77777777" w:rsidR="007362F1" w:rsidRDefault="00D71E0E">
      <w:r>
        <w:t>Dieser Umfangsbestandteil umfasst die Prozessschritte, die in der folgenden Tabelle aufgeführt werden:</w:t>
      </w:r>
    </w:p>
    <w:tbl>
      <w:tblPr>
        <w:tblStyle w:val="SAPStandardTable"/>
        <w:tblW w:w="5000" w:type="pct"/>
        <w:tblInd w:w="0" w:type="dxa"/>
        <w:tblLook w:val="0620" w:firstRow="1" w:lastRow="0" w:firstColumn="0" w:lastColumn="0" w:noHBand="1" w:noVBand="1"/>
      </w:tblPr>
      <w:tblGrid>
        <w:gridCol w:w="14304"/>
      </w:tblGrid>
      <w:tr w:rsidR="007362F1" w:rsidRPr="00CD383B" w14:paraId="1D77223C" w14:textId="77777777" w:rsidTr="00CD383B">
        <w:trPr>
          <w:cnfStyle w:val="100000000000" w:firstRow="1" w:lastRow="0" w:firstColumn="0" w:lastColumn="0" w:oddVBand="0" w:evenVBand="0" w:oddHBand="0" w:evenHBand="0" w:firstRowFirstColumn="0" w:firstRowLastColumn="0" w:lastRowFirstColumn="0" w:lastRowLastColumn="0"/>
        </w:trPr>
        <w:tc>
          <w:tcPr>
            <w:tcW w:w="0" w:type="auto"/>
          </w:tcPr>
          <w:p w14:paraId="69483218" w14:textId="77777777" w:rsidR="007362F1" w:rsidRPr="00CD383B" w:rsidRDefault="00D71E0E">
            <w:pPr>
              <w:rPr>
                <w:sz w:val="16"/>
              </w:rPr>
            </w:pPr>
            <w:r w:rsidRPr="00CD383B">
              <w:rPr>
                <w:rStyle w:val="bold"/>
                <w:sz w:val="16"/>
              </w:rPr>
              <w:t xml:space="preserve">Hinweis </w:t>
            </w:r>
            <w:r w:rsidRPr="00CD383B">
              <w:rPr>
                <w:sz w:val="16"/>
              </w:rPr>
              <w:t>Wenn Ihr Systemadministrator Bereiche und Seiten auf dem SAP Fiori Launchpad aktiviert hat, enthält die Startseite nur die wesentlichen Apps, mit denen die typischen Aufgaben einer Benutzerrolle ausgeführt werden können.</w:t>
            </w:r>
          </w:p>
          <w:p w14:paraId="11B6A4BA" w14:textId="5A20D593" w:rsidR="007362F1" w:rsidRPr="00CD383B" w:rsidRDefault="00D71E0E">
            <w:pPr>
              <w:rPr>
                <w:sz w:val="16"/>
              </w:rPr>
            </w:pPr>
            <w:r w:rsidRPr="00CD383B">
              <w:rPr>
                <w:sz w:val="16"/>
              </w:rPr>
              <w:t>Alle anderen (suchbaren) Apps, die nicht auf der Startseite enthalten sind, finden Sie über die Suchleiste (</w:t>
            </w:r>
            <w:hyperlink r:id="rId10" w:history="1">
              <w:r w:rsidRPr="00CD383B">
                <w:rPr>
                  <w:rStyle w:val="underline"/>
                  <w:sz w:val="16"/>
                </w:rPr>
                <w:t>2434549</w:t>
              </w:r>
            </w:hyperlink>
            <w:r w:rsidRPr="00CD383B">
              <w:rPr>
                <w:sz w:val="16"/>
              </w:rPr>
              <w:t>).</w:t>
            </w:r>
          </w:p>
          <w:p w14:paraId="26DA3D87" w14:textId="77777777" w:rsidR="007362F1" w:rsidRPr="00CD383B" w:rsidRDefault="00D71E0E">
            <w:pPr>
              <w:rPr>
                <w:sz w:val="16"/>
              </w:rPr>
            </w:pPr>
            <w:r w:rsidRPr="00CD383B">
              <w:rPr>
                <w:sz w:val="16"/>
              </w:rPr>
              <w:t xml:space="preserve">Wenn Sie die Startseite personalisieren und versteckte Apps hinzufügen möchten, wechseln Sie in Ihr Benutzerprofil und wählen Sie </w:t>
            </w:r>
            <w:r w:rsidRPr="00CD383B">
              <w:rPr>
                <w:rStyle w:val="screenelement"/>
                <w:sz w:val="16"/>
              </w:rPr>
              <w:t>App Finder</w:t>
            </w:r>
            <w:r w:rsidRPr="00CD383B">
              <w:rPr>
                <w:sz w:val="16"/>
              </w:rPr>
              <w:t>.</w:t>
            </w:r>
          </w:p>
        </w:tc>
      </w:tr>
    </w:tbl>
    <w:p w14:paraId="7E69287E" w14:textId="77777777" w:rsidR="00D71E0E" w:rsidRDefault="00D71E0E">
      <w:pPr>
        <w:spacing w:before="0" w:after="0"/>
        <w:rPr>
          <w:vanish/>
        </w:rPr>
      </w:pPr>
    </w:p>
    <w:tbl>
      <w:tblPr>
        <w:tblStyle w:val="SAPStandardTable"/>
        <w:tblW w:w="5000" w:type="pct"/>
        <w:tblInd w:w="3" w:type="dxa"/>
        <w:tblLook w:val="0620" w:firstRow="1" w:lastRow="0" w:firstColumn="0" w:lastColumn="0" w:noHBand="1" w:noVBand="1"/>
      </w:tblPr>
      <w:tblGrid>
        <w:gridCol w:w="3028"/>
        <w:gridCol w:w="1631"/>
        <w:gridCol w:w="4160"/>
        <w:gridCol w:w="5485"/>
      </w:tblGrid>
      <w:tr w:rsidR="007362F1" w:rsidRPr="00CD383B" w14:paraId="4440BA65" w14:textId="77777777" w:rsidTr="00CD383B">
        <w:trPr>
          <w:cnfStyle w:val="100000000000" w:firstRow="1" w:lastRow="0" w:firstColumn="0" w:lastColumn="0" w:oddVBand="0" w:evenVBand="0" w:oddHBand="0" w:evenHBand="0" w:firstRowFirstColumn="0" w:firstRowLastColumn="0" w:lastRowFirstColumn="0" w:lastRowLastColumn="0"/>
        </w:trPr>
        <w:tc>
          <w:tcPr>
            <w:tcW w:w="0" w:type="auto"/>
          </w:tcPr>
          <w:p w14:paraId="23435BAB" w14:textId="77777777" w:rsidR="007362F1" w:rsidRPr="00CD383B" w:rsidRDefault="00D71E0E">
            <w:pPr>
              <w:pStyle w:val="boldparagraph"/>
              <w:rPr>
                <w:sz w:val="16"/>
              </w:rPr>
            </w:pPr>
            <w:r w:rsidRPr="00CD383B">
              <w:rPr>
                <w:sz w:val="16"/>
              </w:rPr>
              <w:t>Prozessschritt</w:t>
            </w:r>
          </w:p>
        </w:tc>
        <w:tc>
          <w:tcPr>
            <w:tcW w:w="0" w:type="auto"/>
          </w:tcPr>
          <w:p w14:paraId="6A206631" w14:textId="77777777" w:rsidR="007362F1" w:rsidRPr="00CD383B" w:rsidRDefault="00D71E0E">
            <w:pPr>
              <w:pStyle w:val="boldparagraph"/>
              <w:rPr>
                <w:sz w:val="16"/>
              </w:rPr>
            </w:pPr>
            <w:r w:rsidRPr="00CD383B">
              <w:rPr>
                <w:sz w:val="16"/>
              </w:rPr>
              <w:t>Benutzerrolle</w:t>
            </w:r>
          </w:p>
        </w:tc>
        <w:tc>
          <w:tcPr>
            <w:tcW w:w="0" w:type="auto"/>
          </w:tcPr>
          <w:p w14:paraId="77FD530B" w14:textId="77777777" w:rsidR="007362F1" w:rsidRPr="00CD383B" w:rsidRDefault="00D71E0E">
            <w:pPr>
              <w:pStyle w:val="boldparagraph"/>
              <w:rPr>
                <w:sz w:val="16"/>
              </w:rPr>
            </w:pPr>
            <w:r w:rsidRPr="00CD383B">
              <w:rPr>
                <w:sz w:val="16"/>
              </w:rPr>
              <w:t>Transaktion/App-Name</w:t>
            </w:r>
          </w:p>
        </w:tc>
        <w:tc>
          <w:tcPr>
            <w:tcW w:w="0" w:type="auto"/>
          </w:tcPr>
          <w:p w14:paraId="4C67C6C1" w14:textId="77777777" w:rsidR="007362F1" w:rsidRPr="00CD383B" w:rsidRDefault="00D71E0E">
            <w:pPr>
              <w:pStyle w:val="boldparagraph"/>
              <w:rPr>
                <w:sz w:val="16"/>
              </w:rPr>
            </w:pPr>
            <w:r w:rsidRPr="00CD383B">
              <w:rPr>
                <w:sz w:val="16"/>
              </w:rPr>
              <w:t>Erwartete Ergebnisse</w:t>
            </w:r>
          </w:p>
        </w:tc>
      </w:tr>
      <w:tr w:rsidR="007362F1" w:rsidRPr="00CD383B" w14:paraId="2B0EB026" w14:textId="77777777" w:rsidTr="00CD383B">
        <w:tc>
          <w:tcPr>
            <w:tcW w:w="0" w:type="auto"/>
          </w:tcPr>
          <w:p w14:paraId="023B9E32" w14:textId="55F305CD" w:rsidR="007362F1" w:rsidRPr="00CD383B" w:rsidRDefault="00D71E0E">
            <w:pPr>
              <w:rPr>
                <w:sz w:val="16"/>
              </w:rPr>
            </w:pPr>
            <w:hyperlink r:id="rId11" w:history="1">
              <w:r w:rsidRPr="00CD383B">
                <w:rPr>
                  <w:sz w:val="16"/>
                </w:rPr>
                <w:t>Kalkulationslauf anlegen</w:t>
              </w:r>
            </w:hyperlink>
            <w:r w:rsidRPr="00CD383B">
              <w:rPr>
                <w:sz w:val="16"/>
              </w:rPr>
              <w:t xml:space="preserve">  [Seite ] </w:t>
            </w:r>
            <w:r w:rsidRPr="00CD383B">
              <w:rPr>
                <w:sz w:val="16"/>
              </w:rPr>
              <w:fldChar w:fldCharType="begin"/>
            </w:r>
            <w:r w:rsidRPr="00CD383B">
              <w:rPr>
                <w:sz w:val="16"/>
              </w:rPr>
              <w:instrText xml:space="preserve"> PAGEREF unique_10 </w:instrText>
            </w:r>
            <w:r w:rsidRPr="00CD383B">
              <w:rPr>
                <w:sz w:val="16"/>
              </w:rPr>
              <w:fldChar w:fldCharType="separate"/>
            </w:r>
            <w:r w:rsidR="00CD383B">
              <w:rPr>
                <w:noProof/>
                <w:sz w:val="16"/>
              </w:rPr>
              <w:t>7</w:t>
            </w:r>
            <w:r w:rsidRPr="00CD383B">
              <w:rPr>
                <w:sz w:val="16"/>
              </w:rPr>
              <w:fldChar w:fldCharType="end"/>
            </w:r>
          </w:p>
        </w:tc>
        <w:tc>
          <w:tcPr>
            <w:tcW w:w="0" w:type="auto"/>
          </w:tcPr>
          <w:p w14:paraId="44308E0D" w14:textId="77777777" w:rsidR="007362F1" w:rsidRPr="00CD383B" w:rsidRDefault="00D71E0E">
            <w:pPr>
              <w:rPr>
                <w:sz w:val="16"/>
              </w:rPr>
            </w:pPr>
            <w:r w:rsidRPr="00CD383B">
              <w:rPr>
                <w:sz w:val="16"/>
              </w:rPr>
              <w:t>Bestandscontroller</w:t>
            </w:r>
          </w:p>
        </w:tc>
        <w:tc>
          <w:tcPr>
            <w:tcW w:w="0" w:type="auto"/>
          </w:tcPr>
          <w:p w14:paraId="15C650CF" w14:textId="77777777" w:rsidR="007362F1" w:rsidRPr="00CD383B" w:rsidRDefault="00D71E0E">
            <w:pPr>
              <w:rPr>
                <w:sz w:val="16"/>
              </w:rPr>
            </w:pPr>
            <w:r w:rsidRPr="00CD383B">
              <w:rPr>
                <w:rStyle w:val="screenelement"/>
                <w:sz w:val="16"/>
              </w:rPr>
              <w:t>Kalkulationsläufe verwalten</w:t>
            </w:r>
            <w:r w:rsidRPr="00CD383B">
              <w:rPr>
                <w:sz w:val="16"/>
              </w:rPr>
              <w:t xml:space="preserve"> - </w:t>
            </w:r>
            <w:r w:rsidRPr="00CD383B">
              <w:rPr>
                <w:rStyle w:val="screenelement"/>
                <w:sz w:val="16"/>
              </w:rPr>
              <w:t>Plankosten</w:t>
            </w:r>
            <w:r w:rsidRPr="00CD383B">
              <w:rPr>
                <w:rStyle w:val="CourierNew"/>
                <w:sz w:val="16"/>
              </w:rPr>
              <w:t>(F1865)</w:t>
            </w:r>
          </w:p>
        </w:tc>
        <w:tc>
          <w:tcPr>
            <w:tcW w:w="0" w:type="auto"/>
          </w:tcPr>
          <w:p w14:paraId="7416D5A2" w14:textId="77777777" w:rsidR="007362F1" w:rsidRPr="00CD383B" w:rsidRDefault="00D71E0E">
            <w:pPr>
              <w:rPr>
                <w:sz w:val="16"/>
              </w:rPr>
            </w:pPr>
            <w:r w:rsidRPr="00CD383B">
              <w:rPr>
                <w:sz w:val="16"/>
              </w:rPr>
              <w:t>Kopfdaten mit Registerkarte "Kalkulationsdaten" werden angezeigt.</w:t>
            </w:r>
          </w:p>
        </w:tc>
      </w:tr>
      <w:tr w:rsidR="007362F1" w:rsidRPr="00CD383B" w14:paraId="332DB703" w14:textId="77777777" w:rsidTr="00CD383B">
        <w:tc>
          <w:tcPr>
            <w:tcW w:w="0" w:type="auto"/>
          </w:tcPr>
          <w:p w14:paraId="6D8864DD" w14:textId="139FDFA9" w:rsidR="007362F1" w:rsidRPr="00CD383B" w:rsidRDefault="00D71E0E">
            <w:pPr>
              <w:rPr>
                <w:sz w:val="16"/>
              </w:rPr>
            </w:pPr>
            <w:hyperlink r:id="rId12" w:history="1">
              <w:r w:rsidRPr="00CD383B">
                <w:rPr>
                  <w:sz w:val="16"/>
                </w:rPr>
                <w:t>Kalkulationslauf ausführen</w:t>
              </w:r>
            </w:hyperlink>
            <w:r w:rsidRPr="00CD383B">
              <w:rPr>
                <w:sz w:val="16"/>
              </w:rPr>
              <w:t xml:space="preserve">  [Seite ] </w:t>
            </w:r>
            <w:r w:rsidRPr="00CD383B">
              <w:rPr>
                <w:sz w:val="16"/>
              </w:rPr>
              <w:fldChar w:fldCharType="begin"/>
            </w:r>
            <w:r w:rsidRPr="00CD383B">
              <w:rPr>
                <w:sz w:val="16"/>
              </w:rPr>
              <w:instrText xml:space="preserve"> PAGEREF unique_11 </w:instrText>
            </w:r>
            <w:r w:rsidRPr="00CD383B">
              <w:rPr>
                <w:sz w:val="16"/>
              </w:rPr>
              <w:fldChar w:fldCharType="separate"/>
            </w:r>
            <w:r w:rsidR="00CD383B">
              <w:rPr>
                <w:noProof/>
                <w:sz w:val="16"/>
              </w:rPr>
              <w:t>8</w:t>
            </w:r>
            <w:r w:rsidRPr="00CD383B">
              <w:rPr>
                <w:sz w:val="16"/>
              </w:rPr>
              <w:fldChar w:fldCharType="end"/>
            </w:r>
          </w:p>
        </w:tc>
        <w:tc>
          <w:tcPr>
            <w:tcW w:w="0" w:type="auto"/>
          </w:tcPr>
          <w:p w14:paraId="249261EE" w14:textId="77777777" w:rsidR="007362F1" w:rsidRPr="00CD383B" w:rsidRDefault="00D71E0E">
            <w:pPr>
              <w:rPr>
                <w:sz w:val="16"/>
              </w:rPr>
            </w:pPr>
            <w:r w:rsidRPr="00CD383B">
              <w:rPr>
                <w:sz w:val="16"/>
              </w:rPr>
              <w:t>Bestandscontroller</w:t>
            </w:r>
          </w:p>
        </w:tc>
        <w:tc>
          <w:tcPr>
            <w:tcW w:w="0" w:type="auto"/>
          </w:tcPr>
          <w:p w14:paraId="1EC3B3D1" w14:textId="77777777" w:rsidR="007362F1" w:rsidRPr="00CD383B" w:rsidRDefault="00D71E0E">
            <w:pPr>
              <w:rPr>
                <w:sz w:val="16"/>
              </w:rPr>
            </w:pPr>
            <w:r w:rsidRPr="00CD383B">
              <w:rPr>
                <w:rStyle w:val="screenelement"/>
                <w:sz w:val="16"/>
              </w:rPr>
              <w:t>Kalkulationsläufe verwalten</w:t>
            </w:r>
            <w:r w:rsidRPr="00CD383B">
              <w:rPr>
                <w:sz w:val="16"/>
              </w:rPr>
              <w:t xml:space="preserve"> - </w:t>
            </w:r>
            <w:r w:rsidRPr="00CD383B">
              <w:rPr>
                <w:rStyle w:val="screenelement"/>
                <w:sz w:val="16"/>
              </w:rPr>
              <w:t>Plankosten</w:t>
            </w:r>
            <w:r w:rsidRPr="00CD383B">
              <w:rPr>
                <w:rStyle w:val="CourierNew"/>
                <w:sz w:val="16"/>
              </w:rPr>
              <w:t>(F1865)</w:t>
            </w:r>
          </w:p>
        </w:tc>
        <w:tc>
          <w:tcPr>
            <w:tcW w:w="0" w:type="auto"/>
          </w:tcPr>
          <w:p w14:paraId="54D60FEC" w14:textId="77777777" w:rsidR="007362F1" w:rsidRPr="00CD383B" w:rsidRDefault="007362F1">
            <w:pPr>
              <w:rPr>
                <w:sz w:val="16"/>
              </w:rPr>
            </w:pPr>
          </w:p>
        </w:tc>
      </w:tr>
    </w:tbl>
    <w:p w14:paraId="7BD2C59A" w14:textId="77777777" w:rsidR="007362F1" w:rsidRDefault="00D71E0E">
      <w:pPr>
        <w:pStyle w:val="Heading1"/>
      </w:pPr>
      <w:bookmarkStart w:id="20" w:name="unique_12"/>
      <w:bookmarkStart w:id="21" w:name="_Toc233890056"/>
      <w:r>
        <w:lastRenderedPageBreak/>
        <w:t>Testverfahren</w:t>
      </w:r>
      <w:bookmarkEnd w:id="20"/>
      <w:bookmarkEnd w:id="21"/>
    </w:p>
    <w:p w14:paraId="5FF3AB24" w14:textId="77777777" w:rsidR="007362F1" w:rsidRDefault="00D71E0E">
      <w:r>
        <w:t>In diesem Abschnitt werden die Testverfahren für den jeweiligen Prozessschritt beschrieben, der zum betreffenden Umfangsbestandteil gehört.</w:t>
      </w:r>
    </w:p>
    <w:p w14:paraId="21F96A35" w14:textId="77777777" w:rsidR="007362F1" w:rsidRDefault="00D71E0E">
      <w:pPr>
        <w:pStyle w:val="Heading2"/>
      </w:pPr>
      <w:bookmarkStart w:id="22" w:name="unique_10"/>
      <w:bookmarkStart w:id="23" w:name="_Toc233890057"/>
      <w:r>
        <w:t>Kalkulationslauf anlegen</w:t>
      </w:r>
      <w:bookmarkEnd w:id="22"/>
      <w:bookmarkEnd w:id="23"/>
    </w:p>
    <w:p w14:paraId="786C3CD5" w14:textId="77777777" w:rsidR="007362F1" w:rsidRDefault="00D71E0E">
      <w:pPr>
        <w:pStyle w:val="sectiontitle"/>
      </w:pPr>
      <w:r>
        <w:t>Testverwaltung</w:t>
      </w:r>
    </w:p>
    <w:p w14:paraId="6B669F74" w14:textId="77777777" w:rsidR="007362F1" w:rsidRDefault="00D71E0E">
      <w:r>
        <w:t xml:space="preserve">Kundenprojekt: Füllen Sie die </w:t>
      </w:r>
      <w:r>
        <w:t>projektbezogenen Teile aus.</w:t>
      </w:r>
    </w:p>
    <w:p w14:paraId="5B000A84" w14:textId="77777777" w:rsidR="007362F1" w:rsidRDefault="007362F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7362F1" w:rsidRPr="00CD383B" w14:paraId="395A6E7D" w14:textId="77777777" w:rsidTr="00CD38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A06104" w14:textId="77777777" w:rsidR="007362F1" w:rsidRPr="00CD383B" w:rsidRDefault="00D71E0E">
            <w:pPr>
              <w:rPr>
                <w:sz w:val="12"/>
              </w:rPr>
            </w:pPr>
            <w:r w:rsidRPr="00CD383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6A1FB" w14:textId="77777777" w:rsidR="007362F1" w:rsidRPr="00CD383B" w:rsidRDefault="00D71E0E">
            <w:pPr>
              <w:rPr>
                <w:sz w:val="12"/>
              </w:rPr>
            </w:pPr>
            <w:r w:rsidRPr="00CD38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0F79E" w14:textId="77777777" w:rsidR="007362F1" w:rsidRPr="00CD383B" w:rsidRDefault="00D71E0E">
            <w:pPr>
              <w:rPr>
                <w:sz w:val="12"/>
              </w:rPr>
            </w:pPr>
            <w:r w:rsidRPr="00CD383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855A5" w14:textId="77777777" w:rsidR="00D71E0E" w:rsidRPr="00CD383B" w:rsidRDefault="00D71E0E">
            <w:pPr>
              <w:rPr>
                <w:sz w:val="12"/>
              </w:rPr>
            </w:pPr>
          </w:p>
        </w:tc>
      </w:tr>
      <w:tr w:rsidR="007362F1" w:rsidRPr="00CD383B" w14:paraId="4A3F0C68" w14:textId="77777777" w:rsidTr="00CD3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4D7931" w14:textId="77777777" w:rsidR="007362F1" w:rsidRPr="00CD383B" w:rsidRDefault="00D71E0E">
            <w:pPr>
              <w:rPr>
                <w:sz w:val="12"/>
              </w:rPr>
            </w:pPr>
            <w:r w:rsidRPr="00CD383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02F2718" w14:textId="77777777" w:rsidR="00D71E0E" w:rsidRPr="00CD383B" w:rsidRDefault="00D71E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FB727A" w14:textId="77777777" w:rsidR="007362F1" w:rsidRPr="00CD383B" w:rsidRDefault="00D71E0E">
            <w:pPr>
              <w:rPr>
                <w:sz w:val="12"/>
              </w:rPr>
            </w:pPr>
            <w:r w:rsidRPr="00CD383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86372FC" w14:textId="77777777" w:rsidR="00D71E0E" w:rsidRPr="00CD383B" w:rsidRDefault="00D71E0E">
            <w:pPr>
              <w:rPr>
                <w:sz w:val="12"/>
              </w:rPr>
            </w:pPr>
          </w:p>
        </w:tc>
      </w:tr>
      <w:tr w:rsidR="007362F1" w:rsidRPr="00CD383B" w14:paraId="7E32E241" w14:textId="77777777" w:rsidTr="00CD3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BC9F8" w14:textId="77777777" w:rsidR="007362F1" w:rsidRPr="00CD383B" w:rsidRDefault="00D71E0E">
            <w:pPr>
              <w:rPr>
                <w:sz w:val="12"/>
              </w:rPr>
            </w:pPr>
            <w:r w:rsidRPr="00CD383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8102747" w14:textId="77777777" w:rsidR="00D71E0E" w:rsidRPr="00CD383B" w:rsidRDefault="00D71E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BFB61F" w14:textId="77777777" w:rsidR="007362F1" w:rsidRPr="00CD383B" w:rsidRDefault="00D71E0E">
            <w:pPr>
              <w:rPr>
                <w:sz w:val="12"/>
              </w:rPr>
            </w:pPr>
            <w:r w:rsidRPr="00CD383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BBA8952" w14:textId="77777777" w:rsidR="007362F1" w:rsidRPr="00CD383B" w:rsidRDefault="00D71E0E">
            <w:pPr>
              <w:rPr>
                <w:sz w:val="12"/>
              </w:rPr>
            </w:pPr>
            <w:r w:rsidRPr="00CD383B">
              <w:rPr>
                <w:rStyle w:val="userinput"/>
                <w:sz w:val="12"/>
              </w:rPr>
              <w:t>&lt;Geben Sie den Serviceanbieter, einen Kunden oder einen Serviceanbieter zusammen mit einem Kunden an.&gt;</w:t>
            </w:r>
          </w:p>
        </w:tc>
      </w:tr>
    </w:tbl>
    <w:p w14:paraId="011EE528" w14:textId="77777777" w:rsidR="007362F1" w:rsidRDefault="00D71E0E">
      <w:pPr>
        <w:pStyle w:val="sectiontitle"/>
      </w:pPr>
      <w:r>
        <w:t>Zweck</w:t>
      </w:r>
    </w:p>
    <w:p w14:paraId="1949E7A8" w14:textId="77777777" w:rsidR="007362F1" w:rsidRDefault="00D71E0E">
      <w:r>
        <w:t xml:space="preserve">In dieser Aktivität </w:t>
      </w:r>
      <w:r>
        <w:t>legen Sie einen Kalkulationslauf an.</w:t>
      </w:r>
    </w:p>
    <w:p w14:paraId="4348CD62" w14:textId="77777777" w:rsidR="007362F1" w:rsidRDefault="00D71E0E">
      <w:pPr>
        <w:pStyle w:val="sectiontitle"/>
      </w:pPr>
      <w:r>
        <w:t>Vorgehensweise</w:t>
      </w:r>
    </w:p>
    <w:tbl>
      <w:tblPr>
        <w:tblStyle w:val="SAPStandardTable"/>
        <w:tblW w:w="5000" w:type="pct"/>
        <w:tblInd w:w="3" w:type="dxa"/>
        <w:tblLook w:val="0620" w:firstRow="1" w:lastRow="0" w:firstColumn="0" w:lastColumn="0" w:noHBand="1" w:noVBand="1"/>
      </w:tblPr>
      <w:tblGrid>
        <w:gridCol w:w="1287"/>
        <w:gridCol w:w="2609"/>
        <w:gridCol w:w="4224"/>
        <w:gridCol w:w="3675"/>
        <w:gridCol w:w="2509"/>
      </w:tblGrid>
      <w:tr w:rsidR="007362F1" w:rsidRPr="00CD383B" w14:paraId="277AD5A1" w14:textId="77777777" w:rsidTr="00CD383B">
        <w:trPr>
          <w:cnfStyle w:val="100000000000" w:firstRow="1" w:lastRow="0" w:firstColumn="0" w:lastColumn="0" w:oddVBand="0" w:evenVBand="0" w:oddHBand="0" w:evenHBand="0" w:firstRowFirstColumn="0" w:firstRowLastColumn="0" w:lastRowFirstColumn="0" w:lastRowLastColumn="0"/>
        </w:trPr>
        <w:tc>
          <w:tcPr>
            <w:tcW w:w="0" w:type="auto"/>
          </w:tcPr>
          <w:p w14:paraId="5AFBF42A" w14:textId="77777777" w:rsidR="007362F1" w:rsidRPr="00CD383B" w:rsidRDefault="00D71E0E">
            <w:pPr>
              <w:pStyle w:val="boldparagraph"/>
              <w:rPr>
                <w:sz w:val="16"/>
              </w:rPr>
            </w:pPr>
            <w:r w:rsidRPr="00CD383B">
              <w:rPr>
                <w:sz w:val="16"/>
              </w:rPr>
              <w:t>Testschrittnummer</w:t>
            </w:r>
          </w:p>
        </w:tc>
        <w:tc>
          <w:tcPr>
            <w:tcW w:w="0" w:type="auto"/>
          </w:tcPr>
          <w:p w14:paraId="0ED2E366" w14:textId="77777777" w:rsidR="007362F1" w:rsidRPr="00CD383B" w:rsidRDefault="00D71E0E">
            <w:pPr>
              <w:pStyle w:val="boldparagraph"/>
              <w:rPr>
                <w:sz w:val="16"/>
              </w:rPr>
            </w:pPr>
            <w:r w:rsidRPr="00CD383B">
              <w:rPr>
                <w:sz w:val="16"/>
              </w:rPr>
              <w:t>Bezeichnung des Testschritts</w:t>
            </w:r>
          </w:p>
        </w:tc>
        <w:tc>
          <w:tcPr>
            <w:tcW w:w="0" w:type="auto"/>
          </w:tcPr>
          <w:p w14:paraId="4B6A885C" w14:textId="77777777" w:rsidR="007362F1" w:rsidRPr="00CD383B" w:rsidRDefault="00D71E0E">
            <w:pPr>
              <w:pStyle w:val="boldparagraph"/>
              <w:rPr>
                <w:sz w:val="16"/>
              </w:rPr>
            </w:pPr>
            <w:r w:rsidRPr="00CD383B">
              <w:rPr>
                <w:sz w:val="16"/>
              </w:rPr>
              <w:t>Anweisungen</w:t>
            </w:r>
          </w:p>
        </w:tc>
        <w:tc>
          <w:tcPr>
            <w:tcW w:w="0" w:type="auto"/>
          </w:tcPr>
          <w:p w14:paraId="50FE1620" w14:textId="77777777" w:rsidR="007362F1" w:rsidRPr="00CD383B" w:rsidRDefault="00D71E0E">
            <w:pPr>
              <w:pStyle w:val="boldparagraph"/>
              <w:rPr>
                <w:sz w:val="16"/>
              </w:rPr>
            </w:pPr>
            <w:r w:rsidRPr="00CD383B">
              <w:rPr>
                <w:sz w:val="16"/>
              </w:rPr>
              <w:t>Erwartetes Ergebnis</w:t>
            </w:r>
          </w:p>
        </w:tc>
        <w:tc>
          <w:tcPr>
            <w:tcW w:w="0" w:type="auto"/>
          </w:tcPr>
          <w:p w14:paraId="3EA3A843" w14:textId="77777777" w:rsidR="007362F1" w:rsidRPr="00CD383B" w:rsidRDefault="00D71E0E">
            <w:pPr>
              <w:pStyle w:val="boldparagraph"/>
              <w:rPr>
                <w:sz w:val="16"/>
              </w:rPr>
            </w:pPr>
            <w:r w:rsidRPr="00CD383B">
              <w:rPr>
                <w:sz w:val="16"/>
              </w:rPr>
              <w:t>Bestanden/Nicht bestanden/Anmerkung</w:t>
            </w:r>
          </w:p>
        </w:tc>
      </w:tr>
      <w:tr w:rsidR="007362F1" w:rsidRPr="00CD383B" w14:paraId="0B398A53" w14:textId="77777777" w:rsidTr="00CD383B">
        <w:tc>
          <w:tcPr>
            <w:tcW w:w="0" w:type="auto"/>
          </w:tcPr>
          <w:p w14:paraId="2E623950" w14:textId="77777777" w:rsidR="007362F1" w:rsidRPr="00CD383B" w:rsidRDefault="00D71E0E">
            <w:pPr>
              <w:rPr>
                <w:sz w:val="16"/>
              </w:rPr>
            </w:pPr>
            <w:r w:rsidRPr="00CD383B">
              <w:rPr>
                <w:sz w:val="16"/>
              </w:rPr>
              <w:t>1</w:t>
            </w:r>
          </w:p>
        </w:tc>
        <w:tc>
          <w:tcPr>
            <w:tcW w:w="0" w:type="auto"/>
          </w:tcPr>
          <w:p w14:paraId="093D71E8" w14:textId="77777777" w:rsidR="007362F1" w:rsidRPr="00CD383B" w:rsidRDefault="00D71E0E">
            <w:pPr>
              <w:rPr>
                <w:sz w:val="16"/>
              </w:rPr>
            </w:pPr>
            <w:r w:rsidRPr="00CD383B">
              <w:rPr>
                <w:rStyle w:val="bold"/>
                <w:sz w:val="16"/>
              </w:rPr>
              <w:t>Anmeldung</w:t>
            </w:r>
          </w:p>
        </w:tc>
        <w:tc>
          <w:tcPr>
            <w:tcW w:w="0" w:type="auto"/>
          </w:tcPr>
          <w:p w14:paraId="15477B78" w14:textId="77777777" w:rsidR="007362F1" w:rsidRPr="00CD383B" w:rsidRDefault="00D71E0E">
            <w:pPr>
              <w:rPr>
                <w:sz w:val="16"/>
              </w:rPr>
            </w:pPr>
            <w:r w:rsidRPr="00CD383B">
              <w:rPr>
                <w:sz w:val="16"/>
              </w:rPr>
              <w:t>Melden Sie sich als Bestandscontroller</w:t>
            </w:r>
            <w:r w:rsidRPr="00CD383B">
              <w:rPr>
                <w:sz w:val="16"/>
              </w:rPr>
              <w:t xml:space="preserve"> am SAP Fiori Launchpad an.</w:t>
            </w:r>
          </w:p>
        </w:tc>
        <w:tc>
          <w:tcPr>
            <w:tcW w:w="0" w:type="auto"/>
          </w:tcPr>
          <w:p w14:paraId="7258682F" w14:textId="77777777" w:rsidR="007362F1" w:rsidRPr="00CD383B" w:rsidRDefault="00D71E0E">
            <w:pPr>
              <w:rPr>
                <w:sz w:val="16"/>
              </w:rPr>
            </w:pPr>
            <w:r w:rsidRPr="00CD383B">
              <w:rPr>
                <w:sz w:val="16"/>
              </w:rPr>
              <w:t>Das SAP Fiori Launchpad wird angezeigt.</w:t>
            </w:r>
          </w:p>
        </w:tc>
        <w:tc>
          <w:tcPr>
            <w:tcW w:w="0" w:type="auto"/>
          </w:tcPr>
          <w:p w14:paraId="44A1B8C1" w14:textId="77777777" w:rsidR="007362F1" w:rsidRPr="00CD383B" w:rsidRDefault="007362F1">
            <w:pPr>
              <w:rPr>
                <w:sz w:val="16"/>
              </w:rPr>
            </w:pPr>
          </w:p>
        </w:tc>
      </w:tr>
      <w:tr w:rsidR="007362F1" w:rsidRPr="00CD383B" w14:paraId="79DDE062" w14:textId="77777777" w:rsidTr="00CD383B">
        <w:tc>
          <w:tcPr>
            <w:tcW w:w="0" w:type="auto"/>
          </w:tcPr>
          <w:p w14:paraId="397C4D32" w14:textId="77777777" w:rsidR="007362F1" w:rsidRPr="00CD383B" w:rsidRDefault="00D71E0E">
            <w:pPr>
              <w:rPr>
                <w:sz w:val="16"/>
              </w:rPr>
            </w:pPr>
            <w:r w:rsidRPr="00CD383B">
              <w:rPr>
                <w:sz w:val="16"/>
              </w:rPr>
              <w:t>2</w:t>
            </w:r>
          </w:p>
        </w:tc>
        <w:tc>
          <w:tcPr>
            <w:tcW w:w="0" w:type="auto"/>
          </w:tcPr>
          <w:p w14:paraId="70AA5618" w14:textId="77777777" w:rsidR="007362F1" w:rsidRPr="00CD383B" w:rsidRDefault="00D71E0E">
            <w:pPr>
              <w:rPr>
                <w:sz w:val="16"/>
              </w:rPr>
            </w:pPr>
            <w:r w:rsidRPr="00CD383B">
              <w:rPr>
                <w:rStyle w:val="bold"/>
                <w:sz w:val="16"/>
              </w:rPr>
              <w:t>SAP-Fiori-App aufrufen</w:t>
            </w:r>
          </w:p>
        </w:tc>
        <w:tc>
          <w:tcPr>
            <w:tcW w:w="0" w:type="auto"/>
          </w:tcPr>
          <w:p w14:paraId="51B5DC3D" w14:textId="77777777" w:rsidR="007362F1" w:rsidRPr="00CD383B" w:rsidRDefault="00D71E0E">
            <w:pPr>
              <w:rPr>
                <w:sz w:val="16"/>
              </w:rPr>
            </w:pPr>
            <w:r w:rsidRPr="00CD383B">
              <w:rPr>
                <w:sz w:val="16"/>
              </w:rPr>
              <w:t xml:space="preserve">Öffnen Sie </w:t>
            </w:r>
            <w:r w:rsidRPr="00CD383B">
              <w:rPr>
                <w:rStyle w:val="screenelement"/>
                <w:sz w:val="16"/>
              </w:rPr>
              <w:t>Kalkulationsläufe verwalten</w:t>
            </w:r>
            <w:r w:rsidRPr="00CD383B">
              <w:rPr>
                <w:sz w:val="16"/>
              </w:rPr>
              <w:t xml:space="preserve"> - </w:t>
            </w:r>
            <w:r w:rsidRPr="00CD383B">
              <w:rPr>
                <w:rStyle w:val="screenelement"/>
                <w:sz w:val="16"/>
              </w:rPr>
              <w:t>Plankosten</w:t>
            </w:r>
            <w:r w:rsidRPr="00CD383B">
              <w:rPr>
                <w:rStyle w:val="CourierNew"/>
                <w:sz w:val="16"/>
              </w:rPr>
              <w:t>(F1865)</w:t>
            </w:r>
            <w:r w:rsidRPr="00CD383B">
              <w:rPr>
                <w:sz w:val="16"/>
              </w:rPr>
              <w:t>.</w:t>
            </w:r>
          </w:p>
        </w:tc>
        <w:tc>
          <w:tcPr>
            <w:tcW w:w="0" w:type="auto"/>
          </w:tcPr>
          <w:p w14:paraId="48CF0460" w14:textId="77777777" w:rsidR="007362F1" w:rsidRPr="00CD383B" w:rsidRDefault="00D71E0E">
            <w:pPr>
              <w:rPr>
                <w:sz w:val="16"/>
              </w:rPr>
            </w:pPr>
            <w:r w:rsidRPr="00CD383B">
              <w:rPr>
                <w:sz w:val="16"/>
              </w:rPr>
              <w:t xml:space="preserve">Die Sicht </w:t>
            </w:r>
            <w:r w:rsidRPr="00CD383B">
              <w:rPr>
                <w:rStyle w:val="screenelement"/>
                <w:sz w:val="16"/>
              </w:rPr>
              <w:t>Kalkulationsläufe verwalten - Plankosten</w:t>
            </w:r>
            <w:r w:rsidRPr="00CD383B">
              <w:rPr>
                <w:sz w:val="16"/>
              </w:rPr>
              <w:t xml:space="preserve"> wird angezeigt.</w:t>
            </w:r>
          </w:p>
        </w:tc>
        <w:tc>
          <w:tcPr>
            <w:tcW w:w="0" w:type="auto"/>
          </w:tcPr>
          <w:p w14:paraId="48E7A626" w14:textId="77777777" w:rsidR="007362F1" w:rsidRPr="00CD383B" w:rsidRDefault="007362F1">
            <w:pPr>
              <w:rPr>
                <w:sz w:val="16"/>
              </w:rPr>
            </w:pPr>
          </w:p>
        </w:tc>
      </w:tr>
      <w:tr w:rsidR="007362F1" w:rsidRPr="00CD383B" w14:paraId="2757E743" w14:textId="77777777" w:rsidTr="00CD383B">
        <w:tc>
          <w:tcPr>
            <w:tcW w:w="0" w:type="auto"/>
          </w:tcPr>
          <w:p w14:paraId="4FF614F9" w14:textId="77777777" w:rsidR="007362F1" w:rsidRPr="00CD383B" w:rsidRDefault="00D71E0E">
            <w:pPr>
              <w:rPr>
                <w:sz w:val="16"/>
              </w:rPr>
            </w:pPr>
            <w:r w:rsidRPr="00CD383B">
              <w:rPr>
                <w:sz w:val="16"/>
              </w:rPr>
              <w:t>3</w:t>
            </w:r>
          </w:p>
        </w:tc>
        <w:tc>
          <w:tcPr>
            <w:tcW w:w="0" w:type="auto"/>
          </w:tcPr>
          <w:p w14:paraId="2E8F7A96" w14:textId="77777777" w:rsidR="007362F1" w:rsidRPr="00CD383B" w:rsidRDefault="00D71E0E">
            <w:pPr>
              <w:rPr>
                <w:sz w:val="16"/>
              </w:rPr>
            </w:pPr>
            <w:r w:rsidRPr="00CD383B">
              <w:rPr>
                <w:rStyle w:val="bold"/>
                <w:sz w:val="16"/>
              </w:rPr>
              <w:t>Kalkulationslauf anlegen</w:t>
            </w:r>
          </w:p>
        </w:tc>
        <w:tc>
          <w:tcPr>
            <w:tcW w:w="0" w:type="auto"/>
          </w:tcPr>
          <w:p w14:paraId="515E9612" w14:textId="77777777" w:rsidR="007362F1" w:rsidRPr="00CD383B" w:rsidRDefault="00D71E0E">
            <w:pPr>
              <w:rPr>
                <w:sz w:val="16"/>
              </w:rPr>
            </w:pPr>
            <w:r w:rsidRPr="00CD383B">
              <w:rPr>
                <w:sz w:val="16"/>
              </w:rPr>
              <w:t xml:space="preserve">Wählen Sie </w:t>
            </w:r>
            <w:r w:rsidRPr="00CD383B">
              <w:rPr>
                <w:rStyle w:val="screenelement"/>
                <w:sz w:val="16"/>
              </w:rPr>
              <w:t>Anlegen</w:t>
            </w:r>
            <w:r w:rsidRPr="00CD383B">
              <w:rPr>
                <w:sz w:val="16"/>
              </w:rPr>
              <w:t>.</w:t>
            </w:r>
          </w:p>
        </w:tc>
        <w:tc>
          <w:tcPr>
            <w:tcW w:w="0" w:type="auto"/>
          </w:tcPr>
          <w:p w14:paraId="34B0189E" w14:textId="77777777" w:rsidR="007362F1" w:rsidRPr="00CD383B" w:rsidRDefault="00D71E0E">
            <w:pPr>
              <w:rPr>
                <w:sz w:val="16"/>
              </w:rPr>
            </w:pPr>
            <w:r w:rsidRPr="00CD383B">
              <w:rPr>
                <w:sz w:val="16"/>
              </w:rPr>
              <w:t xml:space="preserve">Die Sicht </w:t>
            </w:r>
            <w:r w:rsidRPr="00CD383B">
              <w:rPr>
                <w:rStyle w:val="screenelement"/>
                <w:sz w:val="16"/>
              </w:rPr>
              <w:t>Neuen Kalkulationslauf anlegen</w:t>
            </w:r>
            <w:r w:rsidRPr="00CD383B">
              <w:rPr>
                <w:sz w:val="16"/>
              </w:rPr>
              <w:t xml:space="preserve"> wird angezeigt.</w:t>
            </w:r>
          </w:p>
        </w:tc>
        <w:tc>
          <w:tcPr>
            <w:tcW w:w="0" w:type="auto"/>
          </w:tcPr>
          <w:p w14:paraId="62AD2456" w14:textId="77777777" w:rsidR="007362F1" w:rsidRPr="00CD383B" w:rsidRDefault="007362F1">
            <w:pPr>
              <w:rPr>
                <w:sz w:val="16"/>
              </w:rPr>
            </w:pPr>
          </w:p>
        </w:tc>
      </w:tr>
      <w:tr w:rsidR="007362F1" w:rsidRPr="00CD383B" w14:paraId="69B62950" w14:textId="77777777" w:rsidTr="00CD383B">
        <w:tc>
          <w:tcPr>
            <w:tcW w:w="0" w:type="auto"/>
          </w:tcPr>
          <w:p w14:paraId="724FBE04" w14:textId="77777777" w:rsidR="007362F1" w:rsidRPr="00CD383B" w:rsidRDefault="00D71E0E">
            <w:pPr>
              <w:rPr>
                <w:sz w:val="16"/>
              </w:rPr>
            </w:pPr>
            <w:r w:rsidRPr="00CD383B">
              <w:rPr>
                <w:sz w:val="16"/>
              </w:rPr>
              <w:t>4</w:t>
            </w:r>
          </w:p>
        </w:tc>
        <w:tc>
          <w:tcPr>
            <w:tcW w:w="0" w:type="auto"/>
          </w:tcPr>
          <w:p w14:paraId="7839A6FF" w14:textId="77777777" w:rsidR="007362F1" w:rsidRPr="00CD383B" w:rsidRDefault="00D71E0E">
            <w:pPr>
              <w:rPr>
                <w:sz w:val="16"/>
              </w:rPr>
            </w:pPr>
            <w:r w:rsidRPr="00CD383B">
              <w:rPr>
                <w:rStyle w:val="bold"/>
                <w:sz w:val="16"/>
              </w:rPr>
              <w:t>Parameter für den Kalkulationslauf erfassen</w:t>
            </w:r>
          </w:p>
        </w:tc>
        <w:tc>
          <w:tcPr>
            <w:tcW w:w="0" w:type="auto"/>
          </w:tcPr>
          <w:p w14:paraId="56C8751A" w14:textId="77777777" w:rsidR="007362F1" w:rsidRPr="00CD383B" w:rsidRDefault="00D71E0E">
            <w:pPr>
              <w:rPr>
                <w:sz w:val="16"/>
              </w:rPr>
            </w:pPr>
            <w:r w:rsidRPr="00CD383B">
              <w:rPr>
                <w:sz w:val="16"/>
              </w:rPr>
              <w:t xml:space="preserve">Geben Sie folgende Daten ein, und wählen Sie </w:t>
            </w:r>
            <w:r w:rsidRPr="00CD383B">
              <w:rPr>
                <w:rStyle w:val="CourierNew"/>
                <w:sz w:val="16"/>
              </w:rPr>
              <w:t>Enter</w:t>
            </w:r>
            <w:r w:rsidRPr="00CD383B">
              <w:rPr>
                <w:sz w:val="16"/>
              </w:rPr>
              <w:t>:</w:t>
            </w:r>
          </w:p>
          <w:p w14:paraId="63415902" w14:textId="77777777" w:rsidR="007362F1" w:rsidRPr="00CD383B" w:rsidRDefault="00D71E0E">
            <w:pPr>
              <w:rPr>
                <w:sz w:val="16"/>
              </w:rPr>
            </w:pPr>
            <w:r w:rsidRPr="00CD383B">
              <w:rPr>
                <w:rStyle w:val="screenelement"/>
                <w:sz w:val="16"/>
              </w:rPr>
              <w:t>Kalkulationslauf</w:t>
            </w:r>
            <w:r w:rsidRPr="00CD383B">
              <w:rPr>
                <w:sz w:val="16"/>
              </w:rPr>
              <w:t xml:space="preserve">: </w:t>
            </w:r>
            <w:r w:rsidRPr="00CD383B">
              <w:rPr>
                <w:rStyle w:val="userinput"/>
                <w:sz w:val="16"/>
              </w:rPr>
              <w:t>Test1</w:t>
            </w:r>
          </w:p>
          <w:p w14:paraId="5D009783" w14:textId="77777777" w:rsidR="007362F1" w:rsidRPr="00CD383B" w:rsidRDefault="00D71E0E">
            <w:pPr>
              <w:rPr>
                <w:sz w:val="16"/>
              </w:rPr>
            </w:pPr>
            <w:r w:rsidRPr="00CD383B">
              <w:rPr>
                <w:rStyle w:val="screenelement"/>
                <w:sz w:val="16"/>
              </w:rPr>
              <w:t>KalkLaufDatum</w:t>
            </w:r>
            <w:r w:rsidRPr="00CD383B">
              <w:rPr>
                <w:sz w:val="16"/>
              </w:rPr>
              <w:t xml:space="preserve">: </w:t>
            </w:r>
            <w:r w:rsidRPr="00CD383B">
              <w:rPr>
                <w:rStyle w:val="userinput"/>
                <w:sz w:val="16"/>
              </w:rPr>
              <w:t>&lt;Geben Sie das aktuelle Datum ein.&gt;</w:t>
            </w:r>
          </w:p>
          <w:p w14:paraId="7AC16B1B" w14:textId="77777777" w:rsidR="007362F1" w:rsidRPr="00CD383B" w:rsidRDefault="00D71E0E">
            <w:pPr>
              <w:rPr>
                <w:sz w:val="16"/>
              </w:rPr>
            </w:pPr>
            <w:r w:rsidRPr="00CD383B">
              <w:rPr>
                <w:rStyle w:val="screenelement"/>
                <w:sz w:val="16"/>
              </w:rPr>
              <w:lastRenderedPageBreak/>
              <w:t>Beschreibung</w:t>
            </w:r>
            <w:r w:rsidRPr="00CD383B">
              <w:rPr>
                <w:sz w:val="16"/>
              </w:rPr>
              <w:t xml:space="preserve">: </w:t>
            </w:r>
            <w:r w:rsidRPr="00CD383B">
              <w:rPr>
                <w:rStyle w:val="userinput"/>
                <w:sz w:val="16"/>
              </w:rPr>
              <w:t>Kalkulationslauf Test1</w:t>
            </w:r>
          </w:p>
          <w:p w14:paraId="6936E7F0" w14:textId="77777777" w:rsidR="007362F1" w:rsidRPr="00CD383B" w:rsidRDefault="00D71E0E">
            <w:pPr>
              <w:rPr>
                <w:sz w:val="16"/>
              </w:rPr>
            </w:pPr>
            <w:r w:rsidRPr="00CD383B">
              <w:rPr>
                <w:rStyle w:val="screenelement"/>
                <w:sz w:val="16"/>
              </w:rPr>
              <w:t>Kalkulationsvariante</w:t>
            </w:r>
            <w:r w:rsidRPr="00CD383B">
              <w:rPr>
                <w:sz w:val="16"/>
              </w:rPr>
              <w:t xml:space="preserve">: </w:t>
            </w:r>
            <w:r w:rsidRPr="00CD383B">
              <w:rPr>
                <w:rStyle w:val="userinput"/>
                <w:sz w:val="16"/>
              </w:rPr>
              <w:t>PYC1</w:t>
            </w:r>
          </w:p>
          <w:p w14:paraId="7A6CC936" w14:textId="77777777" w:rsidR="007362F1" w:rsidRPr="00CD383B" w:rsidRDefault="00D71E0E">
            <w:pPr>
              <w:rPr>
                <w:sz w:val="16"/>
              </w:rPr>
            </w:pPr>
            <w:r w:rsidRPr="00CD383B">
              <w:rPr>
                <w:rStyle w:val="screenelement"/>
                <w:sz w:val="16"/>
              </w:rPr>
              <w:t>Kalkulationsversion</w:t>
            </w:r>
            <w:r w:rsidRPr="00CD383B">
              <w:rPr>
                <w:sz w:val="16"/>
              </w:rPr>
              <w:t xml:space="preserve">: </w:t>
            </w:r>
            <w:r w:rsidRPr="00CD383B">
              <w:rPr>
                <w:rStyle w:val="userinput"/>
                <w:sz w:val="16"/>
              </w:rPr>
              <w:t>1</w:t>
            </w:r>
          </w:p>
          <w:p w14:paraId="3A701374" w14:textId="77777777" w:rsidR="007362F1" w:rsidRPr="00CD383B" w:rsidRDefault="00D71E0E">
            <w:pPr>
              <w:rPr>
                <w:sz w:val="16"/>
              </w:rPr>
            </w:pPr>
            <w:r w:rsidRPr="00CD383B">
              <w:rPr>
                <w:rStyle w:val="screenelement"/>
                <w:sz w:val="16"/>
              </w:rPr>
              <w:t>Kostenrechnungskreis</w:t>
            </w:r>
            <w:r w:rsidRPr="00CD383B">
              <w:rPr>
                <w:sz w:val="16"/>
              </w:rPr>
              <w:t xml:space="preserve">: </w:t>
            </w:r>
            <w:r w:rsidRPr="00CD383B">
              <w:rPr>
                <w:rStyle w:val="userinput"/>
                <w:sz w:val="16"/>
              </w:rPr>
              <w:t>A000</w:t>
            </w:r>
          </w:p>
          <w:p w14:paraId="78A72646" w14:textId="77777777" w:rsidR="007362F1" w:rsidRPr="00CD383B" w:rsidRDefault="00D71E0E">
            <w:pPr>
              <w:rPr>
                <w:sz w:val="16"/>
              </w:rPr>
            </w:pPr>
            <w:r w:rsidRPr="00CD383B">
              <w:rPr>
                <w:rStyle w:val="screenelement"/>
                <w:sz w:val="16"/>
              </w:rPr>
              <w:t>Buchungskreis</w:t>
            </w:r>
            <w:r w:rsidRPr="00CD383B">
              <w:rPr>
                <w:sz w:val="16"/>
              </w:rPr>
              <w:t xml:space="preserve">: </w:t>
            </w:r>
            <w:r w:rsidRPr="00CD383B">
              <w:rPr>
                <w:rStyle w:val="userinput"/>
                <w:sz w:val="16"/>
              </w:rPr>
              <w:t>1010</w:t>
            </w:r>
          </w:p>
          <w:p w14:paraId="3F74432A" w14:textId="77777777" w:rsidR="007362F1" w:rsidRPr="00CD383B" w:rsidRDefault="00D71E0E">
            <w:pPr>
              <w:rPr>
                <w:sz w:val="16"/>
              </w:rPr>
            </w:pPr>
            <w:r w:rsidRPr="00CD383B">
              <w:rPr>
                <w:rStyle w:val="screenelement"/>
                <w:sz w:val="16"/>
              </w:rPr>
              <w:t>Kalkulationsdatum von</w:t>
            </w:r>
            <w:r w:rsidRPr="00CD383B">
              <w:rPr>
                <w:sz w:val="16"/>
              </w:rPr>
              <w:t xml:space="preserve">: </w:t>
            </w:r>
            <w:r w:rsidRPr="00CD383B">
              <w:rPr>
                <w:rStyle w:val="userinput"/>
                <w:sz w:val="16"/>
              </w:rPr>
              <w:t>&lt;Aktuelles Datum&gt;</w:t>
            </w:r>
          </w:p>
          <w:p w14:paraId="6A418649" w14:textId="77777777" w:rsidR="007362F1" w:rsidRPr="00CD383B" w:rsidRDefault="00D71E0E">
            <w:pPr>
              <w:rPr>
                <w:sz w:val="16"/>
              </w:rPr>
            </w:pPr>
            <w:r w:rsidRPr="00CD383B">
              <w:rPr>
                <w:rStyle w:val="screenelement"/>
                <w:sz w:val="16"/>
              </w:rPr>
              <w:t>Kalkulationsdatum bis</w:t>
            </w:r>
            <w:r w:rsidRPr="00CD383B">
              <w:rPr>
                <w:sz w:val="16"/>
              </w:rPr>
              <w:t xml:space="preserve">: </w:t>
            </w:r>
            <w:r w:rsidRPr="00CD383B">
              <w:rPr>
                <w:rStyle w:val="userinput"/>
                <w:sz w:val="16"/>
              </w:rPr>
              <w:t>Übernehmen Sie den Vorschlagswert.</w:t>
            </w:r>
          </w:p>
          <w:p w14:paraId="6EC98B2A" w14:textId="77777777" w:rsidR="007362F1" w:rsidRPr="00CD383B" w:rsidRDefault="00D71E0E">
            <w:pPr>
              <w:rPr>
                <w:sz w:val="16"/>
              </w:rPr>
            </w:pPr>
            <w:r w:rsidRPr="00CD383B">
              <w:rPr>
                <w:rStyle w:val="screenelement"/>
                <w:sz w:val="16"/>
              </w:rPr>
              <w:t>Auflösungstermin</w:t>
            </w:r>
            <w:r w:rsidRPr="00CD383B">
              <w:rPr>
                <w:sz w:val="16"/>
              </w:rPr>
              <w:t xml:space="preserve">: </w:t>
            </w:r>
            <w:r w:rsidRPr="00CD383B">
              <w:rPr>
                <w:rStyle w:val="userinput"/>
                <w:sz w:val="16"/>
              </w:rPr>
              <w:t>&lt;Aktuelles Datum&gt;</w:t>
            </w:r>
          </w:p>
          <w:p w14:paraId="44ECB2A2" w14:textId="77777777" w:rsidR="007362F1" w:rsidRPr="00CD383B" w:rsidRDefault="00D71E0E">
            <w:pPr>
              <w:rPr>
                <w:sz w:val="16"/>
              </w:rPr>
            </w:pPr>
            <w:r w:rsidRPr="00CD383B">
              <w:rPr>
                <w:rStyle w:val="screenelement"/>
                <w:sz w:val="16"/>
              </w:rPr>
              <w:t>Bewertungsdatum</w:t>
            </w:r>
            <w:r w:rsidRPr="00CD383B">
              <w:rPr>
                <w:sz w:val="16"/>
              </w:rPr>
              <w:t xml:space="preserve">: </w:t>
            </w:r>
            <w:r w:rsidRPr="00CD383B">
              <w:rPr>
                <w:rStyle w:val="userinput"/>
                <w:sz w:val="16"/>
              </w:rPr>
              <w:t>&lt;Aktuelles Datum&gt;</w:t>
            </w:r>
          </w:p>
        </w:tc>
        <w:tc>
          <w:tcPr>
            <w:tcW w:w="0" w:type="auto"/>
          </w:tcPr>
          <w:p w14:paraId="478DCBBD" w14:textId="77777777" w:rsidR="007362F1" w:rsidRPr="00CD383B" w:rsidRDefault="007362F1">
            <w:pPr>
              <w:rPr>
                <w:sz w:val="16"/>
              </w:rPr>
            </w:pPr>
          </w:p>
        </w:tc>
        <w:tc>
          <w:tcPr>
            <w:tcW w:w="0" w:type="auto"/>
          </w:tcPr>
          <w:p w14:paraId="25CDF82A" w14:textId="77777777" w:rsidR="007362F1" w:rsidRPr="00CD383B" w:rsidRDefault="007362F1">
            <w:pPr>
              <w:rPr>
                <w:sz w:val="16"/>
              </w:rPr>
            </w:pPr>
          </w:p>
        </w:tc>
      </w:tr>
      <w:tr w:rsidR="007362F1" w:rsidRPr="00CD383B" w14:paraId="4CDA270F" w14:textId="77777777" w:rsidTr="00CD383B">
        <w:tc>
          <w:tcPr>
            <w:tcW w:w="0" w:type="auto"/>
          </w:tcPr>
          <w:p w14:paraId="0C5BDBE6" w14:textId="77777777" w:rsidR="007362F1" w:rsidRPr="00CD383B" w:rsidRDefault="00D71E0E">
            <w:pPr>
              <w:rPr>
                <w:sz w:val="16"/>
              </w:rPr>
            </w:pPr>
            <w:r w:rsidRPr="00CD383B">
              <w:rPr>
                <w:sz w:val="16"/>
              </w:rPr>
              <w:t>5</w:t>
            </w:r>
          </w:p>
        </w:tc>
        <w:tc>
          <w:tcPr>
            <w:tcW w:w="0" w:type="auto"/>
          </w:tcPr>
          <w:p w14:paraId="3B0FC75E" w14:textId="77777777" w:rsidR="007362F1" w:rsidRPr="00CD383B" w:rsidRDefault="00D71E0E">
            <w:pPr>
              <w:rPr>
                <w:sz w:val="16"/>
              </w:rPr>
            </w:pPr>
            <w:r w:rsidRPr="00CD383B">
              <w:rPr>
                <w:rStyle w:val="bold"/>
                <w:sz w:val="16"/>
              </w:rPr>
              <w:t>Kalkulationslauf sichern</w:t>
            </w:r>
          </w:p>
        </w:tc>
        <w:tc>
          <w:tcPr>
            <w:tcW w:w="0" w:type="auto"/>
          </w:tcPr>
          <w:p w14:paraId="67603F8E" w14:textId="77777777" w:rsidR="007362F1" w:rsidRPr="00CD383B" w:rsidRDefault="00D71E0E">
            <w:pPr>
              <w:rPr>
                <w:sz w:val="16"/>
              </w:rPr>
            </w:pPr>
            <w:r w:rsidRPr="00CD383B">
              <w:rPr>
                <w:sz w:val="16"/>
              </w:rPr>
              <w:t xml:space="preserve">Wählen Sie </w:t>
            </w:r>
            <w:r w:rsidRPr="00CD383B">
              <w:rPr>
                <w:rStyle w:val="screenelement"/>
                <w:sz w:val="16"/>
              </w:rPr>
              <w:t>Sichern</w:t>
            </w:r>
            <w:r w:rsidRPr="00CD383B">
              <w:rPr>
                <w:sz w:val="16"/>
              </w:rPr>
              <w:t>.</w:t>
            </w:r>
          </w:p>
        </w:tc>
        <w:tc>
          <w:tcPr>
            <w:tcW w:w="0" w:type="auto"/>
          </w:tcPr>
          <w:p w14:paraId="727325B1" w14:textId="77777777" w:rsidR="007362F1" w:rsidRPr="00CD383B" w:rsidRDefault="007362F1">
            <w:pPr>
              <w:rPr>
                <w:sz w:val="16"/>
              </w:rPr>
            </w:pPr>
          </w:p>
        </w:tc>
        <w:tc>
          <w:tcPr>
            <w:tcW w:w="0" w:type="auto"/>
          </w:tcPr>
          <w:p w14:paraId="4679E1D9" w14:textId="77777777" w:rsidR="007362F1" w:rsidRPr="00CD383B" w:rsidRDefault="007362F1">
            <w:pPr>
              <w:rPr>
                <w:sz w:val="16"/>
              </w:rPr>
            </w:pPr>
          </w:p>
        </w:tc>
      </w:tr>
    </w:tbl>
    <w:p w14:paraId="6819537F" w14:textId="77777777" w:rsidR="007362F1" w:rsidRDefault="00D71E0E">
      <w:pPr>
        <w:pStyle w:val="Heading2"/>
      </w:pPr>
      <w:bookmarkStart w:id="24" w:name="unique_11"/>
      <w:bookmarkStart w:id="25" w:name="_Toc233890058"/>
      <w:r>
        <w:t>Kalkulationslauf ausführen</w:t>
      </w:r>
      <w:bookmarkEnd w:id="24"/>
      <w:bookmarkEnd w:id="25"/>
    </w:p>
    <w:p w14:paraId="2EA5224E" w14:textId="77777777" w:rsidR="007362F1" w:rsidRDefault="00D71E0E">
      <w:pPr>
        <w:pStyle w:val="sectiontitle"/>
      </w:pPr>
      <w:r>
        <w:t>Testverwaltung</w:t>
      </w:r>
    </w:p>
    <w:p w14:paraId="1021C4C9" w14:textId="77777777" w:rsidR="007362F1" w:rsidRDefault="00D71E0E">
      <w:r>
        <w:t>Kundenprojekt: Füllen Sie die projektbezogenen Teile aus.</w:t>
      </w:r>
    </w:p>
    <w:p w14:paraId="7A86FA34" w14:textId="77777777" w:rsidR="007362F1" w:rsidRDefault="007362F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7362F1" w:rsidRPr="00CD383B" w14:paraId="438A0054" w14:textId="77777777" w:rsidTr="00CD38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399D05" w14:textId="77777777" w:rsidR="007362F1" w:rsidRPr="00CD383B" w:rsidRDefault="00D71E0E">
            <w:pPr>
              <w:rPr>
                <w:sz w:val="12"/>
              </w:rPr>
            </w:pPr>
            <w:r w:rsidRPr="00CD383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993AB" w14:textId="77777777" w:rsidR="007362F1" w:rsidRPr="00CD383B" w:rsidRDefault="00D71E0E">
            <w:pPr>
              <w:rPr>
                <w:sz w:val="12"/>
              </w:rPr>
            </w:pPr>
            <w:r w:rsidRPr="00CD38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2F291" w14:textId="77777777" w:rsidR="007362F1" w:rsidRPr="00CD383B" w:rsidRDefault="00D71E0E">
            <w:pPr>
              <w:rPr>
                <w:sz w:val="12"/>
              </w:rPr>
            </w:pPr>
            <w:r w:rsidRPr="00CD383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090A7" w14:textId="77777777" w:rsidR="00D71E0E" w:rsidRPr="00CD383B" w:rsidRDefault="00D71E0E">
            <w:pPr>
              <w:rPr>
                <w:sz w:val="12"/>
              </w:rPr>
            </w:pPr>
          </w:p>
        </w:tc>
      </w:tr>
      <w:tr w:rsidR="007362F1" w:rsidRPr="00CD383B" w14:paraId="016C4885" w14:textId="77777777" w:rsidTr="00CD3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B700F" w14:textId="77777777" w:rsidR="007362F1" w:rsidRPr="00CD383B" w:rsidRDefault="00D71E0E">
            <w:pPr>
              <w:rPr>
                <w:sz w:val="12"/>
              </w:rPr>
            </w:pPr>
            <w:r w:rsidRPr="00CD383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346A540" w14:textId="77777777" w:rsidR="00D71E0E" w:rsidRPr="00CD383B" w:rsidRDefault="00D71E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E4BC2" w14:textId="77777777" w:rsidR="007362F1" w:rsidRPr="00CD383B" w:rsidRDefault="00D71E0E">
            <w:pPr>
              <w:rPr>
                <w:sz w:val="12"/>
              </w:rPr>
            </w:pPr>
            <w:r w:rsidRPr="00CD383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8ED4491" w14:textId="77777777" w:rsidR="00D71E0E" w:rsidRPr="00CD383B" w:rsidRDefault="00D71E0E">
            <w:pPr>
              <w:rPr>
                <w:sz w:val="12"/>
              </w:rPr>
            </w:pPr>
          </w:p>
        </w:tc>
      </w:tr>
      <w:tr w:rsidR="007362F1" w:rsidRPr="00CD383B" w14:paraId="20CC8577" w14:textId="77777777" w:rsidTr="00CD38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26C1A0" w14:textId="77777777" w:rsidR="007362F1" w:rsidRPr="00CD383B" w:rsidRDefault="00D71E0E">
            <w:pPr>
              <w:rPr>
                <w:sz w:val="12"/>
              </w:rPr>
            </w:pPr>
            <w:r w:rsidRPr="00CD383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3DEF085" w14:textId="77777777" w:rsidR="00D71E0E" w:rsidRPr="00CD383B" w:rsidRDefault="00D71E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BDD1AD" w14:textId="77777777" w:rsidR="007362F1" w:rsidRPr="00CD383B" w:rsidRDefault="00D71E0E">
            <w:pPr>
              <w:rPr>
                <w:sz w:val="12"/>
              </w:rPr>
            </w:pPr>
            <w:r w:rsidRPr="00CD383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F21DA9D" w14:textId="77777777" w:rsidR="007362F1" w:rsidRPr="00CD383B" w:rsidRDefault="00D71E0E">
            <w:pPr>
              <w:rPr>
                <w:sz w:val="12"/>
              </w:rPr>
            </w:pPr>
            <w:r w:rsidRPr="00CD383B">
              <w:rPr>
                <w:rStyle w:val="userinput"/>
                <w:sz w:val="12"/>
              </w:rPr>
              <w:t xml:space="preserve">&lt;Geben Sie den Serviceanbieter, einen Kunden oder einen Serviceanbieter zusammen mit einem </w:t>
            </w:r>
            <w:r w:rsidRPr="00CD383B">
              <w:rPr>
                <w:rStyle w:val="userinput"/>
                <w:sz w:val="12"/>
              </w:rPr>
              <w:t>Kunden an.&gt;</w:t>
            </w:r>
          </w:p>
        </w:tc>
      </w:tr>
    </w:tbl>
    <w:p w14:paraId="6128E432" w14:textId="77777777" w:rsidR="007362F1" w:rsidRDefault="00D71E0E">
      <w:pPr>
        <w:pStyle w:val="sectiontitle"/>
      </w:pPr>
      <w:r>
        <w:t>Zweck</w:t>
      </w:r>
    </w:p>
    <w:p w14:paraId="78C73451" w14:textId="77777777" w:rsidR="007362F1" w:rsidRDefault="00D71E0E">
      <w:r>
        <w:t>In dieser Aktivität führen Sie den Kalkulationslauf aus. Es sind keine konfigurierten Materialien enthalten.</w:t>
      </w:r>
    </w:p>
    <w:p w14:paraId="0D2F05AF" w14:textId="77777777" w:rsidR="007362F1" w:rsidRDefault="00D71E0E">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075"/>
        <w:gridCol w:w="1308"/>
        <w:gridCol w:w="7711"/>
        <w:gridCol w:w="2376"/>
        <w:gridCol w:w="1834"/>
      </w:tblGrid>
      <w:tr w:rsidR="007362F1" w:rsidRPr="00CD383B" w14:paraId="368D55DC" w14:textId="77777777" w:rsidTr="00CD383B">
        <w:trPr>
          <w:cnfStyle w:val="100000000000" w:firstRow="1" w:lastRow="0" w:firstColumn="0" w:lastColumn="0" w:oddVBand="0" w:evenVBand="0" w:oddHBand="0" w:evenHBand="0" w:firstRowFirstColumn="0" w:firstRowLastColumn="0" w:lastRowFirstColumn="0" w:lastRowLastColumn="0"/>
        </w:trPr>
        <w:tc>
          <w:tcPr>
            <w:tcW w:w="0" w:type="auto"/>
          </w:tcPr>
          <w:p w14:paraId="5FF9C099" w14:textId="77777777" w:rsidR="007362F1" w:rsidRPr="00CD383B" w:rsidRDefault="00D71E0E">
            <w:pPr>
              <w:pStyle w:val="boldparagraph"/>
              <w:rPr>
                <w:sz w:val="16"/>
              </w:rPr>
            </w:pPr>
            <w:r w:rsidRPr="00CD383B">
              <w:rPr>
                <w:sz w:val="16"/>
              </w:rPr>
              <w:t>Testschrittnummer</w:t>
            </w:r>
          </w:p>
        </w:tc>
        <w:tc>
          <w:tcPr>
            <w:tcW w:w="0" w:type="auto"/>
          </w:tcPr>
          <w:p w14:paraId="0B5E8600" w14:textId="77777777" w:rsidR="007362F1" w:rsidRPr="00CD383B" w:rsidRDefault="00D71E0E">
            <w:pPr>
              <w:pStyle w:val="boldparagraph"/>
              <w:rPr>
                <w:sz w:val="16"/>
              </w:rPr>
            </w:pPr>
            <w:r w:rsidRPr="00CD383B">
              <w:rPr>
                <w:sz w:val="16"/>
              </w:rPr>
              <w:t>Bezeichnung des Testschritts</w:t>
            </w:r>
          </w:p>
        </w:tc>
        <w:tc>
          <w:tcPr>
            <w:tcW w:w="0" w:type="auto"/>
          </w:tcPr>
          <w:p w14:paraId="44476E5D" w14:textId="77777777" w:rsidR="007362F1" w:rsidRPr="00CD383B" w:rsidRDefault="00D71E0E">
            <w:pPr>
              <w:pStyle w:val="boldparagraph"/>
              <w:rPr>
                <w:sz w:val="16"/>
              </w:rPr>
            </w:pPr>
            <w:r w:rsidRPr="00CD383B">
              <w:rPr>
                <w:sz w:val="16"/>
              </w:rPr>
              <w:t>Anweisungen</w:t>
            </w:r>
          </w:p>
        </w:tc>
        <w:tc>
          <w:tcPr>
            <w:tcW w:w="0" w:type="auto"/>
          </w:tcPr>
          <w:p w14:paraId="0361C0C1" w14:textId="77777777" w:rsidR="007362F1" w:rsidRPr="00CD383B" w:rsidRDefault="00D71E0E">
            <w:pPr>
              <w:pStyle w:val="boldparagraph"/>
              <w:rPr>
                <w:sz w:val="16"/>
              </w:rPr>
            </w:pPr>
            <w:r w:rsidRPr="00CD383B">
              <w:rPr>
                <w:sz w:val="16"/>
              </w:rPr>
              <w:t>Erwartetes Ergebnis</w:t>
            </w:r>
          </w:p>
        </w:tc>
        <w:tc>
          <w:tcPr>
            <w:tcW w:w="0" w:type="auto"/>
          </w:tcPr>
          <w:p w14:paraId="582C4CDB" w14:textId="77777777" w:rsidR="007362F1" w:rsidRPr="00CD383B" w:rsidRDefault="00D71E0E">
            <w:pPr>
              <w:pStyle w:val="boldparagraph"/>
              <w:rPr>
                <w:sz w:val="16"/>
              </w:rPr>
            </w:pPr>
            <w:r w:rsidRPr="00CD383B">
              <w:rPr>
                <w:sz w:val="16"/>
              </w:rPr>
              <w:t>Bestanden/Nicht bestanden/Anmerkung</w:t>
            </w:r>
          </w:p>
        </w:tc>
      </w:tr>
      <w:tr w:rsidR="007362F1" w:rsidRPr="00CD383B" w14:paraId="7444BF04" w14:textId="77777777" w:rsidTr="00CD383B">
        <w:tc>
          <w:tcPr>
            <w:tcW w:w="0" w:type="auto"/>
          </w:tcPr>
          <w:p w14:paraId="6723ACC4" w14:textId="77777777" w:rsidR="007362F1" w:rsidRPr="00CD383B" w:rsidRDefault="00D71E0E">
            <w:pPr>
              <w:rPr>
                <w:sz w:val="16"/>
              </w:rPr>
            </w:pPr>
            <w:r w:rsidRPr="00CD383B">
              <w:rPr>
                <w:sz w:val="16"/>
              </w:rPr>
              <w:t>1</w:t>
            </w:r>
          </w:p>
        </w:tc>
        <w:tc>
          <w:tcPr>
            <w:tcW w:w="0" w:type="auto"/>
          </w:tcPr>
          <w:p w14:paraId="5EA7BEDB" w14:textId="77777777" w:rsidR="007362F1" w:rsidRPr="00CD383B" w:rsidRDefault="00D71E0E">
            <w:pPr>
              <w:rPr>
                <w:sz w:val="16"/>
              </w:rPr>
            </w:pPr>
            <w:r w:rsidRPr="00CD383B">
              <w:rPr>
                <w:rStyle w:val="bold"/>
                <w:sz w:val="16"/>
              </w:rPr>
              <w:t>Anmeldung</w:t>
            </w:r>
          </w:p>
        </w:tc>
        <w:tc>
          <w:tcPr>
            <w:tcW w:w="0" w:type="auto"/>
          </w:tcPr>
          <w:p w14:paraId="6451C7B9" w14:textId="77777777" w:rsidR="007362F1" w:rsidRPr="00CD383B" w:rsidRDefault="00D71E0E">
            <w:pPr>
              <w:rPr>
                <w:sz w:val="16"/>
              </w:rPr>
            </w:pPr>
            <w:r w:rsidRPr="00CD383B">
              <w:rPr>
                <w:sz w:val="16"/>
              </w:rPr>
              <w:t>Melden Sie sich am SAP Fiori Launchpad als Bestandscontroller</w:t>
            </w:r>
            <w:r w:rsidRPr="00CD383B">
              <w:rPr>
                <w:sz w:val="16"/>
              </w:rPr>
              <w:t xml:space="preserve"> an.</w:t>
            </w:r>
          </w:p>
        </w:tc>
        <w:tc>
          <w:tcPr>
            <w:tcW w:w="0" w:type="auto"/>
          </w:tcPr>
          <w:p w14:paraId="30680130" w14:textId="77777777" w:rsidR="007362F1" w:rsidRPr="00CD383B" w:rsidRDefault="00D71E0E">
            <w:pPr>
              <w:rPr>
                <w:sz w:val="16"/>
              </w:rPr>
            </w:pPr>
            <w:r w:rsidRPr="00CD383B">
              <w:rPr>
                <w:sz w:val="16"/>
              </w:rPr>
              <w:t>Das SAP Fiori Launchpad wird angezeigt.</w:t>
            </w:r>
          </w:p>
        </w:tc>
        <w:tc>
          <w:tcPr>
            <w:tcW w:w="0" w:type="auto"/>
          </w:tcPr>
          <w:p w14:paraId="21026761" w14:textId="77777777" w:rsidR="007362F1" w:rsidRPr="00CD383B" w:rsidRDefault="007362F1">
            <w:pPr>
              <w:rPr>
                <w:sz w:val="16"/>
              </w:rPr>
            </w:pPr>
          </w:p>
        </w:tc>
      </w:tr>
      <w:tr w:rsidR="007362F1" w:rsidRPr="00CD383B" w14:paraId="51B56085" w14:textId="77777777" w:rsidTr="00CD383B">
        <w:tc>
          <w:tcPr>
            <w:tcW w:w="0" w:type="auto"/>
          </w:tcPr>
          <w:p w14:paraId="0C60E0EF" w14:textId="77777777" w:rsidR="007362F1" w:rsidRPr="00CD383B" w:rsidRDefault="00D71E0E">
            <w:pPr>
              <w:rPr>
                <w:sz w:val="16"/>
              </w:rPr>
            </w:pPr>
            <w:r w:rsidRPr="00CD383B">
              <w:rPr>
                <w:sz w:val="16"/>
              </w:rPr>
              <w:t>2</w:t>
            </w:r>
          </w:p>
        </w:tc>
        <w:tc>
          <w:tcPr>
            <w:tcW w:w="0" w:type="auto"/>
          </w:tcPr>
          <w:p w14:paraId="7BA1FAA0" w14:textId="77777777" w:rsidR="007362F1" w:rsidRPr="00CD383B" w:rsidRDefault="00D71E0E">
            <w:pPr>
              <w:rPr>
                <w:sz w:val="16"/>
              </w:rPr>
            </w:pPr>
            <w:r w:rsidRPr="00CD383B">
              <w:rPr>
                <w:rStyle w:val="bold"/>
                <w:sz w:val="16"/>
              </w:rPr>
              <w:t>SAP-Fiori-App aufrufen</w:t>
            </w:r>
          </w:p>
        </w:tc>
        <w:tc>
          <w:tcPr>
            <w:tcW w:w="0" w:type="auto"/>
          </w:tcPr>
          <w:p w14:paraId="1018C91C" w14:textId="77777777" w:rsidR="007362F1" w:rsidRPr="00CD383B" w:rsidRDefault="00D71E0E">
            <w:pPr>
              <w:rPr>
                <w:sz w:val="16"/>
              </w:rPr>
            </w:pPr>
            <w:r w:rsidRPr="00CD383B">
              <w:rPr>
                <w:sz w:val="16"/>
              </w:rPr>
              <w:t xml:space="preserve">Öffnen Sie </w:t>
            </w:r>
            <w:r w:rsidRPr="00CD383B">
              <w:rPr>
                <w:rStyle w:val="screenelement"/>
                <w:sz w:val="16"/>
              </w:rPr>
              <w:t>Kalkulationsläufe verwalten</w:t>
            </w:r>
            <w:r w:rsidRPr="00CD383B">
              <w:rPr>
                <w:sz w:val="16"/>
              </w:rPr>
              <w:t xml:space="preserve"> - </w:t>
            </w:r>
            <w:r w:rsidRPr="00CD383B">
              <w:rPr>
                <w:rStyle w:val="screenelement"/>
                <w:sz w:val="16"/>
              </w:rPr>
              <w:t>Plankosten</w:t>
            </w:r>
            <w:r w:rsidRPr="00CD383B">
              <w:rPr>
                <w:rStyle w:val="CourierNew"/>
                <w:sz w:val="16"/>
              </w:rPr>
              <w:t>(F1865)</w:t>
            </w:r>
            <w:r w:rsidRPr="00CD383B">
              <w:rPr>
                <w:sz w:val="16"/>
              </w:rPr>
              <w:t>.</w:t>
            </w:r>
          </w:p>
        </w:tc>
        <w:tc>
          <w:tcPr>
            <w:tcW w:w="0" w:type="auto"/>
          </w:tcPr>
          <w:p w14:paraId="21E7E9C0" w14:textId="77777777" w:rsidR="007362F1" w:rsidRPr="00CD383B" w:rsidRDefault="00D71E0E">
            <w:pPr>
              <w:rPr>
                <w:sz w:val="16"/>
              </w:rPr>
            </w:pPr>
            <w:r w:rsidRPr="00CD383B">
              <w:rPr>
                <w:sz w:val="16"/>
              </w:rPr>
              <w:t xml:space="preserve">Die Sicht </w:t>
            </w:r>
            <w:r w:rsidRPr="00CD383B">
              <w:rPr>
                <w:rStyle w:val="screenelement"/>
                <w:sz w:val="16"/>
              </w:rPr>
              <w:t>Kalkulationsläufe verwalten - Plankosten</w:t>
            </w:r>
            <w:r w:rsidRPr="00CD383B">
              <w:rPr>
                <w:sz w:val="16"/>
              </w:rPr>
              <w:t xml:space="preserve"> wird angezeigt.</w:t>
            </w:r>
          </w:p>
        </w:tc>
        <w:tc>
          <w:tcPr>
            <w:tcW w:w="0" w:type="auto"/>
          </w:tcPr>
          <w:p w14:paraId="58FF3587" w14:textId="77777777" w:rsidR="007362F1" w:rsidRPr="00CD383B" w:rsidRDefault="007362F1">
            <w:pPr>
              <w:rPr>
                <w:sz w:val="16"/>
              </w:rPr>
            </w:pPr>
          </w:p>
        </w:tc>
      </w:tr>
      <w:tr w:rsidR="007362F1" w:rsidRPr="00CD383B" w14:paraId="783CA13F" w14:textId="77777777" w:rsidTr="00CD383B">
        <w:tc>
          <w:tcPr>
            <w:tcW w:w="0" w:type="auto"/>
          </w:tcPr>
          <w:p w14:paraId="3644BE69" w14:textId="77777777" w:rsidR="007362F1" w:rsidRPr="00CD383B" w:rsidRDefault="00D71E0E">
            <w:pPr>
              <w:rPr>
                <w:sz w:val="16"/>
              </w:rPr>
            </w:pPr>
            <w:r w:rsidRPr="00CD383B">
              <w:rPr>
                <w:sz w:val="16"/>
              </w:rPr>
              <w:t>3</w:t>
            </w:r>
          </w:p>
        </w:tc>
        <w:tc>
          <w:tcPr>
            <w:tcW w:w="0" w:type="auto"/>
          </w:tcPr>
          <w:p w14:paraId="064991CC" w14:textId="77777777" w:rsidR="007362F1" w:rsidRPr="00CD383B" w:rsidRDefault="00D71E0E">
            <w:pPr>
              <w:rPr>
                <w:sz w:val="16"/>
              </w:rPr>
            </w:pPr>
            <w:r w:rsidRPr="00CD383B">
              <w:rPr>
                <w:rStyle w:val="bold"/>
                <w:sz w:val="16"/>
              </w:rPr>
              <w:t>Kalkulationslauf auswählen</w:t>
            </w:r>
          </w:p>
        </w:tc>
        <w:tc>
          <w:tcPr>
            <w:tcW w:w="0" w:type="auto"/>
          </w:tcPr>
          <w:p w14:paraId="4F6AF5CE" w14:textId="77777777" w:rsidR="007362F1" w:rsidRPr="00CD383B" w:rsidRDefault="00D71E0E">
            <w:pPr>
              <w:rPr>
                <w:sz w:val="16"/>
              </w:rPr>
            </w:pPr>
            <w:r w:rsidRPr="00CD383B">
              <w:rPr>
                <w:sz w:val="16"/>
              </w:rPr>
              <w:t xml:space="preserve">Suchen Sie den im vorigen Schritt angelegten Kalkulationslauf, klicken Sie auf den Eintrag, und wählen Sie </w:t>
            </w:r>
            <w:r w:rsidRPr="00CD383B">
              <w:rPr>
                <w:rStyle w:val="screenelement"/>
                <w:sz w:val="16"/>
              </w:rPr>
              <w:t>Bearbeiten</w:t>
            </w:r>
            <w:r w:rsidRPr="00CD383B">
              <w:rPr>
                <w:sz w:val="16"/>
              </w:rPr>
              <w:t xml:space="preserve"> aus, um auf die Detailinformationen des Kalkulationslaufs zuzugreifen.</w:t>
            </w:r>
          </w:p>
        </w:tc>
        <w:tc>
          <w:tcPr>
            <w:tcW w:w="0" w:type="auto"/>
          </w:tcPr>
          <w:p w14:paraId="5564D09A" w14:textId="77777777" w:rsidR="00D71E0E" w:rsidRPr="00CD383B" w:rsidRDefault="00D71E0E">
            <w:pPr>
              <w:rPr>
                <w:sz w:val="16"/>
              </w:rPr>
            </w:pPr>
          </w:p>
        </w:tc>
        <w:tc>
          <w:tcPr>
            <w:tcW w:w="0" w:type="auto"/>
          </w:tcPr>
          <w:p w14:paraId="17A38BF3" w14:textId="77777777" w:rsidR="00D71E0E" w:rsidRPr="00CD383B" w:rsidRDefault="00D71E0E">
            <w:pPr>
              <w:rPr>
                <w:sz w:val="16"/>
              </w:rPr>
            </w:pPr>
          </w:p>
        </w:tc>
      </w:tr>
      <w:tr w:rsidR="007362F1" w:rsidRPr="00CD383B" w14:paraId="3A748DFC" w14:textId="77777777" w:rsidTr="00CD383B">
        <w:tc>
          <w:tcPr>
            <w:tcW w:w="0" w:type="auto"/>
          </w:tcPr>
          <w:p w14:paraId="4902E206" w14:textId="77777777" w:rsidR="007362F1" w:rsidRPr="00CD383B" w:rsidRDefault="00D71E0E">
            <w:pPr>
              <w:rPr>
                <w:sz w:val="16"/>
              </w:rPr>
            </w:pPr>
            <w:r w:rsidRPr="00CD383B">
              <w:rPr>
                <w:sz w:val="16"/>
              </w:rPr>
              <w:t>4</w:t>
            </w:r>
          </w:p>
        </w:tc>
        <w:tc>
          <w:tcPr>
            <w:tcW w:w="0" w:type="auto"/>
          </w:tcPr>
          <w:p w14:paraId="0EA5EF01" w14:textId="77777777" w:rsidR="007362F1" w:rsidRPr="00CD383B" w:rsidRDefault="00D71E0E">
            <w:pPr>
              <w:rPr>
                <w:sz w:val="16"/>
              </w:rPr>
            </w:pPr>
            <w:r w:rsidRPr="00CD383B">
              <w:rPr>
                <w:rStyle w:val="bold"/>
                <w:sz w:val="16"/>
              </w:rPr>
              <w:t>Kalkulationslauf öffnen</w:t>
            </w:r>
          </w:p>
        </w:tc>
        <w:tc>
          <w:tcPr>
            <w:tcW w:w="0" w:type="auto"/>
          </w:tcPr>
          <w:p w14:paraId="0ECE9F48" w14:textId="77777777" w:rsidR="007362F1" w:rsidRPr="00CD383B" w:rsidRDefault="00D71E0E">
            <w:pPr>
              <w:rPr>
                <w:sz w:val="16"/>
              </w:rPr>
            </w:pPr>
            <w:r w:rsidRPr="00CD383B">
              <w:rPr>
                <w:sz w:val="16"/>
              </w:rPr>
              <w:t>Geben Sie folgende Daten ein:</w:t>
            </w:r>
          </w:p>
          <w:p w14:paraId="27C13D30" w14:textId="77777777" w:rsidR="007362F1" w:rsidRPr="00CD383B" w:rsidRDefault="00D71E0E">
            <w:pPr>
              <w:rPr>
                <w:sz w:val="16"/>
              </w:rPr>
            </w:pPr>
            <w:r w:rsidRPr="00CD383B">
              <w:rPr>
                <w:rStyle w:val="screenelement"/>
                <w:sz w:val="16"/>
              </w:rPr>
              <w:t>Kalkulationslauf</w:t>
            </w:r>
            <w:r w:rsidRPr="00CD383B">
              <w:rPr>
                <w:sz w:val="16"/>
              </w:rPr>
              <w:t xml:space="preserve">: </w:t>
            </w:r>
            <w:r w:rsidRPr="00CD383B">
              <w:rPr>
                <w:rStyle w:val="userinput"/>
                <w:sz w:val="16"/>
              </w:rPr>
              <w:t>Geben Sie den im vorigen Schritt angelegten Kalkulationslauf ein</w:t>
            </w:r>
            <w:r w:rsidRPr="00CD383B">
              <w:rPr>
                <w:sz w:val="16"/>
              </w:rPr>
              <w:t xml:space="preserve">, und wählen Sie </w:t>
            </w:r>
            <w:r w:rsidRPr="00CD383B">
              <w:rPr>
                <w:rStyle w:val="screenelement"/>
                <w:sz w:val="16"/>
              </w:rPr>
              <w:t>Enter</w:t>
            </w:r>
            <w:r w:rsidRPr="00CD383B">
              <w:rPr>
                <w:sz w:val="16"/>
              </w:rPr>
              <w:t>.</w:t>
            </w:r>
          </w:p>
          <w:p w14:paraId="3B551E79" w14:textId="77777777" w:rsidR="007362F1" w:rsidRPr="00CD383B" w:rsidRDefault="00D71E0E">
            <w:pPr>
              <w:rPr>
                <w:sz w:val="16"/>
              </w:rPr>
            </w:pPr>
            <w:r w:rsidRPr="00CD383B">
              <w:rPr>
                <w:sz w:val="16"/>
              </w:rPr>
              <w:t xml:space="preserve">Expandieren Sie den Abschnitt </w:t>
            </w:r>
            <w:r w:rsidRPr="00CD383B">
              <w:rPr>
                <w:rStyle w:val="screenelement"/>
                <w:sz w:val="16"/>
              </w:rPr>
              <w:t>Verarbeitung</w:t>
            </w:r>
            <w:r w:rsidRPr="00CD383B">
              <w:rPr>
                <w:sz w:val="16"/>
              </w:rPr>
              <w:t>.</w:t>
            </w:r>
          </w:p>
        </w:tc>
        <w:tc>
          <w:tcPr>
            <w:tcW w:w="0" w:type="auto"/>
          </w:tcPr>
          <w:p w14:paraId="4B7EDF19" w14:textId="77777777" w:rsidR="007362F1" w:rsidRPr="00CD383B" w:rsidRDefault="007362F1">
            <w:pPr>
              <w:rPr>
                <w:sz w:val="16"/>
              </w:rPr>
            </w:pPr>
          </w:p>
        </w:tc>
        <w:tc>
          <w:tcPr>
            <w:tcW w:w="0" w:type="auto"/>
          </w:tcPr>
          <w:p w14:paraId="5D41A56F" w14:textId="77777777" w:rsidR="007362F1" w:rsidRPr="00CD383B" w:rsidRDefault="007362F1">
            <w:pPr>
              <w:rPr>
                <w:sz w:val="16"/>
              </w:rPr>
            </w:pPr>
          </w:p>
        </w:tc>
      </w:tr>
      <w:tr w:rsidR="007362F1" w:rsidRPr="00CD383B" w14:paraId="55E0B962" w14:textId="77777777" w:rsidTr="00CD383B">
        <w:tc>
          <w:tcPr>
            <w:tcW w:w="0" w:type="auto"/>
          </w:tcPr>
          <w:p w14:paraId="2477BD49" w14:textId="77777777" w:rsidR="007362F1" w:rsidRPr="00CD383B" w:rsidRDefault="00D71E0E">
            <w:pPr>
              <w:rPr>
                <w:sz w:val="16"/>
              </w:rPr>
            </w:pPr>
            <w:r w:rsidRPr="00CD383B">
              <w:rPr>
                <w:sz w:val="16"/>
              </w:rPr>
              <w:t>5</w:t>
            </w:r>
          </w:p>
        </w:tc>
        <w:tc>
          <w:tcPr>
            <w:tcW w:w="0" w:type="auto"/>
          </w:tcPr>
          <w:p w14:paraId="20A570F7" w14:textId="77777777" w:rsidR="007362F1" w:rsidRPr="00CD383B" w:rsidRDefault="00D71E0E">
            <w:pPr>
              <w:rPr>
                <w:sz w:val="16"/>
              </w:rPr>
            </w:pPr>
            <w:r w:rsidRPr="00CD383B">
              <w:rPr>
                <w:rStyle w:val="bold"/>
                <w:sz w:val="16"/>
              </w:rPr>
              <w:t>Kalkulationen anlegen</w:t>
            </w:r>
          </w:p>
        </w:tc>
        <w:tc>
          <w:tcPr>
            <w:tcW w:w="0" w:type="auto"/>
          </w:tcPr>
          <w:p w14:paraId="05EB663C" w14:textId="77777777" w:rsidR="007362F1" w:rsidRPr="00CD383B" w:rsidRDefault="00D71E0E">
            <w:pPr>
              <w:rPr>
                <w:sz w:val="16"/>
              </w:rPr>
            </w:pPr>
            <w:r w:rsidRPr="00CD383B">
              <w:rPr>
                <w:sz w:val="16"/>
              </w:rPr>
              <w:t xml:space="preserve">In der Tabelle </w:t>
            </w:r>
            <w:r w:rsidRPr="00CD383B">
              <w:rPr>
                <w:rStyle w:val="screenelement"/>
                <w:sz w:val="16"/>
              </w:rPr>
              <w:t>Verarbeitung</w:t>
            </w:r>
            <w:r w:rsidRPr="00CD383B">
              <w:rPr>
                <w:sz w:val="16"/>
              </w:rPr>
              <w:t xml:space="preserve"> finden Sie in der Spalte </w:t>
            </w:r>
            <w:r w:rsidRPr="00CD383B">
              <w:rPr>
                <w:rStyle w:val="screenelement"/>
                <w:sz w:val="16"/>
              </w:rPr>
              <w:t>Parameter</w:t>
            </w:r>
            <w:r w:rsidRPr="00CD383B">
              <w:rPr>
                <w:sz w:val="16"/>
              </w:rPr>
              <w:t xml:space="preserve"> für jede Zeile die Drucktaste </w:t>
            </w:r>
            <w:r w:rsidRPr="00CD383B">
              <w:rPr>
                <w:rStyle w:val="screenelement"/>
                <w:sz w:val="16"/>
              </w:rPr>
              <w:t>Parameter ändern</w:t>
            </w:r>
            <w:r w:rsidRPr="00CD383B">
              <w:rPr>
                <w:sz w:val="16"/>
              </w:rPr>
              <w:t>. Wählen Sie den entsprechenden Eintrag in der Selektionszeile, und geben Sie folgende Daten ein:</w:t>
            </w:r>
          </w:p>
          <w:p w14:paraId="32BDCF9C" w14:textId="77777777" w:rsidR="007362F1" w:rsidRPr="00CD383B" w:rsidRDefault="00D71E0E">
            <w:pPr>
              <w:rPr>
                <w:sz w:val="16"/>
              </w:rPr>
            </w:pPr>
            <w:r w:rsidRPr="00CD383B">
              <w:rPr>
                <w:rStyle w:val="screenelement"/>
                <w:sz w:val="16"/>
              </w:rPr>
              <w:t>Materialart</w:t>
            </w:r>
            <w:r w:rsidRPr="00CD383B">
              <w:rPr>
                <w:sz w:val="16"/>
              </w:rPr>
              <w:t xml:space="preserve">: </w:t>
            </w:r>
            <w:r w:rsidRPr="00CD383B">
              <w:rPr>
                <w:rStyle w:val="userinput"/>
                <w:sz w:val="16"/>
              </w:rPr>
              <w:t>HALB, ROH, FERT</w:t>
            </w:r>
          </w:p>
          <w:p w14:paraId="36D255E9" w14:textId="77777777" w:rsidR="007362F1" w:rsidRPr="00CD383B" w:rsidRDefault="00D71E0E">
            <w:pPr>
              <w:rPr>
                <w:sz w:val="16"/>
              </w:rPr>
            </w:pPr>
            <w:r w:rsidRPr="00CD383B">
              <w:rPr>
                <w:rStyle w:val="screenelement"/>
                <w:sz w:val="16"/>
              </w:rPr>
              <w:t>Werk</w:t>
            </w:r>
            <w:r w:rsidRPr="00CD383B">
              <w:rPr>
                <w:sz w:val="16"/>
              </w:rPr>
              <w:t xml:space="preserve">: </w:t>
            </w:r>
            <w:r w:rsidRPr="00CD383B">
              <w:rPr>
                <w:rStyle w:val="userinput"/>
                <w:sz w:val="16"/>
              </w:rPr>
              <w:t>1010</w:t>
            </w:r>
          </w:p>
          <w:p w14:paraId="3E369500" w14:textId="77777777" w:rsidR="007362F1" w:rsidRPr="00CD383B" w:rsidRDefault="00D71E0E">
            <w:pPr>
              <w:rPr>
                <w:sz w:val="16"/>
              </w:rPr>
            </w:pPr>
            <w:r w:rsidRPr="00CD383B">
              <w:rPr>
                <w:sz w:val="16"/>
              </w:rPr>
              <w:t xml:space="preserve">Entmarkieren Sie </w:t>
            </w:r>
            <w:r w:rsidRPr="00CD383B">
              <w:rPr>
                <w:rStyle w:val="screenelement"/>
                <w:sz w:val="16"/>
              </w:rPr>
              <w:t>Hintergrundverarbeitung</w:t>
            </w:r>
            <w:r w:rsidRPr="00CD383B">
              <w:rPr>
                <w:sz w:val="16"/>
              </w:rPr>
              <w:t xml:space="preserve">, und wählen Sie die Option </w:t>
            </w:r>
            <w:r w:rsidRPr="00CD383B">
              <w:rPr>
                <w:rStyle w:val="screenelement"/>
                <w:sz w:val="16"/>
              </w:rPr>
              <w:t>EXPLO</w:t>
            </w:r>
            <w:r w:rsidRPr="00CD383B">
              <w:rPr>
                <w:sz w:val="16"/>
              </w:rPr>
              <w:t>.</w:t>
            </w:r>
          </w:p>
          <w:p w14:paraId="4EFEF42B" w14:textId="77777777" w:rsidR="007362F1" w:rsidRPr="00CD383B" w:rsidRDefault="00D71E0E">
            <w:pPr>
              <w:rPr>
                <w:sz w:val="16"/>
              </w:rPr>
            </w:pPr>
            <w:r w:rsidRPr="00CD383B">
              <w:rPr>
                <w:sz w:val="16"/>
              </w:rPr>
              <w:t xml:space="preserve">Sichern Sie Ihre Einträge, und wählen Sie </w:t>
            </w:r>
            <w:r w:rsidRPr="00CD383B">
              <w:rPr>
                <w:rStyle w:val="screenelement"/>
                <w:sz w:val="16"/>
              </w:rPr>
              <w:t>Zurück</w:t>
            </w:r>
            <w:r w:rsidRPr="00CD383B">
              <w:rPr>
                <w:sz w:val="16"/>
              </w:rPr>
              <w:t>.</w:t>
            </w:r>
          </w:p>
          <w:p w14:paraId="25EA074A" w14:textId="77777777" w:rsidR="007362F1" w:rsidRPr="00CD383B" w:rsidRDefault="00D71E0E">
            <w:pPr>
              <w:rPr>
                <w:sz w:val="16"/>
              </w:rPr>
            </w:pPr>
            <w:r w:rsidRPr="00CD383B">
              <w:rPr>
                <w:sz w:val="16"/>
              </w:rPr>
              <w:t xml:space="preserve">Wählen Sie in der Spalte </w:t>
            </w:r>
            <w:r w:rsidRPr="00CD383B">
              <w:rPr>
                <w:rStyle w:val="screenelement"/>
                <w:sz w:val="16"/>
              </w:rPr>
              <w:t>Ausführen</w:t>
            </w:r>
            <w:r w:rsidRPr="00CD383B">
              <w:rPr>
                <w:sz w:val="16"/>
              </w:rPr>
              <w:t xml:space="preserve"> die Funktion </w:t>
            </w:r>
            <w:r w:rsidRPr="00CD383B">
              <w:rPr>
                <w:rStyle w:val="screenelement"/>
                <w:sz w:val="16"/>
              </w:rPr>
              <w:t>Ausführen</w:t>
            </w:r>
            <w:r w:rsidRPr="00CD383B">
              <w:rPr>
                <w:sz w:val="16"/>
              </w:rPr>
              <w:t>. Die Statusanzeige für die Zeile "Selektion" wechselt auf Grün.</w:t>
            </w:r>
          </w:p>
        </w:tc>
        <w:tc>
          <w:tcPr>
            <w:tcW w:w="0" w:type="auto"/>
          </w:tcPr>
          <w:p w14:paraId="1E266A6A" w14:textId="77777777" w:rsidR="007362F1" w:rsidRPr="00CD383B" w:rsidRDefault="00D71E0E">
            <w:pPr>
              <w:rPr>
                <w:sz w:val="16"/>
              </w:rPr>
            </w:pPr>
            <w:r w:rsidRPr="00CD383B">
              <w:rPr>
                <w:sz w:val="16"/>
              </w:rPr>
              <w:t>Die Selektion wird ausgeführt.</w:t>
            </w:r>
          </w:p>
        </w:tc>
        <w:tc>
          <w:tcPr>
            <w:tcW w:w="0" w:type="auto"/>
          </w:tcPr>
          <w:p w14:paraId="42CD37C1" w14:textId="77777777" w:rsidR="007362F1" w:rsidRPr="00CD383B" w:rsidRDefault="007362F1">
            <w:pPr>
              <w:rPr>
                <w:sz w:val="16"/>
              </w:rPr>
            </w:pPr>
          </w:p>
        </w:tc>
      </w:tr>
      <w:tr w:rsidR="007362F1" w:rsidRPr="00CD383B" w14:paraId="175F544D" w14:textId="77777777" w:rsidTr="00CD383B">
        <w:tc>
          <w:tcPr>
            <w:tcW w:w="0" w:type="auto"/>
          </w:tcPr>
          <w:p w14:paraId="2934CF60" w14:textId="77777777" w:rsidR="007362F1" w:rsidRPr="00CD383B" w:rsidRDefault="00D71E0E">
            <w:pPr>
              <w:rPr>
                <w:sz w:val="16"/>
              </w:rPr>
            </w:pPr>
            <w:r w:rsidRPr="00CD383B">
              <w:rPr>
                <w:sz w:val="16"/>
              </w:rPr>
              <w:t>6</w:t>
            </w:r>
          </w:p>
        </w:tc>
        <w:tc>
          <w:tcPr>
            <w:tcW w:w="0" w:type="auto"/>
          </w:tcPr>
          <w:p w14:paraId="6A04697E" w14:textId="77777777" w:rsidR="007362F1" w:rsidRPr="00CD383B" w:rsidRDefault="00D71E0E">
            <w:pPr>
              <w:rPr>
                <w:sz w:val="16"/>
              </w:rPr>
            </w:pPr>
            <w:r w:rsidRPr="00CD383B">
              <w:rPr>
                <w:rStyle w:val="bold"/>
                <w:sz w:val="16"/>
              </w:rPr>
              <w:t>Kalkulationen anlegen</w:t>
            </w:r>
          </w:p>
        </w:tc>
        <w:tc>
          <w:tcPr>
            <w:tcW w:w="0" w:type="auto"/>
          </w:tcPr>
          <w:p w14:paraId="464FFBE3" w14:textId="77777777" w:rsidR="007362F1" w:rsidRPr="00CD383B" w:rsidRDefault="00D71E0E">
            <w:pPr>
              <w:rPr>
                <w:sz w:val="16"/>
              </w:rPr>
            </w:pPr>
            <w:r w:rsidRPr="00CD383B">
              <w:rPr>
                <w:sz w:val="16"/>
              </w:rPr>
              <w:t xml:space="preserve">Wählen Sie in der Zeile </w:t>
            </w:r>
            <w:r w:rsidRPr="00CD383B">
              <w:rPr>
                <w:rStyle w:val="screenelement"/>
                <w:sz w:val="16"/>
              </w:rPr>
              <w:t>Kalkulation</w:t>
            </w:r>
            <w:r w:rsidRPr="00CD383B">
              <w:rPr>
                <w:sz w:val="16"/>
              </w:rPr>
              <w:t xml:space="preserve"> die Drucktaste </w:t>
            </w:r>
            <w:r w:rsidRPr="00CD383B">
              <w:rPr>
                <w:rStyle w:val="screenelement"/>
                <w:sz w:val="16"/>
              </w:rPr>
              <w:t>Parameter ändern</w:t>
            </w:r>
            <w:r w:rsidRPr="00CD383B">
              <w:rPr>
                <w:sz w:val="16"/>
              </w:rPr>
              <w:t xml:space="preserve">. Entfernen Sie auf dem Bild </w:t>
            </w:r>
            <w:r w:rsidRPr="00CD383B">
              <w:rPr>
                <w:rStyle w:val="screenelement"/>
                <w:sz w:val="16"/>
              </w:rPr>
              <w:t>Kalkulationslauf: Kalkulation - Parameter ändern</w:t>
            </w:r>
            <w:r w:rsidRPr="00CD383B">
              <w:rPr>
                <w:sz w:val="16"/>
              </w:rPr>
              <w:t xml:space="preserve"> das Kennzeichen </w:t>
            </w:r>
            <w:r w:rsidRPr="00CD383B">
              <w:rPr>
                <w:rStyle w:val="screenelement"/>
                <w:sz w:val="16"/>
              </w:rPr>
              <w:t>Hintergrundverarbeitung</w:t>
            </w:r>
            <w:r w:rsidRPr="00CD383B">
              <w:rPr>
                <w:sz w:val="16"/>
              </w:rPr>
              <w:t xml:space="preserve">, und wählen Sie dann </w:t>
            </w:r>
            <w:r w:rsidRPr="00CD383B">
              <w:rPr>
                <w:rStyle w:val="screenelement"/>
                <w:sz w:val="16"/>
              </w:rPr>
              <w:t>Sichern.</w:t>
            </w:r>
          </w:p>
          <w:p w14:paraId="057F09A3" w14:textId="77777777" w:rsidR="007362F1" w:rsidRPr="00CD383B" w:rsidRDefault="00D71E0E">
            <w:pPr>
              <w:rPr>
                <w:sz w:val="16"/>
              </w:rPr>
            </w:pPr>
            <w:r w:rsidRPr="00CD383B">
              <w:rPr>
                <w:sz w:val="16"/>
              </w:rPr>
              <w:t xml:space="preserve">Wählen Sie </w:t>
            </w:r>
            <w:r w:rsidRPr="00CD383B">
              <w:rPr>
                <w:rStyle w:val="screenelement"/>
                <w:sz w:val="16"/>
              </w:rPr>
              <w:t>Zurück</w:t>
            </w:r>
            <w:r w:rsidRPr="00CD383B">
              <w:rPr>
                <w:sz w:val="16"/>
              </w:rPr>
              <w:t>.</w:t>
            </w:r>
          </w:p>
          <w:p w14:paraId="75A16157" w14:textId="77777777" w:rsidR="007362F1" w:rsidRPr="00CD383B" w:rsidRDefault="00D71E0E">
            <w:pPr>
              <w:rPr>
                <w:sz w:val="16"/>
              </w:rPr>
            </w:pPr>
            <w:r w:rsidRPr="00CD383B">
              <w:rPr>
                <w:sz w:val="16"/>
              </w:rPr>
              <w:t xml:space="preserve">Wählen Sie in der Spalte </w:t>
            </w:r>
            <w:r w:rsidRPr="00CD383B">
              <w:rPr>
                <w:rStyle w:val="screenelement"/>
                <w:sz w:val="16"/>
              </w:rPr>
              <w:t>Ausführen</w:t>
            </w:r>
            <w:r w:rsidRPr="00CD383B">
              <w:rPr>
                <w:sz w:val="16"/>
              </w:rPr>
              <w:t xml:space="preserve"> die Funktion </w:t>
            </w:r>
            <w:r w:rsidRPr="00CD383B">
              <w:rPr>
                <w:rStyle w:val="screenelement"/>
                <w:sz w:val="16"/>
              </w:rPr>
              <w:t>Ausführen</w:t>
            </w:r>
            <w:r w:rsidRPr="00CD383B">
              <w:rPr>
                <w:sz w:val="16"/>
              </w:rPr>
              <w:t>. Die Statusanzeige für die Zeile "Kostenkalkulation" wechselt auf Grün.</w:t>
            </w:r>
          </w:p>
        </w:tc>
        <w:tc>
          <w:tcPr>
            <w:tcW w:w="0" w:type="auto"/>
          </w:tcPr>
          <w:p w14:paraId="4B205079" w14:textId="77777777" w:rsidR="007362F1" w:rsidRPr="00CD383B" w:rsidRDefault="00D71E0E">
            <w:pPr>
              <w:rPr>
                <w:sz w:val="16"/>
              </w:rPr>
            </w:pPr>
            <w:r w:rsidRPr="00CD383B">
              <w:rPr>
                <w:sz w:val="16"/>
              </w:rPr>
              <w:t>Der Kalkulationslauf wird ausgeführt.</w:t>
            </w:r>
          </w:p>
        </w:tc>
        <w:tc>
          <w:tcPr>
            <w:tcW w:w="0" w:type="auto"/>
          </w:tcPr>
          <w:p w14:paraId="31BC1430" w14:textId="77777777" w:rsidR="007362F1" w:rsidRPr="00CD383B" w:rsidRDefault="007362F1">
            <w:pPr>
              <w:rPr>
                <w:sz w:val="16"/>
              </w:rPr>
            </w:pPr>
          </w:p>
        </w:tc>
      </w:tr>
      <w:tr w:rsidR="007362F1" w:rsidRPr="00CD383B" w14:paraId="5924E905" w14:textId="77777777" w:rsidTr="00CD383B">
        <w:tc>
          <w:tcPr>
            <w:tcW w:w="0" w:type="auto"/>
          </w:tcPr>
          <w:p w14:paraId="3F31BFCD" w14:textId="77777777" w:rsidR="007362F1" w:rsidRPr="00CD383B" w:rsidRDefault="00D71E0E">
            <w:pPr>
              <w:rPr>
                <w:sz w:val="16"/>
              </w:rPr>
            </w:pPr>
            <w:r w:rsidRPr="00CD383B">
              <w:rPr>
                <w:sz w:val="16"/>
              </w:rPr>
              <w:t>7</w:t>
            </w:r>
          </w:p>
        </w:tc>
        <w:tc>
          <w:tcPr>
            <w:tcW w:w="0" w:type="auto"/>
          </w:tcPr>
          <w:p w14:paraId="7297ED4B" w14:textId="77777777" w:rsidR="007362F1" w:rsidRPr="00CD383B" w:rsidRDefault="00D71E0E">
            <w:pPr>
              <w:rPr>
                <w:sz w:val="16"/>
              </w:rPr>
            </w:pPr>
            <w:r w:rsidRPr="00CD383B">
              <w:rPr>
                <w:rStyle w:val="bold"/>
                <w:sz w:val="16"/>
              </w:rPr>
              <w:t>Kalkulationen anlegen</w:t>
            </w:r>
          </w:p>
        </w:tc>
        <w:tc>
          <w:tcPr>
            <w:tcW w:w="0" w:type="auto"/>
          </w:tcPr>
          <w:p w14:paraId="49773D92" w14:textId="77777777" w:rsidR="007362F1" w:rsidRPr="00CD383B" w:rsidRDefault="00D71E0E">
            <w:pPr>
              <w:rPr>
                <w:sz w:val="16"/>
              </w:rPr>
            </w:pPr>
            <w:r w:rsidRPr="00CD383B">
              <w:rPr>
                <w:sz w:val="16"/>
              </w:rPr>
              <w:t xml:space="preserve">Wählen Sie im Menü die Option </w:t>
            </w:r>
            <w:r w:rsidRPr="00CD383B">
              <w:rPr>
                <w:rStyle w:val="screenelement"/>
                <w:sz w:val="16"/>
              </w:rPr>
              <w:t xml:space="preserve">Bearbeiten &gt; </w:t>
            </w:r>
            <w:r w:rsidRPr="00CD383B">
              <w:rPr>
                <w:rStyle w:val="screenelement"/>
                <w:sz w:val="16"/>
              </w:rPr>
              <w:t>Kalkulationsergebnisse</w:t>
            </w:r>
            <w:r w:rsidRPr="00CD383B">
              <w:rPr>
                <w:sz w:val="16"/>
              </w:rPr>
              <w:t>.</w:t>
            </w:r>
          </w:p>
          <w:p w14:paraId="7E81F675" w14:textId="77777777" w:rsidR="007362F1" w:rsidRPr="00CD383B" w:rsidRDefault="00D71E0E">
            <w:pPr>
              <w:rPr>
                <w:sz w:val="16"/>
              </w:rPr>
            </w:pPr>
            <w:r w:rsidRPr="00CD383B">
              <w:rPr>
                <w:sz w:val="16"/>
              </w:rPr>
              <w:t>Wenn die Statusanzeige für diese Zeile auf Rot steht, prüfen Sie den Report "Kalkulationsstufen". Korrigieren Sie die Fehler im Report. Um den Kalkulationslauf (bei Bedarf) erneut durchzuführen, wiederholen Sie die Schritte für die Struktur auflösung und die Kalkulationszeilen.</w:t>
            </w:r>
          </w:p>
        </w:tc>
        <w:tc>
          <w:tcPr>
            <w:tcW w:w="0" w:type="auto"/>
          </w:tcPr>
          <w:p w14:paraId="5AD8E056" w14:textId="77777777" w:rsidR="007362F1" w:rsidRPr="00CD383B" w:rsidRDefault="00D71E0E">
            <w:pPr>
              <w:rPr>
                <w:sz w:val="16"/>
              </w:rPr>
            </w:pPr>
            <w:r w:rsidRPr="00CD383B">
              <w:rPr>
                <w:sz w:val="16"/>
              </w:rPr>
              <w:t>Der Kalkulationslauf wird ausgeführt.</w:t>
            </w:r>
          </w:p>
        </w:tc>
        <w:tc>
          <w:tcPr>
            <w:tcW w:w="0" w:type="auto"/>
          </w:tcPr>
          <w:p w14:paraId="4D232A91" w14:textId="77777777" w:rsidR="00D71E0E" w:rsidRPr="00CD383B" w:rsidRDefault="00D71E0E">
            <w:pPr>
              <w:rPr>
                <w:sz w:val="16"/>
              </w:rPr>
            </w:pPr>
          </w:p>
        </w:tc>
      </w:tr>
      <w:tr w:rsidR="007362F1" w:rsidRPr="00CD383B" w14:paraId="24BAC581" w14:textId="77777777" w:rsidTr="00CD383B">
        <w:tc>
          <w:tcPr>
            <w:tcW w:w="0" w:type="auto"/>
          </w:tcPr>
          <w:p w14:paraId="780C57AE" w14:textId="77777777" w:rsidR="007362F1" w:rsidRPr="00CD383B" w:rsidRDefault="00D71E0E">
            <w:pPr>
              <w:rPr>
                <w:sz w:val="16"/>
              </w:rPr>
            </w:pPr>
            <w:r w:rsidRPr="00CD383B">
              <w:rPr>
                <w:sz w:val="16"/>
              </w:rPr>
              <w:lastRenderedPageBreak/>
              <w:t>8</w:t>
            </w:r>
          </w:p>
        </w:tc>
        <w:tc>
          <w:tcPr>
            <w:tcW w:w="0" w:type="auto"/>
          </w:tcPr>
          <w:p w14:paraId="0C8C9983" w14:textId="77777777" w:rsidR="007362F1" w:rsidRPr="00CD383B" w:rsidRDefault="00D71E0E">
            <w:pPr>
              <w:rPr>
                <w:sz w:val="16"/>
              </w:rPr>
            </w:pPr>
            <w:r w:rsidRPr="00CD383B">
              <w:rPr>
                <w:rStyle w:val="bold"/>
                <w:sz w:val="16"/>
              </w:rPr>
              <w:t>Kalkulationen anlegen</w:t>
            </w:r>
          </w:p>
        </w:tc>
        <w:tc>
          <w:tcPr>
            <w:tcW w:w="0" w:type="auto"/>
          </w:tcPr>
          <w:p w14:paraId="08E9EE44" w14:textId="77777777" w:rsidR="007362F1" w:rsidRPr="00CD383B" w:rsidRDefault="00D71E0E">
            <w:pPr>
              <w:rPr>
                <w:sz w:val="16"/>
              </w:rPr>
            </w:pPr>
            <w:r w:rsidRPr="00CD383B">
              <w:rPr>
                <w:sz w:val="16"/>
              </w:rPr>
              <w:t xml:space="preserve">Wählen Sie in der Zeile </w:t>
            </w:r>
            <w:r w:rsidRPr="00CD383B">
              <w:rPr>
                <w:rStyle w:val="screenelement"/>
                <w:sz w:val="16"/>
              </w:rPr>
              <w:t>Analyse</w:t>
            </w:r>
            <w:r w:rsidRPr="00CD383B">
              <w:rPr>
                <w:sz w:val="16"/>
              </w:rPr>
              <w:t xml:space="preserve"> die Drucktaste </w:t>
            </w:r>
            <w:r w:rsidRPr="00CD383B">
              <w:rPr>
                <w:rStyle w:val="screenelement"/>
                <w:sz w:val="16"/>
              </w:rPr>
              <w:t>Parameter ändern</w:t>
            </w:r>
            <w:r w:rsidRPr="00CD383B">
              <w:rPr>
                <w:sz w:val="16"/>
              </w:rPr>
              <w:t xml:space="preserve">. Geben Sie für den Parameter den Wert </w:t>
            </w:r>
            <w:r w:rsidRPr="00CD383B">
              <w:rPr>
                <w:rStyle w:val="screenelement"/>
                <w:sz w:val="16"/>
              </w:rPr>
              <w:t>SAP&amp;11</w:t>
            </w:r>
            <w:r w:rsidRPr="00CD383B">
              <w:rPr>
                <w:sz w:val="16"/>
              </w:rPr>
              <w:t xml:space="preserve"> ein. Entfernen Sie auf dem Bild </w:t>
            </w:r>
            <w:r w:rsidRPr="00CD383B">
              <w:rPr>
                <w:rStyle w:val="screenelement"/>
                <w:sz w:val="16"/>
              </w:rPr>
              <w:t>Kalkulationslauf: Analyse - Parameter ändern</w:t>
            </w:r>
            <w:r w:rsidRPr="00CD383B">
              <w:rPr>
                <w:sz w:val="16"/>
              </w:rPr>
              <w:t xml:space="preserve"> das Kennzeichen </w:t>
            </w:r>
            <w:r w:rsidRPr="00CD383B">
              <w:rPr>
                <w:rStyle w:val="screenelement"/>
                <w:sz w:val="16"/>
              </w:rPr>
              <w:t>Hintergrundverarbeitung</w:t>
            </w:r>
            <w:r w:rsidRPr="00CD383B">
              <w:rPr>
                <w:sz w:val="16"/>
              </w:rPr>
              <w:t xml:space="preserve">, und wählen Sie dann </w:t>
            </w:r>
            <w:r w:rsidRPr="00CD383B">
              <w:rPr>
                <w:rStyle w:val="screenelement"/>
                <w:sz w:val="16"/>
              </w:rPr>
              <w:t>Sichern</w:t>
            </w:r>
            <w:r w:rsidRPr="00CD383B">
              <w:rPr>
                <w:sz w:val="16"/>
              </w:rPr>
              <w:t>.</w:t>
            </w:r>
          </w:p>
          <w:p w14:paraId="1166589C" w14:textId="77777777" w:rsidR="007362F1" w:rsidRPr="00CD383B" w:rsidRDefault="00D71E0E">
            <w:pPr>
              <w:rPr>
                <w:sz w:val="16"/>
              </w:rPr>
            </w:pPr>
            <w:r w:rsidRPr="00CD383B">
              <w:rPr>
                <w:sz w:val="16"/>
              </w:rPr>
              <w:t xml:space="preserve">Wählen Sie </w:t>
            </w:r>
            <w:r w:rsidRPr="00CD383B">
              <w:rPr>
                <w:rStyle w:val="screenelement"/>
                <w:sz w:val="16"/>
              </w:rPr>
              <w:t>Zurück</w:t>
            </w:r>
            <w:r w:rsidRPr="00CD383B">
              <w:rPr>
                <w:sz w:val="16"/>
              </w:rPr>
              <w:t>.</w:t>
            </w:r>
          </w:p>
          <w:p w14:paraId="1E620B1A" w14:textId="77777777" w:rsidR="007362F1" w:rsidRPr="00CD383B" w:rsidRDefault="00D71E0E">
            <w:pPr>
              <w:rPr>
                <w:sz w:val="16"/>
              </w:rPr>
            </w:pPr>
            <w:r w:rsidRPr="00CD383B">
              <w:rPr>
                <w:sz w:val="16"/>
              </w:rPr>
              <w:t xml:space="preserve">Wählen Sie in der Spalte </w:t>
            </w:r>
            <w:r w:rsidRPr="00CD383B">
              <w:rPr>
                <w:rStyle w:val="screenelement"/>
                <w:sz w:val="16"/>
              </w:rPr>
              <w:t>Ausführen</w:t>
            </w:r>
            <w:r w:rsidRPr="00CD383B">
              <w:rPr>
                <w:sz w:val="16"/>
              </w:rPr>
              <w:t xml:space="preserve"> die Funktion </w:t>
            </w:r>
            <w:r w:rsidRPr="00CD383B">
              <w:rPr>
                <w:rStyle w:val="screenelement"/>
                <w:sz w:val="16"/>
              </w:rPr>
              <w:t>Ausführen</w:t>
            </w:r>
            <w:r w:rsidRPr="00CD383B">
              <w:rPr>
                <w:sz w:val="16"/>
              </w:rPr>
              <w:t>.</w:t>
            </w:r>
          </w:p>
        </w:tc>
        <w:tc>
          <w:tcPr>
            <w:tcW w:w="0" w:type="auto"/>
          </w:tcPr>
          <w:p w14:paraId="3250A14A" w14:textId="77777777" w:rsidR="007362F1" w:rsidRPr="00CD383B" w:rsidRDefault="00D71E0E">
            <w:pPr>
              <w:rPr>
                <w:sz w:val="16"/>
              </w:rPr>
            </w:pPr>
            <w:r w:rsidRPr="00CD383B">
              <w:rPr>
                <w:sz w:val="16"/>
              </w:rPr>
              <w:t>Der Kalkulationslauf wird ausgeführt.</w:t>
            </w:r>
          </w:p>
        </w:tc>
        <w:tc>
          <w:tcPr>
            <w:tcW w:w="0" w:type="auto"/>
          </w:tcPr>
          <w:p w14:paraId="5A485A3D" w14:textId="77777777" w:rsidR="00D71E0E" w:rsidRPr="00CD383B" w:rsidRDefault="00D71E0E">
            <w:pPr>
              <w:rPr>
                <w:sz w:val="16"/>
              </w:rPr>
            </w:pPr>
          </w:p>
        </w:tc>
      </w:tr>
      <w:tr w:rsidR="007362F1" w:rsidRPr="00CD383B" w14:paraId="69F3BE57" w14:textId="77777777" w:rsidTr="00CD383B">
        <w:tc>
          <w:tcPr>
            <w:tcW w:w="0" w:type="auto"/>
          </w:tcPr>
          <w:p w14:paraId="2C37BC8F" w14:textId="77777777" w:rsidR="007362F1" w:rsidRPr="00CD383B" w:rsidRDefault="00D71E0E">
            <w:pPr>
              <w:rPr>
                <w:sz w:val="16"/>
              </w:rPr>
            </w:pPr>
            <w:r w:rsidRPr="00CD383B">
              <w:rPr>
                <w:sz w:val="16"/>
              </w:rPr>
              <w:t>9</w:t>
            </w:r>
          </w:p>
        </w:tc>
        <w:tc>
          <w:tcPr>
            <w:tcW w:w="0" w:type="auto"/>
          </w:tcPr>
          <w:p w14:paraId="7149737E" w14:textId="77777777" w:rsidR="007362F1" w:rsidRPr="00CD383B" w:rsidRDefault="00D71E0E">
            <w:pPr>
              <w:rPr>
                <w:sz w:val="16"/>
              </w:rPr>
            </w:pPr>
            <w:r w:rsidRPr="00CD383B">
              <w:rPr>
                <w:rStyle w:val="bold"/>
                <w:sz w:val="16"/>
              </w:rPr>
              <w:t>Kalkulationen anlegen</w:t>
            </w:r>
          </w:p>
        </w:tc>
        <w:tc>
          <w:tcPr>
            <w:tcW w:w="0" w:type="auto"/>
          </w:tcPr>
          <w:p w14:paraId="29E095CC" w14:textId="77777777" w:rsidR="007362F1" w:rsidRPr="00CD383B" w:rsidRDefault="00D71E0E">
            <w:pPr>
              <w:rPr>
                <w:sz w:val="16"/>
              </w:rPr>
            </w:pPr>
            <w:r w:rsidRPr="00CD383B">
              <w:rPr>
                <w:sz w:val="16"/>
              </w:rPr>
              <w:t xml:space="preserve">Wählen Sie in der Zeile </w:t>
            </w:r>
            <w:r w:rsidRPr="00CD383B">
              <w:rPr>
                <w:rStyle w:val="screenelement"/>
                <w:sz w:val="16"/>
              </w:rPr>
              <w:t>Marketing</w:t>
            </w:r>
            <w:r w:rsidRPr="00CD383B">
              <w:rPr>
                <w:sz w:val="16"/>
              </w:rPr>
              <w:t xml:space="preserve"> die Drucktaste zum </w:t>
            </w:r>
            <w:r w:rsidRPr="00CD383B">
              <w:rPr>
                <w:rStyle w:val="screenelement"/>
                <w:sz w:val="16"/>
              </w:rPr>
              <w:t>Sperren</w:t>
            </w:r>
            <w:r w:rsidRPr="00CD383B">
              <w:rPr>
                <w:sz w:val="16"/>
              </w:rPr>
              <w:t>.</w:t>
            </w:r>
          </w:p>
          <w:p w14:paraId="27DF71AD" w14:textId="77777777" w:rsidR="007362F1" w:rsidRPr="00CD383B" w:rsidRDefault="00D71E0E">
            <w:pPr>
              <w:rPr>
                <w:sz w:val="16"/>
              </w:rPr>
            </w:pPr>
            <w:r w:rsidRPr="00CD383B">
              <w:rPr>
                <w:sz w:val="16"/>
              </w:rPr>
              <w:t xml:space="preserve">Wählen Sie im Bild </w:t>
            </w:r>
            <w:r w:rsidRPr="00CD383B">
              <w:rPr>
                <w:rStyle w:val="screenelement"/>
                <w:sz w:val="16"/>
              </w:rPr>
              <w:t>Preisfortschreibung: organisatorische Maßnahme</w:t>
            </w:r>
            <w:r w:rsidRPr="00CD383B">
              <w:rPr>
                <w:sz w:val="16"/>
              </w:rPr>
              <w:t xml:space="preserve"> den </w:t>
            </w:r>
            <w:r w:rsidRPr="00CD383B">
              <w:rPr>
                <w:rStyle w:val="screenelement"/>
                <w:sz w:val="16"/>
              </w:rPr>
              <w:t>Buchungskreis</w:t>
            </w:r>
            <w:r w:rsidRPr="00CD383B">
              <w:rPr>
                <w:sz w:val="16"/>
              </w:rPr>
              <w:t xml:space="preserve">: </w:t>
            </w:r>
            <w:r w:rsidRPr="00CD383B">
              <w:rPr>
                <w:rStyle w:val="userinput"/>
                <w:sz w:val="16"/>
              </w:rPr>
              <w:t>1010</w:t>
            </w:r>
            <w:r w:rsidRPr="00CD383B">
              <w:rPr>
                <w:sz w:val="16"/>
              </w:rPr>
              <w:t>.</w:t>
            </w:r>
          </w:p>
          <w:p w14:paraId="4218C706" w14:textId="77777777" w:rsidR="007362F1" w:rsidRPr="00CD383B" w:rsidRDefault="00D71E0E">
            <w:pPr>
              <w:rPr>
                <w:sz w:val="16"/>
              </w:rPr>
            </w:pPr>
            <w:r w:rsidRPr="00CD383B">
              <w:rPr>
                <w:sz w:val="16"/>
              </w:rPr>
              <w:t xml:space="preserve">Geben Sie im angezeigten Dialogfenster die Kalkulationsvariante </w:t>
            </w:r>
            <w:r w:rsidRPr="00CD383B">
              <w:rPr>
                <w:rStyle w:val="userinput"/>
                <w:sz w:val="16"/>
              </w:rPr>
              <w:t>PYC1</w:t>
            </w:r>
            <w:r w:rsidRPr="00CD383B">
              <w:rPr>
                <w:sz w:val="16"/>
              </w:rPr>
              <w:t xml:space="preserve"> und die Kalkulationsversion </w:t>
            </w:r>
            <w:r w:rsidRPr="00CD383B">
              <w:rPr>
                <w:rStyle w:val="userinput"/>
                <w:sz w:val="16"/>
              </w:rPr>
              <w:t>1</w:t>
            </w:r>
            <w:r w:rsidRPr="00CD383B">
              <w:rPr>
                <w:sz w:val="16"/>
              </w:rPr>
              <w:t xml:space="preserve"> ein, und wählen Sie anschließend </w:t>
            </w:r>
            <w:r w:rsidRPr="00CD383B">
              <w:rPr>
                <w:rStyle w:val="screenelement"/>
                <w:sz w:val="16"/>
              </w:rPr>
              <w:t>Enter</w:t>
            </w:r>
            <w:r w:rsidRPr="00CD383B">
              <w:rPr>
                <w:sz w:val="16"/>
              </w:rPr>
              <w:t>. Die Statusanzeige für die Zeile wechselt zu Grün.</w:t>
            </w:r>
          </w:p>
          <w:p w14:paraId="4B980E77" w14:textId="77777777" w:rsidR="007362F1" w:rsidRPr="00CD383B" w:rsidRDefault="00D71E0E">
            <w:pPr>
              <w:rPr>
                <w:sz w:val="16"/>
              </w:rPr>
            </w:pPr>
            <w:r w:rsidRPr="00CD383B">
              <w:rPr>
                <w:sz w:val="16"/>
              </w:rPr>
              <w:t xml:space="preserve">Wählen Sie </w:t>
            </w:r>
            <w:r w:rsidRPr="00CD383B">
              <w:rPr>
                <w:rStyle w:val="screenelement"/>
                <w:sz w:val="16"/>
              </w:rPr>
              <w:t>Zurück</w:t>
            </w:r>
            <w:r w:rsidRPr="00CD383B">
              <w:rPr>
                <w:sz w:val="16"/>
              </w:rPr>
              <w:t>.</w:t>
            </w:r>
          </w:p>
          <w:p w14:paraId="236FCA8B" w14:textId="77777777" w:rsidR="007362F1" w:rsidRPr="00CD383B" w:rsidRDefault="00D71E0E">
            <w:pPr>
              <w:rPr>
                <w:sz w:val="16"/>
              </w:rPr>
            </w:pPr>
            <w:r w:rsidRPr="00CD383B">
              <w:rPr>
                <w:sz w:val="16"/>
              </w:rPr>
              <w:t xml:space="preserve">Wählen Sie </w:t>
            </w:r>
            <w:r w:rsidRPr="00CD383B">
              <w:rPr>
                <w:rStyle w:val="screenelement"/>
                <w:sz w:val="16"/>
              </w:rPr>
              <w:t>Parameter ändern</w:t>
            </w:r>
            <w:r w:rsidRPr="00CD383B">
              <w:rPr>
                <w:sz w:val="16"/>
              </w:rPr>
              <w:t xml:space="preserve">, und entmarkieren Sie </w:t>
            </w:r>
            <w:r w:rsidRPr="00CD383B">
              <w:rPr>
                <w:rStyle w:val="screenelement"/>
                <w:sz w:val="16"/>
              </w:rPr>
              <w:t>Hintergrundverarbeitung</w:t>
            </w:r>
            <w:r w:rsidRPr="00CD383B">
              <w:rPr>
                <w:sz w:val="16"/>
              </w:rPr>
              <w:t>.</w:t>
            </w:r>
          </w:p>
          <w:p w14:paraId="12B9EBC6" w14:textId="77777777" w:rsidR="007362F1" w:rsidRPr="00CD383B" w:rsidRDefault="00D71E0E">
            <w:pPr>
              <w:rPr>
                <w:sz w:val="16"/>
              </w:rPr>
            </w:pPr>
            <w:r w:rsidRPr="00CD383B">
              <w:rPr>
                <w:sz w:val="16"/>
              </w:rPr>
              <w:t xml:space="preserve">Wählen Sie </w:t>
            </w:r>
            <w:r w:rsidRPr="00CD383B">
              <w:rPr>
                <w:rStyle w:val="screenelement"/>
                <w:sz w:val="16"/>
              </w:rPr>
              <w:t>Sichern</w:t>
            </w:r>
            <w:r w:rsidRPr="00CD383B">
              <w:rPr>
                <w:sz w:val="16"/>
              </w:rPr>
              <w:t>.</w:t>
            </w:r>
          </w:p>
          <w:p w14:paraId="0196C407" w14:textId="77777777" w:rsidR="007362F1" w:rsidRPr="00CD383B" w:rsidRDefault="00D71E0E">
            <w:pPr>
              <w:rPr>
                <w:sz w:val="16"/>
              </w:rPr>
            </w:pPr>
            <w:r w:rsidRPr="00CD383B">
              <w:rPr>
                <w:sz w:val="16"/>
              </w:rPr>
              <w:t xml:space="preserve">Wählen Sie </w:t>
            </w:r>
            <w:r w:rsidRPr="00CD383B">
              <w:rPr>
                <w:rStyle w:val="screenelement"/>
                <w:sz w:val="16"/>
              </w:rPr>
              <w:t>Zurück</w:t>
            </w:r>
            <w:r w:rsidRPr="00CD383B">
              <w:rPr>
                <w:sz w:val="16"/>
              </w:rPr>
              <w:t xml:space="preserve"> und anschließend </w:t>
            </w:r>
            <w:r w:rsidRPr="00CD383B">
              <w:rPr>
                <w:rStyle w:val="screenelement"/>
                <w:sz w:val="16"/>
              </w:rPr>
              <w:t>Ausführen</w:t>
            </w:r>
            <w:r w:rsidRPr="00CD383B">
              <w:rPr>
                <w:sz w:val="16"/>
              </w:rPr>
              <w:t>.</w:t>
            </w:r>
          </w:p>
        </w:tc>
        <w:tc>
          <w:tcPr>
            <w:tcW w:w="0" w:type="auto"/>
          </w:tcPr>
          <w:p w14:paraId="0FEB03C2" w14:textId="77777777" w:rsidR="007362F1" w:rsidRPr="00CD383B" w:rsidRDefault="00D71E0E">
            <w:pPr>
              <w:rPr>
                <w:sz w:val="16"/>
              </w:rPr>
            </w:pPr>
            <w:r w:rsidRPr="00CD383B">
              <w:rPr>
                <w:sz w:val="16"/>
              </w:rPr>
              <w:t>Der Kalkulationslauf wird ausgeführt.</w:t>
            </w:r>
          </w:p>
        </w:tc>
        <w:tc>
          <w:tcPr>
            <w:tcW w:w="0" w:type="auto"/>
          </w:tcPr>
          <w:p w14:paraId="45FBDA55" w14:textId="77777777" w:rsidR="00D71E0E" w:rsidRPr="00CD383B" w:rsidRDefault="00D71E0E">
            <w:pPr>
              <w:rPr>
                <w:sz w:val="16"/>
              </w:rPr>
            </w:pPr>
          </w:p>
        </w:tc>
      </w:tr>
      <w:tr w:rsidR="007362F1" w:rsidRPr="00CD383B" w14:paraId="08F7A37B" w14:textId="77777777" w:rsidTr="00CD383B">
        <w:tc>
          <w:tcPr>
            <w:tcW w:w="0" w:type="auto"/>
          </w:tcPr>
          <w:p w14:paraId="46D9EE77" w14:textId="77777777" w:rsidR="007362F1" w:rsidRPr="00CD383B" w:rsidRDefault="00D71E0E">
            <w:pPr>
              <w:rPr>
                <w:sz w:val="16"/>
              </w:rPr>
            </w:pPr>
            <w:r w:rsidRPr="00CD383B">
              <w:rPr>
                <w:sz w:val="16"/>
              </w:rPr>
              <w:t>10</w:t>
            </w:r>
          </w:p>
        </w:tc>
        <w:tc>
          <w:tcPr>
            <w:tcW w:w="0" w:type="auto"/>
          </w:tcPr>
          <w:p w14:paraId="319E236C" w14:textId="77777777" w:rsidR="007362F1" w:rsidRPr="00CD383B" w:rsidRDefault="00D71E0E">
            <w:pPr>
              <w:rPr>
                <w:sz w:val="16"/>
              </w:rPr>
            </w:pPr>
            <w:r w:rsidRPr="00CD383B">
              <w:rPr>
                <w:rStyle w:val="bold"/>
                <w:sz w:val="16"/>
              </w:rPr>
              <w:t>Kalkulationen anlegen</w:t>
            </w:r>
          </w:p>
        </w:tc>
        <w:tc>
          <w:tcPr>
            <w:tcW w:w="0" w:type="auto"/>
          </w:tcPr>
          <w:p w14:paraId="1AC1B80F" w14:textId="77777777" w:rsidR="007362F1" w:rsidRPr="00CD383B" w:rsidRDefault="00D71E0E">
            <w:pPr>
              <w:rPr>
                <w:sz w:val="16"/>
              </w:rPr>
            </w:pPr>
            <w:r w:rsidRPr="00CD383B">
              <w:rPr>
                <w:sz w:val="16"/>
              </w:rPr>
              <w:t xml:space="preserve">Wählen Sie in der Zeile </w:t>
            </w:r>
            <w:r w:rsidRPr="00CD383B">
              <w:rPr>
                <w:rStyle w:val="screenelement"/>
                <w:sz w:val="16"/>
              </w:rPr>
              <w:t>Freigabe</w:t>
            </w:r>
            <w:r w:rsidRPr="00CD383B">
              <w:rPr>
                <w:sz w:val="16"/>
              </w:rPr>
              <w:t xml:space="preserve"> die Option </w:t>
            </w:r>
            <w:r w:rsidRPr="00CD383B">
              <w:rPr>
                <w:rStyle w:val="screenelement"/>
                <w:sz w:val="16"/>
              </w:rPr>
              <w:t>Parameter ändern</w:t>
            </w:r>
            <w:r w:rsidRPr="00CD383B">
              <w:rPr>
                <w:sz w:val="16"/>
              </w:rPr>
              <w:t xml:space="preserve">, und entmarkieren Sie </w:t>
            </w:r>
            <w:r w:rsidRPr="00CD383B">
              <w:rPr>
                <w:rStyle w:val="screenelement"/>
                <w:sz w:val="16"/>
              </w:rPr>
              <w:t>Testlauf</w:t>
            </w:r>
            <w:r w:rsidRPr="00CD383B">
              <w:rPr>
                <w:sz w:val="16"/>
              </w:rPr>
              <w:t xml:space="preserve"> und </w:t>
            </w:r>
            <w:r w:rsidRPr="00CD383B">
              <w:rPr>
                <w:rStyle w:val="screenelement"/>
                <w:sz w:val="16"/>
              </w:rPr>
              <w:t>Hintergrundverarbeitung</w:t>
            </w:r>
            <w:r w:rsidRPr="00CD383B">
              <w:rPr>
                <w:sz w:val="16"/>
              </w:rPr>
              <w:t>.</w:t>
            </w:r>
          </w:p>
          <w:p w14:paraId="14BED86A" w14:textId="77777777" w:rsidR="007362F1" w:rsidRPr="00CD383B" w:rsidRDefault="00D71E0E">
            <w:pPr>
              <w:rPr>
                <w:sz w:val="16"/>
              </w:rPr>
            </w:pPr>
            <w:r w:rsidRPr="00CD383B">
              <w:rPr>
                <w:sz w:val="16"/>
              </w:rPr>
              <w:t xml:space="preserve">Wählen Sie </w:t>
            </w:r>
            <w:r w:rsidRPr="00CD383B">
              <w:rPr>
                <w:rStyle w:val="screenelement"/>
                <w:sz w:val="16"/>
              </w:rPr>
              <w:t>Sichern</w:t>
            </w:r>
            <w:r w:rsidRPr="00CD383B">
              <w:rPr>
                <w:sz w:val="16"/>
              </w:rPr>
              <w:t>.</w:t>
            </w:r>
          </w:p>
          <w:p w14:paraId="7881207D" w14:textId="77777777" w:rsidR="007362F1" w:rsidRPr="00CD383B" w:rsidRDefault="00D71E0E">
            <w:pPr>
              <w:rPr>
                <w:sz w:val="16"/>
              </w:rPr>
            </w:pPr>
            <w:r w:rsidRPr="00CD383B">
              <w:rPr>
                <w:sz w:val="16"/>
              </w:rPr>
              <w:t xml:space="preserve">Wählen Sie </w:t>
            </w:r>
            <w:r w:rsidRPr="00CD383B">
              <w:rPr>
                <w:rStyle w:val="screenelement"/>
                <w:sz w:val="16"/>
              </w:rPr>
              <w:t>Zurück</w:t>
            </w:r>
            <w:r w:rsidRPr="00CD383B">
              <w:rPr>
                <w:sz w:val="16"/>
              </w:rPr>
              <w:t xml:space="preserve"> und anschließend </w:t>
            </w:r>
            <w:r w:rsidRPr="00CD383B">
              <w:rPr>
                <w:rStyle w:val="screenelement"/>
                <w:sz w:val="16"/>
              </w:rPr>
              <w:t>Ausführen</w:t>
            </w:r>
            <w:r w:rsidRPr="00CD383B">
              <w:rPr>
                <w:sz w:val="16"/>
              </w:rPr>
              <w:t>.</w:t>
            </w:r>
          </w:p>
        </w:tc>
        <w:tc>
          <w:tcPr>
            <w:tcW w:w="0" w:type="auto"/>
          </w:tcPr>
          <w:p w14:paraId="0CC84E47" w14:textId="77777777" w:rsidR="007362F1" w:rsidRPr="00CD383B" w:rsidRDefault="00D71E0E">
            <w:pPr>
              <w:rPr>
                <w:sz w:val="16"/>
              </w:rPr>
            </w:pPr>
            <w:r w:rsidRPr="00CD383B">
              <w:rPr>
                <w:sz w:val="16"/>
              </w:rPr>
              <w:t>Die aktuellen Preise werden in den Materialstammdaten aktualisiert.</w:t>
            </w:r>
          </w:p>
        </w:tc>
        <w:tc>
          <w:tcPr>
            <w:tcW w:w="0" w:type="auto"/>
          </w:tcPr>
          <w:p w14:paraId="7B6FBECC" w14:textId="77777777" w:rsidR="007362F1" w:rsidRPr="00CD383B" w:rsidRDefault="007362F1">
            <w:pPr>
              <w:rPr>
                <w:sz w:val="16"/>
              </w:rPr>
            </w:pPr>
          </w:p>
        </w:tc>
      </w:tr>
    </w:tbl>
    <w:p w14:paraId="1F475378" w14:textId="77777777" w:rsidR="00D71E0E" w:rsidRDefault="00D71E0E"/>
    <w:p w14:paraId="2DD46D85" w14:textId="77777777" w:rsidR="00CD383B" w:rsidRDefault="00CD383B"/>
    <w:p w14:paraId="62522F61" w14:textId="77777777" w:rsidR="00CD383B" w:rsidRDefault="00CD383B"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D383B" w14:paraId="46562275"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05F083DE" w14:textId="77777777" w:rsidR="00CD383B" w:rsidRDefault="00CD383B" w:rsidP="00473169">
            <w:r>
              <w:t>Type Style</w:t>
            </w:r>
          </w:p>
        </w:tc>
        <w:tc>
          <w:tcPr>
            <w:tcW w:w="11598" w:type="dxa"/>
          </w:tcPr>
          <w:p w14:paraId="76FF9723" w14:textId="77777777" w:rsidR="00CD383B" w:rsidRDefault="00CD383B" w:rsidP="00473169">
            <w:r>
              <w:t>Description</w:t>
            </w:r>
          </w:p>
        </w:tc>
      </w:tr>
      <w:tr w:rsidR="00CD383B" w:rsidRPr="001B5034" w14:paraId="62D93CD2"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7174CF5F" w14:textId="77777777" w:rsidR="00CD383B" w:rsidRPr="001B5034" w:rsidRDefault="00CD383B" w:rsidP="00473169">
            <w:r w:rsidRPr="00601DC2">
              <w:rPr>
                <w:rStyle w:val="SAPScreenElement"/>
              </w:rPr>
              <w:t>Example</w:t>
            </w:r>
          </w:p>
        </w:tc>
        <w:tc>
          <w:tcPr>
            <w:tcW w:w="11598" w:type="dxa"/>
          </w:tcPr>
          <w:p w14:paraId="29446CCB" w14:textId="77777777" w:rsidR="00CD383B" w:rsidRDefault="00CD383B" w:rsidP="00473169">
            <w:r w:rsidRPr="001B5034">
              <w:t>Words or characters quoted from the screen. These include field names, screen titles, pushbuttons labels, menu names, menu paths, and menu options.</w:t>
            </w:r>
          </w:p>
          <w:p w14:paraId="410E7632" w14:textId="77777777" w:rsidR="00CD383B" w:rsidRPr="001B5034" w:rsidRDefault="00CD383B" w:rsidP="00473169">
            <w:r>
              <w:t>Textual c</w:t>
            </w:r>
            <w:r w:rsidRPr="001B5034">
              <w:t xml:space="preserve">ross-references to other </w:t>
            </w:r>
            <w:r>
              <w:t>documents</w:t>
            </w:r>
            <w:r w:rsidRPr="001B5034">
              <w:t>.</w:t>
            </w:r>
          </w:p>
        </w:tc>
      </w:tr>
      <w:tr w:rsidR="00CD383B" w:rsidRPr="001B5034" w14:paraId="318F9413"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42FF2A44" w14:textId="77777777" w:rsidR="00CD383B" w:rsidRPr="005A5AB7" w:rsidRDefault="00CD383B" w:rsidP="00473169">
            <w:pPr>
              <w:rPr>
                <w:rStyle w:val="SAPEmphasis"/>
              </w:rPr>
            </w:pPr>
            <w:r w:rsidRPr="00D61EBC">
              <w:rPr>
                <w:rStyle w:val="SAPEmphasis"/>
              </w:rPr>
              <w:t>Example</w:t>
            </w:r>
          </w:p>
        </w:tc>
        <w:tc>
          <w:tcPr>
            <w:tcW w:w="11598" w:type="dxa"/>
          </w:tcPr>
          <w:p w14:paraId="520554B5" w14:textId="77777777" w:rsidR="00CD383B" w:rsidRPr="001B5034" w:rsidRDefault="00CD383B" w:rsidP="00473169">
            <w:r w:rsidRPr="001B5034">
              <w:t xml:space="preserve">Emphasized words or </w:t>
            </w:r>
            <w:r>
              <w:t>expressions.</w:t>
            </w:r>
          </w:p>
        </w:tc>
      </w:tr>
      <w:tr w:rsidR="00CD383B" w:rsidRPr="001B5034" w14:paraId="69CF6C79"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6C305B17" w14:textId="77777777" w:rsidR="00CD383B" w:rsidRPr="001B5034" w:rsidRDefault="00CD383B" w:rsidP="00473169">
            <w:r w:rsidRPr="009A20CD">
              <w:rPr>
                <w:rStyle w:val="SAPMonospace"/>
              </w:rPr>
              <w:t>EXAMPLE</w:t>
            </w:r>
          </w:p>
        </w:tc>
        <w:tc>
          <w:tcPr>
            <w:tcW w:w="11598" w:type="dxa"/>
          </w:tcPr>
          <w:p w14:paraId="1623786B" w14:textId="77777777" w:rsidR="00CD383B" w:rsidRPr="001B5034" w:rsidRDefault="00CD383B"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D383B" w:rsidRPr="001B5034" w14:paraId="38774AA1"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5581425C" w14:textId="77777777" w:rsidR="00CD383B" w:rsidRPr="005411A0" w:rsidRDefault="00CD383B" w:rsidP="00473169">
            <w:pPr>
              <w:rPr>
                <w:rStyle w:val="SAPMonospace"/>
              </w:rPr>
            </w:pPr>
            <w:r w:rsidRPr="005411A0">
              <w:rPr>
                <w:rStyle w:val="SAPMonospace"/>
              </w:rPr>
              <w:t>Example</w:t>
            </w:r>
          </w:p>
        </w:tc>
        <w:tc>
          <w:tcPr>
            <w:tcW w:w="11598" w:type="dxa"/>
          </w:tcPr>
          <w:p w14:paraId="5ADBAC8C" w14:textId="77777777" w:rsidR="00CD383B" w:rsidRPr="001B5034" w:rsidRDefault="00CD383B" w:rsidP="00473169">
            <w:r w:rsidRPr="001B5034">
              <w:t>Output on the screen. This includes file and directory names and their paths, messages, names of variables and parameters, source text, and names of installation, upgrade and database tools.</w:t>
            </w:r>
          </w:p>
        </w:tc>
      </w:tr>
      <w:tr w:rsidR="00CD383B" w:rsidRPr="001B5034" w14:paraId="03F146AD"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5376DF2C" w14:textId="77777777" w:rsidR="00CD383B" w:rsidRPr="005A5AB7" w:rsidRDefault="00CD383B" w:rsidP="00473169">
            <w:pPr>
              <w:rPr>
                <w:rStyle w:val="SAPEmphasis"/>
              </w:rPr>
            </w:pPr>
            <w:r w:rsidRPr="006F3BFA">
              <w:rPr>
                <w:rStyle w:val="SAPUserEntry"/>
              </w:rPr>
              <w:t>Example</w:t>
            </w:r>
          </w:p>
        </w:tc>
        <w:tc>
          <w:tcPr>
            <w:tcW w:w="11598" w:type="dxa"/>
          </w:tcPr>
          <w:p w14:paraId="125C8F47" w14:textId="77777777" w:rsidR="00CD383B" w:rsidRPr="001B5034" w:rsidRDefault="00CD383B" w:rsidP="00473169">
            <w:r w:rsidRPr="001B5034">
              <w:t>Exact user entry. These are words or characters that you enter in the system exactly as they appear in the documentation.</w:t>
            </w:r>
          </w:p>
        </w:tc>
      </w:tr>
      <w:tr w:rsidR="00CD383B" w:rsidRPr="001B5034" w14:paraId="40798D37"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5A3110F2" w14:textId="77777777" w:rsidR="00CD383B" w:rsidRPr="006F3BFA" w:rsidRDefault="00CD383B" w:rsidP="00473169">
            <w:pPr>
              <w:rPr>
                <w:rStyle w:val="SAPUserEntry"/>
              </w:rPr>
            </w:pPr>
            <w:r w:rsidRPr="006F3BFA">
              <w:rPr>
                <w:rStyle w:val="SAPUserEntry"/>
              </w:rPr>
              <w:t>&lt;Example&gt;</w:t>
            </w:r>
          </w:p>
        </w:tc>
        <w:tc>
          <w:tcPr>
            <w:tcW w:w="11598" w:type="dxa"/>
          </w:tcPr>
          <w:p w14:paraId="2763F34D" w14:textId="77777777" w:rsidR="00CD383B" w:rsidRPr="001B5034" w:rsidRDefault="00CD383B" w:rsidP="00473169">
            <w:r w:rsidRPr="001B5034">
              <w:t>Variable user entry. Angle brackets indicate that you replace these words and characters with appropriate entries to make entries in the system.</w:t>
            </w:r>
          </w:p>
        </w:tc>
      </w:tr>
      <w:tr w:rsidR="00CD383B" w:rsidRPr="001B5034" w14:paraId="18B05193"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122B5252" w14:textId="77777777" w:rsidR="00CD383B" w:rsidRPr="00601DC2" w:rsidRDefault="00CD383B" w:rsidP="00473169">
            <w:pPr>
              <w:rPr>
                <w:rStyle w:val="SAPKeyboard"/>
              </w:rPr>
            </w:pPr>
            <w:r w:rsidRPr="005E595C">
              <w:rPr>
                <w:rStyle w:val="SAPKeyboard"/>
              </w:rPr>
              <w:t>EXAMPLE</w:t>
            </w:r>
          </w:p>
        </w:tc>
        <w:tc>
          <w:tcPr>
            <w:tcW w:w="11598" w:type="dxa"/>
          </w:tcPr>
          <w:p w14:paraId="2301D760" w14:textId="77777777" w:rsidR="00CD383B" w:rsidRPr="001B5034" w:rsidRDefault="00CD383B"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F3623C2" w14:textId="77777777" w:rsidR="00CD383B" w:rsidRDefault="00CD383B" w:rsidP="0076317D"/>
    <w:p w14:paraId="1B069B87" w14:textId="77777777" w:rsidR="00CD383B" w:rsidRPr="00416A0C" w:rsidRDefault="00CD383B" w:rsidP="0076317D">
      <w:pPr>
        <w:sectPr w:rsidR="00CD383B" w:rsidRPr="00416A0C" w:rsidSect="00CD383B">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D383B" w14:paraId="16718FD8" w14:textId="77777777" w:rsidTr="00473169">
        <w:trPr>
          <w:trHeight w:hRule="exact" w:val="227"/>
        </w:trPr>
        <w:tc>
          <w:tcPr>
            <w:tcW w:w="3969" w:type="dxa"/>
            <w:tcMar>
              <w:top w:w="0" w:type="dxa"/>
              <w:bottom w:w="0" w:type="dxa"/>
            </w:tcMar>
          </w:tcPr>
          <w:p w14:paraId="6789398C" w14:textId="77777777" w:rsidR="00CD383B" w:rsidRDefault="00CD383B" w:rsidP="00473169"/>
        </w:tc>
      </w:tr>
      <w:tr w:rsidR="00CD383B" w14:paraId="55BDBC73" w14:textId="77777777" w:rsidTr="00473169">
        <w:trPr>
          <w:trHeight w:hRule="exact" w:val="1134"/>
        </w:trPr>
        <w:tc>
          <w:tcPr>
            <w:tcW w:w="3969" w:type="dxa"/>
            <w:shd w:val="clear" w:color="auto" w:fill="FFFFFF" w:themeFill="background1"/>
          </w:tcPr>
          <w:p w14:paraId="1DA81F19" w14:textId="77777777" w:rsidR="00CD383B" w:rsidRDefault="00CD383B" w:rsidP="00473169">
            <w:pPr>
              <w:pStyle w:val="SAPLastPageGray"/>
            </w:pPr>
            <w:r w:rsidRPr="00447440">
              <w:rPr>
                <w:color w:val="auto"/>
              </w:rPr>
              <w:t>www.sap.com</w:t>
            </w:r>
            <w:r>
              <w:t>/contactsap</w:t>
            </w:r>
          </w:p>
        </w:tc>
      </w:tr>
      <w:tr w:rsidR="00CD383B" w14:paraId="650A73AA" w14:textId="77777777" w:rsidTr="00473169">
        <w:trPr>
          <w:trHeight w:val="8120"/>
        </w:trPr>
        <w:tc>
          <w:tcPr>
            <w:tcW w:w="3969" w:type="dxa"/>
            <w:shd w:val="clear" w:color="auto" w:fill="FFFFFF" w:themeFill="background1"/>
            <w:vAlign w:val="bottom"/>
          </w:tcPr>
          <w:p w14:paraId="6AF374B9" w14:textId="77777777" w:rsidR="00CD383B" w:rsidRPr="00CD309F" w:rsidRDefault="00CD383B" w:rsidP="00473169">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18D1BB18" w14:textId="77777777" w:rsidR="00CD383B" w:rsidRDefault="00CD383B" w:rsidP="00473169">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103521F" w14:textId="77777777" w:rsidR="00CD383B" w:rsidRPr="00F42CDC" w:rsidRDefault="00CD383B"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7725743" w14:textId="77777777" w:rsidR="00CD383B" w:rsidRPr="00F42CDC" w:rsidRDefault="00CD383B"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88A83AD" w14:textId="77777777" w:rsidR="00CD383B" w:rsidRPr="00F42CDC" w:rsidRDefault="00CD383B"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4EA51A0" w14:textId="74E60E7D" w:rsidR="00CD383B" w:rsidRDefault="00CD383B" w:rsidP="00473169">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1C4A2F6F" w14:textId="77777777" w:rsidR="00CD383B" w:rsidRPr="00907380" w:rsidRDefault="00CD383B" w:rsidP="00473169">
            <w:pPr>
              <w:pStyle w:val="SAPMaterialNumber"/>
            </w:pPr>
          </w:p>
        </w:tc>
      </w:tr>
    </w:tbl>
    <w:p w14:paraId="5D041F64" w14:textId="77777777" w:rsidR="00CD383B" w:rsidRPr="0076317D" w:rsidRDefault="00CD383B" w:rsidP="0076317D">
      <w:pPr>
        <w:pStyle w:val="SAPLastPageNormal"/>
        <w:rPr>
          <w:lang w:val="en-US"/>
        </w:rPr>
      </w:pPr>
      <w:r>
        <w:rPr>
          <w:noProof/>
        </w:rPr>
        <w:drawing>
          <wp:anchor distT="0" distB="0" distL="114300" distR="114300" simplePos="0" relativeHeight="251662336" behindDoc="1" locked="0" layoutInCell="1" allowOverlap="1" wp14:anchorId="023528FB" wp14:editId="4C71DD0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D383B" w:rsidRPr="0076317D" w:rsidSect="00CD383B">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88031" w14:textId="77777777" w:rsidR="00D71E0E" w:rsidRDefault="00D71E0E">
      <w:pPr>
        <w:spacing w:before="0" w:after="0" w:line="240" w:lineRule="auto"/>
      </w:pPr>
      <w:r>
        <w:separator/>
      </w:r>
    </w:p>
  </w:endnote>
  <w:endnote w:type="continuationSeparator" w:id="0">
    <w:p w14:paraId="23270E8F" w14:textId="77777777" w:rsidR="00D71E0E" w:rsidRDefault="00D71E0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B95CA" w14:textId="77777777" w:rsidR="00CD383B" w:rsidRDefault="00CD38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D383B" w:rsidRPr="005D1853" w14:paraId="66ECEFAF" w14:textId="77777777" w:rsidTr="00733600">
      <w:tc>
        <w:tcPr>
          <w:tcW w:w="5245" w:type="dxa"/>
          <w:vAlign w:val="bottom"/>
        </w:tcPr>
        <w:p w14:paraId="21FE9A37" w14:textId="2DEB2421" w:rsidR="00CD383B" w:rsidRDefault="00CD383B" w:rsidP="00733600">
          <w:pPr>
            <w:pStyle w:val="SAPFooterleft"/>
          </w:pPr>
          <w:fldSimple w:instr=" REF maintitle \* MERGEFORMAT ">
            <w:r w:rsidRPr="00CD383B">
              <w:t>Kalkulationslauf anlegen – SDS (</w:t>
            </w:r>
            <w:r>
              <w:rPr>
                <w:u w:color="000000" w:themeColor="text1"/>
              </w:rPr>
              <w:t>BNU)</w:t>
            </w:r>
          </w:fldSimple>
        </w:p>
        <w:p w14:paraId="3F6EF930" w14:textId="21FF3FB0" w:rsidR="00CD383B" w:rsidRPr="001B2C66" w:rsidRDefault="00CD383B"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1F5A6BAC" w14:textId="69FAA772" w:rsidR="00CD383B" w:rsidRPr="00860C35" w:rsidRDefault="00CD383B"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AE17907" w14:textId="77777777" w:rsidR="00CD383B" w:rsidRPr="004319A4" w:rsidRDefault="00CD383B"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AB40D61" w14:textId="77777777" w:rsidR="00CD383B" w:rsidRDefault="00CD383B" w:rsidP="00465E34">
    <w:pPr>
      <w:pStyle w:val="Footer"/>
    </w:pPr>
  </w:p>
  <w:p w14:paraId="74568CB0" w14:textId="77777777" w:rsidR="00CD383B" w:rsidRPr="00E63F4C" w:rsidRDefault="00CD383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C7A1F" w14:textId="77777777" w:rsidR="00CD383B" w:rsidRDefault="00CD38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5F99" w14:textId="77777777" w:rsidR="00CD383B" w:rsidRPr="00CD383B" w:rsidRDefault="00CD383B" w:rsidP="00CD383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8EBB8" w14:textId="77777777" w:rsidR="00CD383B" w:rsidRPr="00CD383B" w:rsidRDefault="00CD383B" w:rsidP="00CD383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417D0" w14:textId="77777777" w:rsidR="00CD383B" w:rsidRPr="00CD383B" w:rsidRDefault="00CD383B" w:rsidP="00CD3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8D068" w14:textId="77777777" w:rsidR="00D71E0E" w:rsidRDefault="00D71E0E">
      <w:pPr>
        <w:spacing w:before="0" w:after="0" w:line="240" w:lineRule="auto"/>
      </w:pPr>
      <w:r>
        <w:rPr>
          <w:color w:val="000000"/>
        </w:rPr>
        <w:separator/>
      </w:r>
    </w:p>
  </w:footnote>
  <w:footnote w:type="continuationSeparator" w:id="0">
    <w:p w14:paraId="4B0ABC6C" w14:textId="77777777" w:rsidR="00D71E0E" w:rsidRDefault="00D71E0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37EFF" w14:textId="77777777" w:rsidR="00CD383B" w:rsidRDefault="00CD38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9BED" w14:textId="77777777" w:rsidR="00CD383B" w:rsidRDefault="00CD38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897EE" w14:textId="77777777" w:rsidR="00CD383B" w:rsidRDefault="00CD38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A8B711D"/>
    <w:multiLevelType w:val="multilevel"/>
    <w:tmpl w:val="8EE679F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5C4885"/>
    <w:multiLevelType w:val="multilevel"/>
    <w:tmpl w:val="AC6AFB3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5ED4EAB"/>
    <w:multiLevelType w:val="multilevel"/>
    <w:tmpl w:val="8BD26F8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AFE2C72"/>
    <w:multiLevelType w:val="multilevel"/>
    <w:tmpl w:val="86BA126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890463591">
    <w:abstractNumId w:val="16"/>
  </w:num>
  <w:num w:numId="2" w16cid:durableId="117183201">
    <w:abstractNumId w:val="24"/>
  </w:num>
  <w:num w:numId="3" w16cid:durableId="1183780902">
    <w:abstractNumId w:val="25"/>
  </w:num>
  <w:num w:numId="4" w16cid:durableId="414716586">
    <w:abstractNumId w:val="18"/>
  </w:num>
  <w:num w:numId="5" w16cid:durableId="396126673">
    <w:abstractNumId w:val="25"/>
    <w:lvlOverride w:ilvl="0"/>
  </w:num>
  <w:num w:numId="6" w16cid:durableId="870387049">
    <w:abstractNumId w:val="9"/>
  </w:num>
  <w:num w:numId="7" w16cid:durableId="1010257152">
    <w:abstractNumId w:val="7"/>
  </w:num>
  <w:num w:numId="8" w16cid:durableId="46222439">
    <w:abstractNumId w:val="6"/>
  </w:num>
  <w:num w:numId="9" w16cid:durableId="2084179548">
    <w:abstractNumId w:val="8"/>
  </w:num>
  <w:num w:numId="10" w16cid:durableId="1273047783">
    <w:abstractNumId w:val="3"/>
  </w:num>
  <w:num w:numId="11" w16cid:durableId="1906452546">
    <w:abstractNumId w:val="2"/>
  </w:num>
  <w:num w:numId="12" w16cid:durableId="38433450">
    <w:abstractNumId w:val="10"/>
  </w:num>
  <w:num w:numId="13" w16cid:durableId="391124399">
    <w:abstractNumId w:val="19"/>
  </w:num>
  <w:num w:numId="14" w16cid:durableId="49152298">
    <w:abstractNumId w:val="22"/>
  </w:num>
  <w:num w:numId="15" w16cid:durableId="2053336286">
    <w:abstractNumId w:val="5"/>
  </w:num>
  <w:num w:numId="16" w16cid:durableId="457725033">
    <w:abstractNumId w:val="4"/>
  </w:num>
  <w:num w:numId="17" w16cid:durableId="1763524960">
    <w:abstractNumId w:val="1"/>
  </w:num>
  <w:num w:numId="18" w16cid:durableId="1727491332">
    <w:abstractNumId w:val="0"/>
  </w:num>
  <w:num w:numId="19" w16cid:durableId="1584098277">
    <w:abstractNumId w:val="14"/>
  </w:num>
  <w:num w:numId="20" w16cid:durableId="1793013358">
    <w:abstractNumId w:val="12"/>
  </w:num>
  <w:num w:numId="21" w16cid:durableId="1271475978">
    <w:abstractNumId w:val="17"/>
  </w:num>
  <w:num w:numId="22" w16cid:durableId="1434280740">
    <w:abstractNumId w:val="21"/>
  </w:num>
  <w:num w:numId="23" w16cid:durableId="1199930304">
    <w:abstractNumId w:val="13"/>
  </w:num>
  <w:num w:numId="24" w16cid:durableId="1349333164">
    <w:abstractNumId w:val="20"/>
  </w:num>
  <w:num w:numId="25" w16cid:durableId="1904176598">
    <w:abstractNumId w:val="8"/>
    <w:lvlOverride w:ilvl="0">
      <w:startOverride w:val="1"/>
    </w:lvlOverride>
  </w:num>
  <w:num w:numId="26" w16cid:durableId="93984170">
    <w:abstractNumId w:val="8"/>
    <w:lvlOverride w:ilvl="0">
      <w:startOverride w:val="1"/>
    </w:lvlOverride>
  </w:num>
  <w:num w:numId="27" w16cid:durableId="2127309805">
    <w:abstractNumId w:val="11"/>
  </w:num>
  <w:num w:numId="28" w16cid:durableId="862981838">
    <w:abstractNumId w:val="23"/>
  </w:num>
  <w:num w:numId="29" w16cid:durableId="1754467680">
    <w:abstractNumId w:val="15"/>
  </w:num>
  <w:num w:numId="30" w16cid:durableId="10055949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109299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362F1"/>
    <w:rsid w:val="007362F1"/>
    <w:rsid w:val="00CD383B"/>
    <w:rsid w:val="00D71E0E"/>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71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83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D383B"/>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D383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D383B"/>
    <w:pPr>
      <w:numPr>
        <w:ilvl w:val="2"/>
      </w:numPr>
      <w:ind w:left="1134" w:hanging="1134"/>
      <w:outlineLvl w:val="2"/>
    </w:pPr>
    <w:rPr>
      <w:bCs/>
    </w:rPr>
  </w:style>
  <w:style w:type="paragraph" w:styleId="Heading4">
    <w:name w:val="heading 4"/>
    <w:basedOn w:val="Heading2"/>
    <w:next w:val="Normal"/>
    <w:link w:val="Heading4Char"/>
    <w:unhideWhenUsed/>
    <w:qFormat/>
    <w:rsid w:val="00CD383B"/>
    <w:pPr>
      <w:numPr>
        <w:ilvl w:val="3"/>
      </w:numPr>
      <w:ind w:left="1418" w:hanging="1418"/>
      <w:outlineLvl w:val="3"/>
    </w:pPr>
    <w:rPr>
      <w:bCs/>
      <w:iCs/>
    </w:rPr>
  </w:style>
  <w:style w:type="paragraph" w:styleId="Heading5">
    <w:name w:val="heading 5"/>
    <w:basedOn w:val="Heading2"/>
    <w:next w:val="Normal"/>
    <w:link w:val="Heading5Char"/>
    <w:unhideWhenUsed/>
    <w:qFormat/>
    <w:rsid w:val="00CD383B"/>
    <w:pPr>
      <w:numPr>
        <w:ilvl w:val="4"/>
      </w:numPr>
      <w:ind w:left="1701" w:hanging="1701"/>
      <w:outlineLvl w:val="4"/>
    </w:pPr>
  </w:style>
  <w:style w:type="paragraph" w:styleId="Heading6">
    <w:name w:val="heading 6"/>
    <w:basedOn w:val="Heading2"/>
    <w:next w:val="Normal"/>
    <w:link w:val="Heading6Char"/>
    <w:uiPriority w:val="9"/>
    <w:unhideWhenUsed/>
    <w:rsid w:val="00CD383B"/>
    <w:pPr>
      <w:numPr>
        <w:ilvl w:val="5"/>
      </w:numPr>
      <w:ind w:left="1871" w:hanging="1871"/>
      <w:outlineLvl w:val="5"/>
    </w:pPr>
    <w:rPr>
      <w:iCs/>
    </w:rPr>
  </w:style>
  <w:style w:type="paragraph" w:styleId="Heading7">
    <w:name w:val="heading 7"/>
    <w:basedOn w:val="Heading2"/>
    <w:next w:val="Normal"/>
    <w:link w:val="Heading7Char"/>
    <w:uiPriority w:val="9"/>
    <w:unhideWhenUsed/>
    <w:rsid w:val="00CD383B"/>
    <w:pPr>
      <w:numPr>
        <w:ilvl w:val="6"/>
      </w:numPr>
      <w:ind w:left="1985" w:hanging="1985"/>
      <w:outlineLvl w:val="6"/>
    </w:pPr>
    <w:rPr>
      <w:iCs/>
    </w:rPr>
  </w:style>
  <w:style w:type="paragraph" w:styleId="Heading8">
    <w:name w:val="heading 8"/>
    <w:basedOn w:val="Heading2"/>
    <w:next w:val="Normal"/>
    <w:link w:val="Heading8Char"/>
    <w:uiPriority w:val="9"/>
    <w:unhideWhenUsed/>
    <w:rsid w:val="00CD383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D383B"/>
    <w:pPr>
      <w:numPr>
        <w:ilvl w:val="8"/>
      </w:numPr>
      <w:ind w:left="2495" w:hanging="2495"/>
      <w:outlineLvl w:val="8"/>
    </w:pPr>
    <w:rPr>
      <w:iCs/>
      <w:szCs w:val="20"/>
    </w:rPr>
  </w:style>
  <w:style w:type="character" w:default="1" w:styleId="DefaultParagraphFont">
    <w:name w:val="Default Paragraph Font"/>
    <w:uiPriority w:val="1"/>
    <w:semiHidden/>
    <w:unhideWhenUsed/>
    <w:rsid w:val="00CD38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383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D383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D383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D383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D383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D383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D383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D383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D383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D383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D383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D383B"/>
    <w:rPr>
      <w:rFonts w:ascii="BentonSans Medium" w:hAnsi="BentonSans Medium"/>
      <w:sz w:val="20"/>
    </w:rPr>
  </w:style>
  <w:style w:type="paragraph" w:customStyle="1" w:styleId="SAPMainTitle">
    <w:name w:val="SAP_MainTitle"/>
    <w:basedOn w:val="Normal"/>
    <w:next w:val="SAPSubTitle"/>
    <w:rsid w:val="00CD383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D383B"/>
    <w:pPr>
      <w:spacing w:before="120"/>
    </w:pPr>
    <w:rPr>
      <w:color w:val="000000" w:themeColor="text1"/>
      <w:sz w:val="28"/>
    </w:rPr>
  </w:style>
  <w:style w:type="paragraph" w:customStyle="1" w:styleId="SAPSecurityLevel">
    <w:name w:val="SAP_SecurityLevel"/>
    <w:basedOn w:val="SAPMainTitle"/>
    <w:locked/>
    <w:rsid w:val="00CD383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D383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D383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D383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D383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383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D383B"/>
    <w:pPr>
      <w:spacing w:before="1080"/>
    </w:pPr>
    <w:rPr>
      <w:b/>
      <w:color w:val="999999"/>
      <w:sz w:val="20"/>
    </w:rPr>
  </w:style>
  <w:style w:type="paragraph" w:customStyle="1" w:styleId="SAPTargetAudience">
    <w:name w:val="SAP_TargetAudience"/>
    <w:basedOn w:val="Normal"/>
    <w:locked/>
    <w:rsid w:val="00CD383B"/>
    <w:pPr>
      <w:ind w:left="170" w:right="170"/>
    </w:pPr>
  </w:style>
  <w:style w:type="paragraph" w:customStyle="1" w:styleId="SAPHeading1NoNumber">
    <w:name w:val="SAP_Heading1NoNumber"/>
    <w:basedOn w:val="Heading1"/>
    <w:next w:val="Normal"/>
    <w:locked/>
    <w:rsid w:val="00CD383B"/>
    <w:pPr>
      <w:numPr>
        <w:numId w:val="0"/>
      </w:numPr>
      <w:outlineLvl w:val="9"/>
    </w:pPr>
  </w:style>
  <w:style w:type="table" w:customStyle="1" w:styleId="LightShading1">
    <w:name w:val="Light Shading1"/>
    <w:basedOn w:val="TableNormal"/>
    <w:uiPriority w:val="60"/>
    <w:locked/>
    <w:rsid w:val="00CD383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D383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D383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D383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D383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D383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D383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D383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D383B"/>
    <w:pPr>
      <w:keepNext w:val="0"/>
      <w:spacing w:before="0"/>
    </w:pPr>
  </w:style>
  <w:style w:type="paragraph" w:styleId="TOC1">
    <w:name w:val="toc 1"/>
    <w:basedOn w:val="Normal"/>
    <w:autoRedefine/>
    <w:uiPriority w:val="39"/>
    <w:unhideWhenUsed/>
    <w:rsid w:val="00CD383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D383B"/>
    <w:pPr>
      <w:keepNext w:val="0"/>
      <w:tabs>
        <w:tab w:val="left" w:pos="1418"/>
      </w:tabs>
      <w:spacing w:before="0"/>
      <w:ind w:left="1418" w:hanging="794"/>
    </w:pPr>
  </w:style>
  <w:style w:type="paragraph" w:styleId="TOC4">
    <w:name w:val="toc 4"/>
    <w:basedOn w:val="TOC3"/>
    <w:next w:val="Normal"/>
    <w:autoRedefine/>
    <w:uiPriority w:val="39"/>
    <w:unhideWhenUsed/>
    <w:rsid w:val="00CD383B"/>
    <w:pPr>
      <w:tabs>
        <w:tab w:val="left" w:pos="1985"/>
      </w:tabs>
      <w:ind w:right="851"/>
    </w:pPr>
  </w:style>
  <w:style w:type="paragraph" w:styleId="TOC5">
    <w:name w:val="toc 5"/>
    <w:basedOn w:val="TOC4"/>
    <w:next w:val="Normal"/>
    <w:autoRedefine/>
    <w:uiPriority w:val="39"/>
    <w:unhideWhenUsed/>
    <w:rsid w:val="00CD383B"/>
  </w:style>
  <w:style w:type="paragraph" w:customStyle="1" w:styleId="SAPKeyblockTitle">
    <w:name w:val="SAP_KeyblockTitle"/>
    <w:basedOn w:val="Normal"/>
    <w:next w:val="Normal"/>
    <w:qFormat/>
    <w:rsid w:val="00CD383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D383B"/>
    <w:pPr>
      <w:ind w:left="680"/>
    </w:pPr>
  </w:style>
  <w:style w:type="paragraph" w:styleId="ListContinue">
    <w:name w:val="List Continue"/>
    <w:basedOn w:val="Normal"/>
    <w:uiPriority w:val="99"/>
    <w:qFormat/>
    <w:rsid w:val="00CD383B"/>
    <w:pPr>
      <w:ind w:left="340"/>
    </w:pPr>
  </w:style>
  <w:style w:type="paragraph" w:styleId="ListContinue2">
    <w:name w:val="List Continue 2"/>
    <w:basedOn w:val="Normal"/>
    <w:uiPriority w:val="99"/>
    <w:qFormat/>
    <w:rsid w:val="00CD383B"/>
    <w:pPr>
      <w:ind w:left="680"/>
    </w:pPr>
  </w:style>
  <w:style w:type="paragraph" w:styleId="ListContinue3">
    <w:name w:val="List Continue 3"/>
    <w:basedOn w:val="Normal"/>
    <w:uiPriority w:val="99"/>
    <w:qFormat/>
    <w:rsid w:val="00CD383B"/>
    <w:pPr>
      <w:ind w:left="1021"/>
    </w:pPr>
  </w:style>
  <w:style w:type="character" w:styleId="Hyperlink">
    <w:name w:val="Hyperlink"/>
    <w:basedOn w:val="DefaultParagraphFont"/>
    <w:uiPriority w:val="99"/>
    <w:unhideWhenUsed/>
    <w:rsid w:val="00CD383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D383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D383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D383B"/>
    <w:rPr>
      <w:rFonts w:ascii="Courier New" w:hAnsi="Courier New" w:cs="Times New Roman"/>
      <w:sz w:val="18"/>
    </w:rPr>
  </w:style>
  <w:style w:type="paragraph" w:styleId="Header">
    <w:name w:val="header"/>
    <w:basedOn w:val="Normal"/>
    <w:link w:val="HeaderChar"/>
    <w:uiPriority w:val="99"/>
    <w:unhideWhenUsed/>
    <w:rsid w:val="00CD383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D383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D383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D383B"/>
    <w:pPr>
      <w:tabs>
        <w:tab w:val="clear" w:pos="4703"/>
        <w:tab w:val="clear" w:pos="9406"/>
      </w:tabs>
      <w:spacing w:line="180" w:lineRule="exact"/>
    </w:pPr>
    <w:rPr>
      <w:sz w:val="12"/>
    </w:rPr>
  </w:style>
  <w:style w:type="character" w:customStyle="1" w:styleId="SAPUserEntry">
    <w:name w:val="SAP_UserEntry"/>
    <w:basedOn w:val="SAPMonospace"/>
    <w:uiPriority w:val="1"/>
    <w:qFormat/>
    <w:rsid w:val="00CD383B"/>
    <w:rPr>
      <w:rFonts w:ascii="Courier New" w:hAnsi="Courier New" w:cs="Times New Roman"/>
      <w:b/>
      <w:color w:val="45157E"/>
      <w:sz w:val="18"/>
    </w:rPr>
  </w:style>
  <w:style w:type="character" w:customStyle="1" w:styleId="SAPScreenElement">
    <w:name w:val="SAP_ScreenElement"/>
    <w:basedOn w:val="DefaultParagraphFont"/>
    <w:uiPriority w:val="1"/>
    <w:qFormat/>
    <w:rsid w:val="00CD383B"/>
    <w:rPr>
      <w:rFonts w:ascii="BentonSans Book Italic" w:hAnsi="BentonSans Book Italic" w:cs="Times New Roman"/>
      <w:color w:val="003283"/>
    </w:rPr>
  </w:style>
  <w:style w:type="character" w:customStyle="1" w:styleId="SAPEmphasis">
    <w:name w:val="SAP_Emphasis"/>
    <w:basedOn w:val="DefaultParagraphFont"/>
    <w:uiPriority w:val="1"/>
    <w:qFormat/>
    <w:rsid w:val="00CD383B"/>
    <w:rPr>
      <w:rFonts w:ascii="BentonSans Medium" w:hAnsi="BentonSans Medium" w:cs="Times New Roman"/>
      <w:sz w:val="18"/>
    </w:rPr>
  </w:style>
  <w:style w:type="character" w:customStyle="1" w:styleId="SAPKeyboard">
    <w:name w:val="SAP_Keyboard"/>
    <w:basedOn w:val="SAPMonospace"/>
    <w:uiPriority w:val="1"/>
    <w:qFormat/>
    <w:rsid w:val="00CD383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D383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D383B"/>
    <w:rPr>
      <w:rFonts w:ascii="BentonSans Bold" w:hAnsi="BentonSans Bold" w:cs="Times New Roman"/>
    </w:rPr>
  </w:style>
  <w:style w:type="character" w:customStyle="1" w:styleId="SAPFooterSecurityLevel">
    <w:name w:val="SAP_Footer_SecurityLevel"/>
    <w:basedOn w:val="DefaultParagraphFont"/>
    <w:uiPriority w:val="1"/>
    <w:locked/>
    <w:rsid w:val="00CD383B"/>
    <w:rPr>
      <w:rFonts w:cs="Times New Roman"/>
      <w:caps/>
      <w:spacing w:val="6"/>
    </w:rPr>
  </w:style>
  <w:style w:type="character" w:styleId="PlaceholderText">
    <w:name w:val="Placeholder Text"/>
    <w:basedOn w:val="DefaultParagraphFont"/>
    <w:uiPriority w:val="99"/>
    <w:semiHidden/>
    <w:rsid w:val="00CD383B"/>
    <w:rPr>
      <w:rFonts w:cs="Times New Roman"/>
      <w:color w:val="808080"/>
    </w:rPr>
  </w:style>
  <w:style w:type="paragraph" w:customStyle="1" w:styleId="SAPGraphicParagraph">
    <w:name w:val="SAP_GraphicParagraph"/>
    <w:basedOn w:val="Normal"/>
    <w:next w:val="Normal"/>
    <w:rsid w:val="00CD383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D383B"/>
    <w:rPr>
      <w:rFonts w:cs="Times New Roman"/>
      <w:color w:val="96607D" w:themeColor="followedHyperlink"/>
      <w:u w:val="single"/>
    </w:rPr>
  </w:style>
  <w:style w:type="character" w:styleId="SubtleEmphasis">
    <w:name w:val="Subtle Emphasis"/>
    <w:basedOn w:val="DefaultParagraphFont"/>
    <w:uiPriority w:val="19"/>
    <w:rsid w:val="00CD383B"/>
    <w:rPr>
      <w:rFonts w:cs="Times New Roman"/>
      <w:i/>
      <w:iCs/>
      <w:color w:val="808080" w:themeColor="text1" w:themeTint="7F"/>
    </w:rPr>
  </w:style>
  <w:style w:type="character" w:styleId="Strong">
    <w:name w:val="Strong"/>
    <w:basedOn w:val="DefaultParagraphFont"/>
    <w:uiPriority w:val="22"/>
    <w:rsid w:val="00CD383B"/>
    <w:rPr>
      <w:rFonts w:cs="Times New Roman"/>
      <w:b/>
      <w:bCs/>
    </w:rPr>
  </w:style>
  <w:style w:type="paragraph" w:customStyle="1" w:styleId="SAPCopyrightShort">
    <w:name w:val="SAP_CopyrightShort"/>
    <w:basedOn w:val="Normal"/>
    <w:locked/>
    <w:rsid w:val="00CD383B"/>
    <w:pPr>
      <w:spacing w:before="11760" w:after="0" w:line="220" w:lineRule="exact"/>
      <w:ind w:left="-1418" w:right="-567"/>
    </w:pPr>
  </w:style>
  <w:style w:type="paragraph" w:customStyle="1" w:styleId="SAPLastPageGray">
    <w:name w:val="SAP_LastPage_Gray"/>
    <w:basedOn w:val="Normal"/>
    <w:locked/>
    <w:rsid w:val="00CD383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D383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D383B"/>
  </w:style>
  <w:style w:type="paragraph" w:styleId="List">
    <w:name w:val="List"/>
    <w:basedOn w:val="Normal"/>
    <w:uiPriority w:val="99"/>
    <w:unhideWhenUsed/>
    <w:rsid w:val="00CD383B"/>
    <w:pPr>
      <w:ind w:left="340" w:hanging="340"/>
      <w:contextualSpacing/>
    </w:pPr>
  </w:style>
  <w:style w:type="paragraph" w:styleId="ListBullet">
    <w:name w:val="List Bullet"/>
    <w:basedOn w:val="Normal"/>
    <w:uiPriority w:val="99"/>
    <w:qFormat/>
    <w:rsid w:val="00CD383B"/>
    <w:pPr>
      <w:numPr>
        <w:numId w:val="6"/>
      </w:numPr>
      <w:ind w:left="341" w:hanging="284"/>
    </w:pPr>
  </w:style>
  <w:style w:type="paragraph" w:styleId="ListBullet2">
    <w:name w:val="List Bullet 2"/>
    <w:basedOn w:val="Normal"/>
    <w:uiPriority w:val="99"/>
    <w:qFormat/>
    <w:rsid w:val="00CD383B"/>
    <w:pPr>
      <w:numPr>
        <w:numId w:val="7"/>
      </w:numPr>
      <w:ind w:left="681" w:hanging="284"/>
    </w:pPr>
  </w:style>
  <w:style w:type="paragraph" w:styleId="ListBullet3">
    <w:name w:val="List Bullet 3"/>
    <w:basedOn w:val="Normal"/>
    <w:uiPriority w:val="99"/>
    <w:qFormat/>
    <w:rsid w:val="00CD383B"/>
    <w:pPr>
      <w:numPr>
        <w:numId w:val="8"/>
      </w:numPr>
      <w:ind w:left="1021" w:hanging="284"/>
    </w:pPr>
  </w:style>
  <w:style w:type="paragraph" w:styleId="ListNumber">
    <w:name w:val="List Number"/>
    <w:basedOn w:val="Normal"/>
    <w:uiPriority w:val="99"/>
    <w:qFormat/>
    <w:rsid w:val="00CD383B"/>
    <w:pPr>
      <w:numPr>
        <w:numId w:val="31"/>
      </w:numPr>
    </w:pPr>
  </w:style>
  <w:style w:type="paragraph" w:styleId="ListNumber2">
    <w:name w:val="List Number 2"/>
    <w:basedOn w:val="Normal"/>
    <w:uiPriority w:val="99"/>
    <w:qFormat/>
    <w:rsid w:val="00CD383B"/>
    <w:pPr>
      <w:numPr>
        <w:ilvl w:val="1"/>
        <w:numId w:val="31"/>
      </w:numPr>
    </w:pPr>
  </w:style>
  <w:style w:type="paragraph" w:styleId="ListNumber3">
    <w:name w:val="List Number 3"/>
    <w:basedOn w:val="Normal"/>
    <w:uiPriority w:val="99"/>
    <w:qFormat/>
    <w:rsid w:val="00CD383B"/>
    <w:pPr>
      <w:numPr>
        <w:ilvl w:val="2"/>
        <w:numId w:val="31"/>
      </w:numPr>
    </w:pPr>
  </w:style>
  <w:style w:type="paragraph" w:styleId="List2">
    <w:name w:val="List 2"/>
    <w:basedOn w:val="Normal"/>
    <w:uiPriority w:val="99"/>
    <w:unhideWhenUsed/>
    <w:rsid w:val="00CD383B"/>
    <w:pPr>
      <w:ind w:left="680" w:hanging="340"/>
      <w:contextualSpacing/>
    </w:pPr>
  </w:style>
  <w:style w:type="paragraph" w:styleId="List3">
    <w:name w:val="List 3"/>
    <w:basedOn w:val="Normal"/>
    <w:uiPriority w:val="99"/>
    <w:unhideWhenUsed/>
    <w:rsid w:val="00CD383B"/>
    <w:pPr>
      <w:ind w:left="1020" w:hanging="340"/>
      <w:contextualSpacing/>
    </w:pPr>
  </w:style>
  <w:style w:type="paragraph" w:styleId="DocumentMap">
    <w:name w:val="Document Map"/>
    <w:basedOn w:val="Normal"/>
    <w:link w:val="DocumentMapChar"/>
    <w:uiPriority w:val="99"/>
    <w:semiHidden/>
    <w:unhideWhenUsed/>
    <w:rsid w:val="00CD383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D383B"/>
    <w:rPr>
      <w:rFonts w:ascii="Tahoma" w:eastAsia="MS Mincho" w:hAnsi="Tahoma"/>
      <w:color w:val="000000" w:themeColor="text1"/>
      <w:kern w:val="0"/>
      <w:sz w:val="16"/>
      <w:szCs w:val="16"/>
      <w:lang w:eastAsia="en-US"/>
    </w:rPr>
  </w:style>
  <w:style w:type="paragraph" w:styleId="NoSpacing">
    <w:name w:val="No Spacing"/>
    <w:link w:val="NoSpacingChar"/>
    <w:uiPriority w:val="1"/>
    <w:rsid w:val="00CD383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D383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D383B"/>
    <w:pPr>
      <w:jc w:val="right"/>
    </w:pPr>
    <w:rPr>
      <w:noProof/>
    </w:rPr>
  </w:style>
  <w:style w:type="character" w:styleId="Emphasis">
    <w:name w:val="Emphasis"/>
    <w:basedOn w:val="DefaultParagraphFont"/>
    <w:uiPriority w:val="20"/>
    <w:rsid w:val="00CD383B"/>
    <w:rPr>
      <w:rFonts w:cs="Times New Roman"/>
      <w:i/>
      <w:iCs/>
    </w:rPr>
  </w:style>
  <w:style w:type="paragraph" w:styleId="Quote">
    <w:name w:val="Quote"/>
    <w:basedOn w:val="Normal"/>
    <w:next w:val="Normal"/>
    <w:link w:val="QuoteChar"/>
    <w:uiPriority w:val="29"/>
    <w:rsid w:val="00CD383B"/>
    <w:rPr>
      <w:i/>
      <w:iCs/>
    </w:rPr>
  </w:style>
  <w:style w:type="character" w:customStyle="1" w:styleId="QuoteChar">
    <w:name w:val="Quote Char"/>
    <w:basedOn w:val="DefaultParagraphFont"/>
    <w:link w:val="Quote"/>
    <w:uiPriority w:val="29"/>
    <w:rsid w:val="00CD383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D383B"/>
    <w:rPr>
      <w:rFonts w:cs="Times New Roman"/>
      <w:smallCaps/>
      <w:color w:val="E97132" w:themeColor="accent2"/>
      <w:u w:val="single"/>
    </w:rPr>
  </w:style>
  <w:style w:type="paragraph" w:styleId="IntenseQuote">
    <w:name w:val="Intense Quote"/>
    <w:basedOn w:val="Normal"/>
    <w:next w:val="Normal"/>
    <w:link w:val="IntenseQuoteChar"/>
    <w:uiPriority w:val="30"/>
    <w:rsid w:val="00CD383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D383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D383B"/>
    <w:rPr>
      <w:rFonts w:cs="Times New Roman"/>
      <w:b/>
      <w:bCs/>
      <w:smallCaps/>
      <w:color w:val="E97132" w:themeColor="accent2"/>
      <w:spacing w:val="5"/>
      <w:u w:val="single"/>
    </w:rPr>
  </w:style>
  <w:style w:type="character" w:styleId="IntenseEmphasis">
    <w:name w:val="Intense Emphasis"/>
    <w:basedOn w:val="DefaultParagraphFont"/>
    <w:uiPriority w:val="21"/>
    <w:rsid w:val="00CD383B"/>
    <w:rPr>
      <w:rFonts w:cs="Times New Roman"/>
      <w:b/>
      <w:bCs/>
      <w:i/>
      <w:iCs/>
      <w:color w:val="156082" w:themeColor="accent1"/>
    </w:rPr>
  </w:style>
  <w:style w:type="paragraph" w:styleId="ListParagraph">
    <w:name w:val="List Paragraph"/>
    <w:basedOn w:val="Normal"/>
    <w:uiPriority w:val="34"/>
    <w:rsid w:val="00CD383B"/>
    <w:pPr>
      <w:ind w:left="720"/>
      <w:contextualSpacing/>
    </w:pPr>
  </w:style>
  <w:style w:type="character" w:styleId="BookTitle">
    <w:name w:val="Book Title"/>
    <w:basedOn w:val="DefaultParagraphFont"/>
    <w:uiPriority w:val="33"/>
    <w:rsid w:val="00CD383B"/>
    <w:rPr>
      <w:rFonts w:cs="Times New Roman"/>
      <w:b/>
      <w:bCs/>
      <w:smallCaps/>
      <w:spacing w:val="5"/>
    </w:rPr>
  </w:style>
  <w:style w:type="character" w:customStyle="1" w:styleId="SAPTextReference">
    <w:name w:val="SAP_TextReference"/>
    <w:basedOn w:val="SAPScreenElement"/>
    <w:uiPriority w:val="1"/>
    <w:qFormat/>
    <w:rsid w:val="00CD383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D383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D383B"/>
    <w:rPr>
      <w:rFonts w:ascii="BentonSans Bold" w:hAnsi="BentonSans Bold"/>
    </w:rPr>
  </w:style>
  <w:style w:type="paragraph" w:customStyle="1" w:styleId="SAPFooterCurrentTopicLeft">
    <w:name w:val="SAP_Footer_CurrentTopicLeft"/>
    <w:basedOn w:val="SAPFooterleft"/>
    <w:qFormat/>
    <w:locked/>
    <w:rsid w:val="00CD383B"/>
    <w:rPr>
      <w:rFonts w:ascii="BentonSans Bold" w:hAnsi="BentonSans Bold"/>
    </w:rPr>
  </w:style>
  <w:style w:type="character" w:customStyle="1" w:styleId="Superscript">
    <w:name w:val="Superscript"/>
    <w:basedOn w:val="DefaultParagraphFont"/>
    <w:uiPriority w:val="1"/>
    <w:rsid w:val="00CD383B"/>
    <w:rPr>
      <w:rFonts w:cs="Times New Roman"/>
      <w:vertAlign w:val="superscript"/>
    </w:rPr>
  </w:style>
  <w:style w:type="character" w:customStyle="1" w:styleId="SAPGreenTextNotPrintedChar">
    <w:name w:val="SAP_GreenText_(NotPrinted) Char"/>
    <w:basedOn w:val="DefaultParagraphFont"/>
    <w:link w:val="SAPGreenTextNotPrinted"/>
    <w:rsid w:val="00CD383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D383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D383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D383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D383B"/>
    <w:pPr>
      <w:spacing w:before="0" w:after="200" w:line="240" w:lineRule="auto"/>
    </w:pPr>
    <w:rPr>
      <w:i/>
      <w:iCs/>
      <w:color w:val="0E2841" w:themeColor="text2"/>
      <w:szCs w:val="18"/>
    </w:rPr>
  </w:style>
  <w:style w:type="paragraph" w:customStyle="1" w:styleId="SAPXMLCodeblock">
    <w:name w:val="SAP_XML_Codeblock"/>
    <w:basedOn w:val="Normal"/>
    <w:qFormat/>
    <w:rsid w:val="00CD383B"/>
    <w:rPr>
      <w:rFonts w:ascii="Courier New" w:eastAsiaTheme="majorEastAsia" w:hAnsi="Courier New"/>
      <w:szCs w:val="26"/>
    </w:rPr>
  </w:style>
  <w:style w:type="character" w:customStyle="1" w:styleId="SAPIcon">
    <w:name w:val="SAP_Icon"/>
    <w:basedOn w:val="SAPTextReference"/>
    <w:uiPriority w:val="1"/>
    <w:qFormat/>
    <w:rsid w:val="00CD383B"/>
    <w:rPr>
      <w:rFonts w:ascii="SAP-icons" w:hAnsi="SAP-icons" w:cs="Times New Roman"/>
      <w:color w:val="7F7F7F" w:themeColor="text1" w:themeTint="80"/>
      <w:sz w:val="18"/>
    </w:rPr>
  </w:style>
  <w:style w:type="table" w:customStyle="1" w:styleId="SAPNote">
    <w:name w:val="SAP_Note"/>
    <w:basedOn w:val="TableGrid"/>
    <w:uiPriority w:val="99"/>
    <w:rsid w:val="00CD383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D383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2217</Words>
  <Characters>12643</Characters>
  <Application>Microsoft Office Word</Application>
  <DocSecurity>4</DocSecurity>
  <Lines>105</Lines>
  <Paragraphs>29</Paragraphs>
  <ScaleCrop>false</ScaleCrop>
  <Company/>
  <LinksUpToDate>false</LinksUpToDate>
  <CharactersWithSpaces>14831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2026-07-02T11:07:00Z</dcterms:created>
  <dcterms:modified xsi:type="dcterms:W3CDTF">2026-07-02T11:07:00Z</dcterms:modified>
</cp:coreProperties>
</file>