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457C6" w14:paraId="7235B23D" w14:textId="77777777" w:rsidTr="00506F27">
        <w:trPr>
          <w:trHeight w:val="636"/>
        </w:trPr>
        <w:tc>
          <w:tcPr>
            <w:tcW w:w="3227" w:type="dxa"/>
          </w:tcPr>
          <w:p w14:paraId="5BC99AD9" w14:textId="77777777" w:rsidR="001457C6" w:rsidRPr="006A4D17" w:rsidRDefault="001457C6" w:rsidP="00506F27">
            <w:bookmarkStart w:id="0" w:name="unique_1"/>
            <w:bookmarkStart w:id="1" w:name="_Hlk107001998"/>
            <w:r w:rsidRPr="006A4D17">
              <w:rPr>
                <w:noProof/>
              </w:rPr>
              <w:drawing>
                <wp:anchor distT="0" distB="0" distL="114300" distR="114300" simplePos="0" relativeHeight="251659264" behindDoc="1" locked="0" layoutInCell="1" allowOverlap="1" wp14:anchorId="2E009C65" wp14:editId="687C993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685D1A8" w14:textId="4BC90A79" w:rsidR="001457C6" w:rsidRPr="00E540A2" w:rsidRDefault="001457C6" w:rsidP="001457C6">
            <w:pPr>
              <w:pStyle w:val="SAPCollateralType"/>
            </w:pPr>
            <w:r>
              <w:t>Script de datos maestros</w:t>
            </w:r>
          </w:p>
          <w:p w14:paraId="56C8D8E5" w14:textId="73DD9647" w:rsidR="001457C6" w:rsidRPr="00CF3F1C" w:rsidRDefault="001457C6" w:rsidP="001457C6">
            <w:pPr>
              <w:pStyle w:val="SAPDocumentVersion"/>
            </w:pPr>
            <w:r>
              <w:t>SAP S/4HANA Cloud Public Edition - 02-07-26</w:t>
            </w:r>
          </w:p>
        </w:tc>
      </w:tr>
      <w:tr w:rsidR="001457C6" w14:paraId="1AC3AAC1" w14:textId="77777777" w:rsidTr="00506F27">
        <w:trPr>
          <w:trHeight w:hRule="exact" w:val="1656"/>
        </w:trPr>
        <w:tc>
          <w:tcPr>
            <w:tcW w:w="3227" w:type="dxa"/>
          </w:tcPr>
          <w:p w14:paraId="1103C154" w14:textId="77777777" w:rsidR="001457C6" w:rsidRPr="006A4D17" w:rsidRDefault="001457C6" w:rsidP="00506F27"/>
        </w:tc>
        <w:tc>
          <w:tcPr>
            <w:tcW w:w="11340" w:type="dxa"/>
          </w:tcPr>
          <w:p w14:paraId="55B623CA" w14:textId="16DB0706" w:rsidR="001457C6" w:rsidRDefault="001457C6" w:rsidP="001457C6">
            <w:pPr>
              <w:pStyle w:val="SAPMainTitle"/>
            </w:pPr>
            <w:bookmarkStart w:id="2" w:name="maintitle"/>
            <w:r>
              <w:t>Crear ejecución del cálculo del coste - MDS (BNU)</w:t>
            </w:r>
            <w:bookmarkEnd w:id="2"/>
            <w:r w:rsidRPr="00585F3D">
              <w:t xml:space="preserve"> </w:t>
            </w:r>
          </w:p>
          <w:p w14:paraId="4787D207" w14:textId="77777777" w:rsidR="001457C6" w:rsidRDefault="001457C6" w:rsidP="00506F27"/>
          <w:p w14:paraId="4091219F" w14:textId="77777777" w:rsidR="001457C6" w:rsidRPr="00585F3D" w:rsidRDefault="001457C6" w:rsidP="00506F27">
            <w:r w:rsidRPr="00DE3655">
              <w:rPr>
                <w:b/>
                <w:bCs/>
                <w:noProof/>
                <w:szCs w:val="28"/>
              </w:rPr>
              <w:drawing>
                <wp:anchor distT="0" distB="0" distL="114300" distR="114300" simplePos="0" relativeHeight="251660288" behindDoc="1" locked="0" layoutInCell="1" allowOverlap="1" wp14:anchorId="0F0FD577" wp14:editId="6D7CE5F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457C6" w14:paraId="14CE8104" w14:textId="77777777" w:rsidTr="00506F27">
        <w:trPr>
          <w:trHeight w:hRule="exact" w:val="481"/>
        </w:trPr>
        <w:tc>
          <w:tcPr>
            <w:tcW w:w="3227" w:type="dxa"/>
          </w:tcPr>
          <w:p w14:paraId="5F7A675B" w14:textId="77777777" w:rsidR="001457C6" w:rsidRDefault="001457C6" w:rsidP="00506F27"/>
        </w:tc>
        <w:tc>
          <w:tcPr>
            <w:tcW w:w="11340" w:type="dxa"/>
          </w:tcPr>
          <w:p w14:paraId="75DC0591" w14:textId="77777777" w:rsidR="001457C6" w:rsidRDefault="001457C6" w:rsidP="00506F27">
            <w:pPr>
              <w:pStyle w:val="SAPSecurityLevel"/>
              <w:jc w:val="left"/>
            </w:pPr>
            <w:r>
              <w:t>PUBLIC</w:t>
            </w:r>
          </w:p>
        </w:tc>
      </w:tr>
    </w:tbl>
    <w:p w14:paraId="5F7CB80F" w14:textId="77777777" w:rsidR="001457C6" w:rsidRDefault="001457C6"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EADF123" w14:textId="2F363DCC" w:rsidR="001457C6" w:rsidRDefault="001457C6">
      <w:pPr>
        <w:pStyle w:val="TOC1"/>
        <w:rPr>
          <w:rFonts w:asciiTheme="minorHAnsi" w:eastAsiaTheme="minorEastAsia" w:hAnsiTheme="minorHAnsi" w:cstheme="minorBidi"/>
          <w:noProof/>
          <w:color w:val="auto"/>
          <w:kern w:val="2"/>
          <w:sz w:val="24"/>
          <w:lang/>
          <w14:ligatures w14:val="standardContextual"/>
        </w:rPr>
      </w:pPr>
      <w:hyperlink w:anchor="_Toc233895051" w:history="1">
        <w:r w:rsidRPr="00EF2674">
          <w:rPr>
            <w:rStyle w:val="Hyperlink"/>
            <w:noProof/>
          </w:rPr>
          <w:t>1</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Objetivo</w:t>
        </w:r>
        <w:r>
          <w:rPr>
            <w:noProof/>
            <w:webHidden/>
          </w:rPr>
          <w:tab/>
        </w:r>
        <w:r>
          <w:rPr>
            <w:noProof/>
            <w:webHidden/>
          </w:rPr>
          <w:fldChar w:fldCharType="begin"/>
        </w:r>
        <w:r>
          <w:rPr>
            <w:noProof/>
            <w:webHidden/>
          </w:rPr>
          <w:instrText xml:space="preserve"> PAGEREF _Toc233895051 \h </w:instrText>
        </w:r>
        <w:r>
          <w:rPr>
            <w:noProof/>
            <w:webHidden/>
          </w:rPr>
        </w:r>
        <w:r>
          <w:rPr>
            <w:noProof/>
            <w:webHidden/>
          </w:rPr>
          <w:fldChar w:fldCharType="separate"/>
        </w:r>
        <w:r>
          <w:rPr>
            <w:noProof/>
            <w:webHidden/>
          </w:rPr>
          <w:t>2</w:t>
        </w:r>
        <w:r>
          <w:rPr>
            <w:noProof/>
            <w:webHidden/>
          </w:rPr>
          <w:fldChar w:fldCharType="end"/>
        </w:r>
      </w:hyperlink>
    </w:p>
    <w:p w14:paraId="0208B5D1" w14:textId="0850444B" w:rsidR="001457C6" w:rsidRDefault="001457C6">
      <w:pPr>
        <w:pStyle w:val="TOC1"/>
        <w:rPr>
          <w:rFonts w:asciiTheme="minorHAnsi" w:eastAsiaTheme="minorEastAsia" w:hAnsiTheme="minorHAnsi" w:cstheme="minorBidi"/>
          <w:noProof/>
          <w:color w:val="auto"/>
          <w:kern w:val="2"/>
          <w:sz w:val="24"/>
          <w:lang/>
          <w14:ligatures w14:val="standardContextual"/>
        </w:rPr>
      </w:pPr>
      <w:hyperlink w:anchor="_Toc233895052" w:history="1">
        <w:r w:rsidRPr="00EF2674">
          <w:rPr>
            <w:rStyle w:val="Hyperlink"/>
            <w:noProof/>
          </w:rPr>
          <w:t>2</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Requisitos previos</w:t>
        </w:r>
        <w:r>
          <w:rPr>
            <w:noProof/>
            <w:webHidden/>
          </w:rPr>
          <w:tab/>
        </w:r>
        <w:r>
          <w:rPr>
            <w:noProof/>
            <w:webHidden/>
          </w:rPr>
          <w:fldChar w:fldCharType="begin"/>
        </w:r>
        <w:r>
          <w:rPr>
            <w:noProof/>
            <w:webHidden/>
          </w:rPr>
          <w:instrText xml:space="preserve"> PAGEREF _Toc233895052 \h </w:instrText>
        </w:r>
        <w:r>
          <w:rPr>
            <w:noProof/>
            <w:webHidden/>
          </w:rPr>
        </w:r>
        <w:r>
          <w:rPr>
            <w:noProof/>
            <w:webHidden/>
          </w:rPr>
          <w:fldChar w:fldCharType="separate"/>
        </w:r>
        <w:r>
          <w:rPr>
            <w:noProof/>
            <w:webHidden/>
          </w:rPr>
          <w:t>3</w:t>
        </w:r>
        <w:r>
          <w:rPr>
            <w:noProof/>
            <w:webHidden/>
          </w:rPr>
          <w:fldChar w:fldCharType="end"/>
        </w:r>
      </w:hyperlink>
    </w:p>
    <w:p w14:paraId="2333CE32" w14:textId="06B3F35F" w:rsidR="001457C6" w:rsidRDefault="001457C6">
      <w:pPr>
        <w:pStyle w:val="TOC2"/>
        <w:rPr>
          <w:rFonts w:asciiTheme="minorHAnsi" w:eastAsiaTheme="minorEastAsia" w:hAnsiTheme="minorHAnsi" w:cstheme="minorBidi"/>
          <w:noProof/>
          <w:color w:val="auto"/>
          <w:kern w:val="2"/>
          <w:sz w:val="24"/>
          <w:lang/>
          <w14:ligatures w14:val="standardContextual"/>
        </w:rPr>
      </w:pPr>
      <w:hyperlink w:anchor="_Toc233895053" w:history="1">
        <w:r w:rsidRPr="00EF2674">
          <w:rPr>
            <w:rStyle w:val="Hyperlink"/>
            <w:noProof/>
          </w:rPr>
          <w:t>2.1</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Acceso al sistema</w:t>
        </w:r>
        <w:r>
          <w:rPr>
            <w:noProof/>
            <w:webHidden/>
          </w:rPr>
          <w:tab/>
        </w:r>
        <w:r>
          <w:rPr>
            <w:noProof/>
            <w:webHidden/>
          </w:rPr>
          <w:fldChar w:fldCharType="begin"/>
        </w:r>
        <w:r>
          <w:rPr>
            <w:noProof/>
            <w:webHidden/>
          </w:rPr>
          <w:instrText xml:space="preserve"> PAGEREF _Toc233895053 \h </w:instrText>
        </w:r>
        <w:r>
          <w:rPr>
            <w:noProof/>
            <w:webHidden/>
          </w:rPr>
        </w:r>
        <w:r>
          <w:rPr>
            <w:noProof/>
            <w:webHidden/>
          </w:rPr>
          <w:fldChar w:fldCharType="separate"/>
        </w:r>
        <w:r>
          <w:rPr>
            <w:noProof/>
            <w:webHidden/>
          </w:rPr>
          <w:t>3</w:t>
        </w:r>
        <w:r>
          <w:rPr>
            <w:noProof/>
            <w:webHidden/>
          </w:rPr>
          <w:fldChar w:fldCharType="end"/>
        </w:r>
      </w:hyperlink>
    </w:p>
    <w:p w14:paraId="157A21A5" w14:textId="609BDD42" w:rsidR="001457C6" w:rsidRDefault="001457C6">
      <w:pPr>
        <w:pStyle w:val="TOC2"/>
        <w:rPr>
          <w:rFonts w:asciiTheme="minorHAnsi" w:eastAsiaTheme="minorEastAsia" w:hAnsiTheme="minorHAnsi" w:cstheme="minorBidi"/>
          <w:noProof/>
          <w:color w:val="auto"/>
          <w:kern w:val="2"/>
          <w:sz w:val="24"/>
          <w:lang/>
          <w14:ligatures w14:val="standardContextual"/>
        </w:rPr>
      </w:pPr>
      <w:hyperlink w:anchor="_Toc233895054" w:history="1">
        <w:r w:rsidRPr="00EF2674">
          <w:rPr>
            <w:rStyle w:val="Hyperlink"/>
            <w:noProof/>
          </w:rPr>
          <w:t>2.2</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Roles</w:t>
        </w:r>
        <w:r>
          <w:rPr>
            <w:noProof/>
            <w:webHidden/>
          </w:rPr>
          <w:tab/>
        </w:r>
        <w:r>
          <w:rPr>
            <w:noProof/>
            <w:webHidden/>
          </w:rPr>
          <w:fldChar w:fldCharType="begin"/>
        </w:r>
        <w:r>
          <w:rPr>
            <w:noProof/>
            <w:webHidden/>
          </w:rPr>
          <w:instrText xml:space="preserve"> PAGEREF _Toc233895054 \h </w:instrText>
        </w:r>
        <w:r>
          <w:rPr>
            <w:noProof/>
            <w:webHidden/>
          </w:rPr>
        </w:r>
        <w:r>
          <w:rPr>
            <w:noProof/>
            <w:webHidden/>
          </w:rPr>
          <w:fldChar w:fldCharType="separate"/>
        </w:r>
        <w:r>
          <w:rPr>
            <w:noProof/>
            <w:webHidden/>
          </w:rPr>
          <w:t>3</w:t>
        </w:r>
        <w:r>
          <w:rPr>
            <w:noProof/>
            <w:webHidden/>
          </w:rPr>
          <w:fldChar w:fldCharType="end"/>
        </w:r>
      </w:hyperlink>
    </w:p>
    <w:p w14:paraId="09697A61" w14:textId="24AF92F3" w:rsidR="001457C6" w:rsidRDefault="001457C6">
      <w:pPr>
        <w:pStyle w:val="TOC2"/>
        <w:rPr>
          <w:rFonts w:asciiTheme="minorHAnsi" w:eastAsiaTheme="minorEastAsia" w:hAnsiTheme="minorHAnsi" w:cstheme="minorBidi"/>
          <w:noProof/>
          <w:color w:val="auto"/>
          <w:kern w:val="2"/>
          <w:sz w:val="24"/>
          <w:lang/>
          <w14:ligatures w14:val="standardContextual"/>
        </w:rPr>
      </w:pPr>
      <w:hyperlink w:anchor="_Toc233895055" w:history="1">
        <w:r w:rsidRPr="00EF2674">
          <w:rPr>
            <w:rStyle w:val="Hyperlink"/>
            <w:noProof/>
          </w:rPr>
          <w:t>2.3</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Unidades organizativas necesarias</w:t>
        </w:r>
        <w:r>
          <w:rPr>
            <w:noProof/>
            <w:webHidden/>
          </w:rPr>
          <w:tab/>
        </w:r>
        <w:r>
          <w:rPr>
            <w:noProof/>
            <w:webHidden/>
          </w:rPr>
          <w:fldChar w:fldCharType="begin"/>
        </w:r>
        <w:r>
          <w:rPr>
            <w:noProof/>
            <w:webHidden/>
          </w:rPr>
          <w:instrText xml:space="preserve"> PAGEREF _Toc233895055 \h </w:instrText>
        </w:r>
        <w:r>
          <w:rPr>
            <w:noProof/>
            <w:webHidden/>
          </w:rPr>
        </w:r>
        <w:r>
          <w:rPr>
            <w:noProof/>
            <w:webHidden/>
          </w:rPr>
          <w:fldChar w:fldCharType="separate"/>
        </w:r>
        <w:r>
          <w:rPr>
            <w:noProof/>
            <w:webHidden/>
          </w:rPr>
          <w:t>3</w:t>
        </w:r>
        <w:r>
          <w:rPr>
            <w:noProof/>
            <w:webHidden/>
          </w:rPr>
          <w:fldChar w:fldCharType="end"/>
        </w:r>
      </w:hyperlink>
    </w:p>
    <w:p w14:paraId="2E88A0FF" w14:textId="23FDE5BD" w:rsidR="001457C6" w:rsidRDefault="001457C6">
      <w:pPr>
        <w:pStyle w:val="TOC2"/>
        <w:rPr>
          <w:rFonts w:asciiTheme="minorHAnsi" w:eastAsiaTheme="minorEastAsia" w:hAnsiTheme="minorHAnsi" w:cstheme="minorBidi"/>
          <w:noProof/>
          <w:color w:val="auto"/>
          <w:kern w:val="2"/>
          <w:sz w:val="24"/>
          <w:lang/>
          <w14:ligatures w14:val="standardContextual"/>
        </w:rPr>
      </w:pPr>
      <w:hyperlink w:anchor="_Toc233895056" w:history="1">
        <w:r w:rsidRPr="00EF2674">
          <w:rPr>
            <w:rStyle w:val="Hyperlink"/>
            <w:noProof/>
          </w:rPr>
          <w:t>2.4</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Datos maestros obligatorios y opcionales</w:t>
        </w:r>
        <w:r>
          <w:rPr>
            <w:noProof/>
            <w:webHidden/>
          </w:rPr>
          <w:tab/>
        </w:r>
        <w:r>
          <w:rPr>
            <w:noProof/>
            <w:webHidden/>
          </w:rPr>
          <w:fldChar w:fldCharType="begin"/>
        </w:r>
        <w:r>
          <w:rPr>
            <w:noProof/>
            <w:webHidden/>
          </w:rPr>
          <w:instrText xml:space="preserve"> PAGEREF _Toc233895056 \h </w:instrText>
        </w:r>
        <w:r>
          <w:rPr>
            <w:noProof/>
            <w:webHidden/>
          </w:rPr>
        </w:r>
        <w:r>
          <w:rPr>
            <w:noProof/>
            <w:webHidden/>
          </w:rPr>
          <w:fldChar w:fldCharType="separate"/>
        </w:r>
        <w:r>
          <w:rPr>
            <w:noProof/>
            <w:webHidden/>
          </w:rPr>
          <w:t>4</w:t>
        </w:r>
        <w:r>
          <w:rPr>
            <w:noProof/>
            <w:webHidden/>
          </w:rPr>
          <w:fldChar w:fldCharType="end"/>
        </w:r>
      </w:hyperlink>
    </w:p>
    <w:p w14:paraId="4A953499" w14:textId="24549131" w:rsidR="001457C6" w:rsidRDefault="001457C6">
      <w:pPr>
        <w:pStyle w:val="TOC2"/>
        <w:rPr>
          <w:rFonts w:asciiTheme="minorHAnsi" w:eastAsiaTheme="minorEastAsia" w:hAnsiTheme="minorHAnsi" w:cstheme="minorBidi"/>
          <w:noProof/>
          <w:color w:val="auto"/>
          <w:kern w:val="2"/>
          <w:sz w:val="24"/>
          <w:lang/>
          <w14:ligatures w14:val="standardContextual"/>
        </w:rPr>
      </w:pPr>
      <w:hyperlink w:anchor="_Toc233895057" w:history="1">
        <w:r w:rsidRPr="00EF2674">
          <w:rPr>
            <w:rStyle w:val="Hyperlink"/>
            <w:noProof/>
          </w:rPr>
          <w:t>2.5</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_Toc233895057 \h </w:instrText>
        </w:r>
        <w:r>
          <w:rPr>
            <w:noProof/>
            <w:webHidden/>
          </w:rPr>
        </w:r>
        <w:r>
          <w:rPr>
            <w:noProof/>
            <w:webHidden/>
          </w:rPr>
          <w:fldChar w:fldCharType="separate"/>
        </w:r>
        <w:r>
          <w:rPr>
            <w:noProof/>
            <w:webHidden/>
          </w:rPr>
          <w:t>4</w:t>
        </w:r>
        <w:r>
          <w:rPr>
            <w:noProof/>
            <w:webHidden/>
          </w:rPr>
          <w:fldChar w:fldCharType="end"/>
        </w:r>
      </w:hyperlink>
    </w:p>
    <w:p w14:paraId="590FA2E1" w14:textId="132EA288" w:rsidR="001457C6" w:rsidRDefault="001457C6">
      <w:pPr>
        <w:pStyle w:val="TOC3"/>
        <w:rPr>
          <w:rFonts w:asciiTheme="minorHAnsi" w:eastAsiaTheme="minorEastAsia" w:hAnsiTheme="minorHAnsi" w:cstheme="minorBidi"/>
          <w:noProof/>
          <w:color w:val="auto"/>
          <w:kern w:val="2"/>
          <w:sz w:val="24"/>
          <w:lang/>
          <w14:ligatures w14:val="standardContextual"/>
        </w:rPr>
      </w:pPr>
      <w:hyperlink w:anchor="_Toc233895058" w:history="1">
        <w:r w:rsidRPr="00EF2674">
          <w:rPr>
            <w:rStyle w:val="Hyperlink"/>
            <w:noProof/>
          </w:rPr>
          <w:t>2.5.1</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Variante de cálculo del coste</w:t>
        </w:r>
        <w:r>
          <w:rPr>
            <w:noProof/>
            <w:webHidden/>
          </w:rPr>
          <w:tab/>
        </w:r>
        <w:r>
          <w:rPr>
            <w:noProof/>
            <w:webHidden/>
          </w:rPr>
          <w:fldChar w:fldCharType="begin"/>
        </w:r>
        <w:r>
          <w:rPr>
            <w:noProof/>
            <w:webHidden/>
          </w:rPr>
          <w:instrText xml:space="preserve"> PAGEREF _Toc233895058 \h </w:instrText>
        </w:r>
        <w:r>
          <w:rPr>
            <w:noProof/>
            <w:webHidden/>
          </w:rPr>
        </w:r>
        <w:r>
          <w:rPr>
            <w:noProof/>
            <w:webHidden/>
          </w:rPr>
          <w:fldChar w:fldCharType="separate"/>
        </w:r>
        <w:r>
          <w:rPr>
            <w:noProof/>
            <w:webHidden/>
          </w:rPr>
          <w:t>4</w:t>
        </w:r>
        <w:r>
          <w:rPr>
            <w:noProof/>
            <w:webHidden/>
          </w:rPr>
          <w:fldChar w:fldCharType="end"/>
        </w:r>
      </w:hyperlink>
    </w:p>
    <w:p w14:paraId="47E86EA6" w14:textId="3C3F504E" w:rsidR="001457C6" w:rsidRDefault="001457C6">
      <w:pPr>
        <w:pStyle w:val="TOC1"/>
        <w:rPr>
          <w:rFonts w:asciiTheme="minorHAnsi" w:eastAsiaTheme="minorEastAsia" w:hAnsiTheme="minorHAnsi" w:cstheme="minorBidi"/>
          <w:noProof/>
          <w:color w:val="auto"/>
          <w:kern w:val="2"/>
          <w:sz w:val="24"/>
          <w:lang/>
          <w14:ligatures w14:val="standardContextual"/>
        </w:rPr>
      </w:pPr>
      <w:hyperlink w:anchor="_Toc233895059" w:history="1">
        <w:r w:rsidRPr="00EF2674">
          <w:rPr>
            <w:rStyle w:val="Hyperlink"/>
            <w:noProof/>
          </w:rPr>
          <w:t>3</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Tabla de resumen</w:t>
        </w:r>
        <w:r>
          <w:rPr>
            <w:noProof/>
            <w:webHidden/>
          </w:rPr>
          <w:tab/>
        </w:r>
        <w:r>
          <w:rPr>
            <w:noProof/>
            <w:webHidden/>
          </w:rPr>
          <w:fldChar w:fldCharType="begin"/>
        </w:r>
        <w:r>
          <w:rPr>
            <w:noProof/>
            <w:webHidden/>
          </w:rPr>
          <w:instrText xml:space="preserve"> PAGEREF _Toc233895059 \h </w:instrText>
        </w:r>
        <w:r>
          <w:rPr>
            <w:noProof/>
            <w:webHidden/>
          </w:rPr>
        </w:r>
        <w:r>
          <w:rPr>
            <w:noProof/>
            <w:webHidden/>
          </w:rPr>
          <w:fldChar w:fldCharType="separate"/>
        </w:r>
        <w:r>
          <w:rPr>
            <w:noProof/>
            <w:webHidden/>
          </w:rPr>
          <w:t>6</w:t>
        </w:r>
        <w:r>
          <w:rPr>
            <w:noProof/>
            <w:webHidden/>
          </w:rPr>
          <w:fldChar w:fldCharType="end"/>
        </w:r>
      </w:hyperlink>
    </w:p>
    <w:p w14:paraId="3AE9B923" w14:textId="542577AC" w:rsidR="001457C6" w:rsidRDefault="001457C6">
      <w:pPr>
        <w:pStyle w:val="TOC1"/>
        <w:rPr>
          <w:rFonts w:asciiTheme="minorHAnsi" w:eastAsiaTheme="minorEastAsia" w:hAnsiTheme="minorHAnsi" w:cstheme="minorBidi"/>
          <w:noProof/>
          <w:color w:val="auto"/>
          <w:kern w:val="2"/>
          <w:sz w:val="24"/>
          <w:lang/>
          <w14:ligatures w14:val="standardContextual"/>
        </w:rPr>
      </w:pPr>
      <w:hyperlink w:anchor="_Toc233895060" w:history="1">
        <w:r w:rsidRPr="00EF2674">
          <w:rPr>
            <w:rStyle w:val="Hyperlink"/>
            <w:noProof/>
          </w:rPr>
          <w:t>4</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Procedimientos de prueba</w:t>
        </w:r>
        <w:r>
          <w:rPr>
            <w:noProof/>
            <w:webHidden/>
          </w:rPr>
          <w:tab/>
        </w:r>
        <w:r>
          <w:rPr>
            <w:noProof/>
            <w:webHidden/>
          </w:rPr>
          <w:fldChar w:fldCharType="begin"/>
        </w:r>
        <w:r>
          <w:rPr>
            <w:noProof/>
            <w:webHidden/>
          </w:rPr>
          <w:instrText xml:space="preserve"> PAGEREF _Toc233895060 \h </w:instrText>
        </w:r>
        <w:r>
          <w:rPr>
            <w:noProof/>
            <w:webHidden/>
          </w:rPr>
        </w:r>
        <w:r>
          <w:rPr>
            <w:noProof/>
            <w:webHidden/>
          </w:rPr>
          <w:fldChar w:fldCharType="separate"/>
        </w:r>
        <w:r>
          <w:rPr>
            <w:noProof/>
            <w:webHidden/>
          </w:rPr>
          <w:t>7</w:t>
        </w:r>
        <w:r>
          <w:rPr>
            <w:noProof/>
            <w:webHidden/>
          </w:rPr>
          <w:fldChar w:fldCharType="end"/>
        </w:r>
      </w:hyperlink>
    </w:p>
    <w:p w14:paraId="33703D98" w14:textId="396B76B3" w:rsidR="001457C6" w:rsidRDefault="001457C6">
      <w:pPr>
        <w:pStyle w:val="TOC2"/>
        <w:rPr>
          <w:rFonts w:asciiTheme="minorHAnsi" w:eastAsiaTheme="minorEastAsia" w:hAnsiTheme="minorHAnsi" w:cstheme="minorBidi"/>
          <w:noProof/>
          <w:color w:val="auto"/>
          <w:kern w:val="2"/>
          <w:sz w:val="24"/>
          <w:lang/>
          <w14:ligatures w14:val="standardContextual"/>
        </w:rPr>
      </w:pPr>
      <w:hyperlink w:anchor="_Toc233895061" w:history="1">
        <w:r w:rsidRPr="00EF2674">
          <w:rPr>
            <w:rStyle w:val="Hyperlink"/>
            <w:noProof/>
          </w:rPr>
          <w:t>4.1</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Crear ejecución del cálculo del coste</w:t>
        </w:r>
        <w:r>
          <w:rPr>
            <w:noProof/>
            <w:webHidden/>
          </w:rPr>
          <w:tab/>
        </w:r>
        <w:r>
          <w:rPr>
            <w:noProof/>
            <w:webHidden/>
          </w:rPr>
          <w:fldChar w:fldCharType="begin"/>
        </w:r>
        <w:r>
          <w:rPr>
            <w:noProof/>
            <w:webHidden/>
          </w:rPr>
          <w:instrText xml:space="preserve"> PAGEREF _Toc233895061 \h </w:instrText>
        </w:r>
        <w:r>
          <w:rPr>
            <w:noProof/>
            <w:webHidden/>
          </w:rPr>
        </w:r>
        <w:r>
          <w:rPr>
            <w:noProof/>
            <w:webHidden/>
          </w:rPr>
          <w:fldChar w:fldCharType="separate"/>
        </w:r>
        <w:r>
          <w:rPr>
            <w:noProof/>
            <w:webHidden/>
          </w:rPr>
          <w:t>7</w:t>
        </w:r>
        <w:r>
          <w:rPr>
            <w:noProof/>
            <w:webHidden/>
          </w:rPr>
          <w:fldChar w:fldCharType="end"/>
        </w:r>
      </w:hyperlink>
    </w:p>
    <w:p w14:paraId="73F7CDCD" w14:textId="5346A52E" w:rsidR="001457C6" w:rsidRDefault="001457C6">
      <w:pPr>
        <w:pStyle w:val="TOC2"/>
        <w:rPr>
          <w:rFonts w:asciiTheme="minorHAnsi" w:eastAsiaTheme="minorEastAsia" w:hAnsiTheme="minorHAnsi" w:cstheme="minorBidi"/>
          <w:noProof/>
          <w:color w:val="auto"/>
          <w:kern w:val="2"/>
          <w:sz w:val="24"/>
          <w:lang/>
          <w14:ligatures w14:val="standardContextual"/>
        </w:rPr>
      </w:pPr>
      <w:hyperlink w:anchor="_Toc233895062" w:history="1">
        <w:r w:rsidRPr="00EF2674">
          <w:rPr>
            <w:rStyle w:val="Hyperlink"/>
            <w:noProof/>
          </w:rPr>
          <w:t>4.2</w:t>
        </w:r>
        <w:r>
          <w:rPr>
            <w:rFonts w:asciiTheme="minorHAnsi" w:eastAsiaTheme="minorEastAsia" w:hAnsiTheme="minorHAnsi" w:cstheme="minorBidi"/>
            <w:noProof/>
            <w:color w:val="auto"/>
            <w:kern w:val="2"/>
            <w:sz w:val="24"/>
            <w:lang/>
            <w14:ligatures w14:val="standardContextual"/>
          </w:rPr>
          <w:tab/>
        </w:r>
        <w:r w:rsidRPr="00EF2674">
          <w:rPr>
            <w:rStyle w:val="Hyperlink"/>
            <w:noProof/>
          </w:rPr>
          <w:t>Efectuar ejecución del cálculo del coste</w:t>
        </w:r>
        <w:r>
          <w:rPr>
            <w:noProof/>
            <w:webHidden/>
          </w:rPr>
          <w:tab/>
        </w:r>
        <w:r>
          <w:rPr>
            <w:noProof/>
            <w:webHidden/>
          </w:rPr>
          <w:fldChar w:fldCharType="begin"/>
        </w:r>
        <w:r>
          <w:rPr>
            <w:noProof/>
            <w:webHidden/>
          </w:rPr>
          <w:instrText xml:space="preserve"> PAGEREF _Toc233895062 \h </w:instrText>
        </w:r>
        <w:r>
          <w:rPr>
            <w:noProof/>
            <w:webHidden/>
          </w:rPr>
        </w:r>
        <w:r>
          <w:rPr>
            <w:noProof/>
            <w:webHidden/>
          </w:rPr>
          <w:fldChar w:fldCharType="separate"/>
        </w:r>
        <w:r>
          <w:rPr>
            <w:noProof/>
            <w:webHidden/>
          </w:rPr>
          <w:t>8</w:t>
        </w:r>
        <w:r>
          <w:rPr>
            <w:noProof/>
            <w:webHidden/>
          </w:rPr>
          <w:fldChar w:fldCharType="end"/>
        </w:r>
      </w:hyperlink>
    </w:p>
    <w:p w14:paraId="551ABF86" w14:textId="77777777" w:rsidR="001457C6" w:rsidRPr="00FE477D" w:rsidRDefault="001457C6" w:rsidP="005E116F">
      <w:r>
        <w:fldChar w:fldCharType="end"/>
      </w:r>
    </w:p>
    <w:p w14:paraId="7E3250C4" w14:textId="77777777" w:rsidR="001457C6" w:rsidRDefault="001457C6" w:rsidP="005E116F"/>
    <w:bookmarkEnd w:id="1"/>
    <w:p w14:paraId="6B516E47" w14:textId="77777777" w:rsidR="001457C6" w:rsidRDefault="001457C6"/>
    <w:p w14:paraId="73729BE0" w14:textId="77777777" w:rsidR="00B1562A" w:rsidRDefault="00DA1B01">
      <w:pPr>
        <w:pStyle w:val="Heading1"/>
      </w:pPr>
      <w:bookmarkStart w:id="3" w:name="_Toc233895051"/>
      <w:r>
        <w:lastRenderedPageBreak/>
        <w:t>Objetivo</w:t>
      </w:r>
      <w:bookmarkEnd w:id="0"/>
      <w:bookmarkEnd w:id="3"/>
    </w:p>
    <w:p w14:paraId="0ED2DFAE" w14:textId="77777777" w:rsidR="00B1562A" w:rsidRDefault="00DA1B01">
      <w:r>
        <w:rPr>
          <w:rStyle w:val="userinput"/>
        </w:rPr>
        <w:t xml:space="preserve">ATENCIÓN Se trata de un documento traducido automáticamente que no se ha revisado para </w:t>
      </w:r>
      <w:r>
        <w:rPr>
          <w:rStyle w:val="userinput"/>
        </w:rPr>
        <w:t>comprobar su exactitud. Para enviar comentarios sobre la traducción, puede crear un ticket de cliente en la página del elemento de alcance para su versión de país en SAP Signavio Process Navigator.</w:t>
      </w:r>
    </w:p>
    <w:p w14:paraId="4ADBE110" w14:textId="77777777" w:rsidR="00B1562A" w:rsidRDefault="00DA1B01">
      <w:r>
        <w:t>Este documento contiene pasos de proceso que se deben realizar como requisito previo antes de poder empezar a trabajar con los scripts de test estándar de los escenarios de logística seleccionados.</w:t>
      </w:r>
    </w:p>
    <w:p w14:paraId="70560E42" w14:textId="77777777" w:rsidR="00B1562A" w:rsidRDefault="00DA1B01">
      <w:r>
        <w:t>En este documento encontrará una descripción de cómo crear y ejecutar un cálculo del coste del producto. para materiales utilizados en su empresa / centro. El objetivo es planificar costes para materiales sin referencia a pedidos y precios fijados para materiales y otros costes objetos contables.</w:t>
      </w:r>
    </w:p>
    <w:p w14:paraId="306DE5F3" w14:textId="77777777" w:rsidR="00B1562A" w:rsidRDefault="00DA1B01">
      <w:r>
        <w:t>Puede utilizar la planificación de costes del producto para analizar los costes de los productos de su empresa, como como:</w:t>
      </w:r>
    </w:p>
    <w:p w14:paraId="031B6B61" w14:textId="77777777" w:rsidR="00B1562A" w:rsidRDefault="00DA1B01">
      <w:pPr>
        <w:pStyle w:val="listpara1"/>
        <w:numPr>
          <w:ilvl w:val="0"/>
          <w:numId w:val="5"/>
        </w:numPr>
      </w:pPr>
      <w:r>
        <w:t>Materiales fabricados</w:t>
      </w:r>
    </w:p>
    <w:p w14:paraId="4DF32262" w14:textId="77777777" w:rsidR="00B1562A" w:rsidRDefault="00DA1B01">
      <w:pPr>
        <w:pStyle w:val="listpara1"/>
        <w:numPr>
          <w:ilvl w:val="0"/>
          <w:numId w:val="3"/>
        </w:numPr>
      </w:pPr>
      <w:r>
        <w:t>Servicios</w:t>
      </w:r>
    </w:p>
    <w:p w14:paraId="037AE1A6" w14:textId="77777777" w:rsidR="00B1562A" w:rsidRDefault="00DA1B01">
      <w:pPr>
        <w:pStyle w:val="listpara1"/>
        <w:numPr>
          <w:ilvl w:val="0"/>
          <w:numId w:val="3"/>
        </w:numPr>
      </w:pPr>
      <w:r>
        <w:t>Otros bienes intangibles</w:t>
      </w:r>
    </w:p>
    <w:p w14:paraId="1C2F51D5" w14:textId="77777777" w:rsidR="00B1562A" w:rsidRDefault="00DA1B01">
      <w:pPr>
        <w:pStyle w:val="Heading1"/>
      </w:pPr>
      <w:bookmarkStart w:id="4" w:name="unique_2"/>
      <w:bookmarkStart w:id="5" w:name="_Toc233895052"/>
      <w:r>
        <w:lastRenderedPageBreak/>
        <w:t>Requisitos previos</w:t>
      </w:r>
      <w:bookmarkEnd w:id="4"/>
      <w:bookmarkEnd w:id="5"/>
    </w:p>
    <w:p w14:paraId="5E631884" w14:textId="77777777" w:rsidR="00B1562A" w:rsidRDefault="00DA1B01">
      <w:r>
        <w:t>Esta sección resume todos los requisitos previos para realizar el test en términos de sistemas, usuarios, datos maestros, datos organizativos, otros datos de test y condiciones empresariales.</w:t>
      </w:r>
    </w:p>
    <w:p w14:paraId="1AB06C61" w14:textId="77777777" w:rsidR="00B1562A" w:rsidRDefault="00DA1B01">
      <w:pPr>
        <w:pStyle w:val="Heading2"/>
      </w:pPr>
      <w:bookmarkStart w:id="6" w:name="unique_3"/>
      <w:bookmarkStart w:id="7" w:name="_Toc233895053"/>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B1562A" w:rsidRPr="001457C6" w14:paraId="5A0446ED"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7D3A7257" w14:textId="77777777" w:rsidR="00B1562A" w:rsidRPr="001457C6" w:rsidRDefault="00DA1B01">
            <w:pPr>
              <w:pStyle w:val="boldparagraph"/>
              <w:rPr>
                <w:sz w:val="16"/>
              </w:rPr>
            </w:pPr>
            <w:r w:rsidRPr="001457C6">
              <w:rPr>
                <w:sz w:val="16"/>
              </w:rPr>
              <w:t>Sistema</w:t>
            </w:r>
          </w:p>
        </w:tc>
        <w:tc>
          <w:tcPr>
            <w:tcW w:w="0" w:type="auto"/>
          </w:tcPr>
          <w:p w14:paraId="46418125" w14:textId="77777777" w:rsidR="00B1562A" w:rsidRPr="001457C6" w:rsidRDefault="00DA1B01">
            <w:pPr>
              <w:pStyle w:val="boldparagraph"/>
              <w:rPr>
                <w:sz w:val="16"/>
              </w:rPr>
            </w:pPr>
            <w:r w:rsidRPr="001457C6">
              <w:rPr>
                <w:sz w:val="16"/>
              </w:rPr>
              <w:t>Detalles</w:t>
            </w:r>
          </w:p>
        </w:tc>
      </w:tr>
      <w:tr w:rsidR="00B1562A" w:rsidRPr="001457C6" w14:paraId="39DE33A7" w14:textId="77777777" w:rsidTr="001457C6">
        <w:tc>
          <w:tcPr>
            <w:tcW w:w="0" w:type="auto"/>
          </w:tcPr>
          <w:p w14:paraId="7121CDCF" w14:textId="77777777" w:rsidR="00B1562A" w:rsidRPr="001457C6" w:rsidRDefault="00DA1B01">
            <w:pPr>
              <w:rPr>
                <w:sz w:val="16"/>
              </w:rPr>
            </w:pPr>
            <w:r w:rsidRPr="001457C6">
              <w:rPr>
                <w:sz w:val="16"/>
              </w:rPr>
              <w:t>Sistema</w:t>
            </w:r>
          </w:p>
        </w:tc>
        <w:tc>
          <w:tcPr>
            <w:tcW w:w="0" w:type="auto"/>
          </w:tcPr>
          <w:p w14:paraId="38E164A1" w14:textId="77777777" w:rsidR="00B1562A" w:rsidRPr="001457C6" w:rsidRDefault="00DA1B01">
            <w:pPr>
              <w:rPr>
                <w:sz w:val="16"/>
              </w:rPr>
            </w:pPr>
            <w:r w:rsidRPr="001457C6">
              <w:rPr>
                <w:sz w:val="16"/>
              </w:rPr>
              <w:t>Accesible a través de la rampa de lanzamiento SAP Fiori. El administrador del sistema le proporciona el URL para acceder a las diferentes aplicaciones asignadas a su rol.</w:t>
            </w:r>
          </w:p>
        </w:tc>
      </w:tr>
    </w:tbl>
    <w:p w14:paraId="1C706C3B" w14:textId="77777777" w:rsidR="00B1562A" w:rsidRDefault="00DA1B01">
      <w:pPr>
        <w:pStyle w:val="Heading2"/>
      </w:pPr>
      <w:bookmarkStart w:id="8" w:name="unique_4"/>
      <w:bookmarkStart w:id="9" w:name="_Toc233895054"/>
      <w:r>
        <w:t>Roles</w:t>
      </w:r>
      <w:bookmarkEnd w:id="8"/>
      <w:bookmarkEnd w:id="9"/>
    </w:p>
    <w:p w14:paraId="26259CC8" w14:textId="77777777" w:rsidR="001457C6" w:rsidRDefault="00DA1B01">
      <w:r>
        <w:t>Cree roles empresariales utilizando los siguientes modelos de rol empresarial suministrados por SAP y asígnelos a sus usuarios de prueba individuales.</w:t>
      </w:r>
    </w:p>
    <w:p w14:paraId="6BD65620" w14:textId="77777777" w:rsidR="001457C6" w:rsidRDefault="00DA1B01">
      <w:r>
        <w:t xml:space="preserve">Como alternativa, si están disponibles, puede utilizar los </w:t>
      </w:r>
      <w:r>
        <w:t>siguientes espacios suministrados por SAP. Cree un espacio con páginas que contengan aplicaciones esenciales predefinidas y asígnelo al rol empresarial. A continuación, asigne este rol empresarial a sus usuarios individuales.</w:t>
      </w:r>
    </w:p>
    <w:p w14:paraId="6AF5B79C" w14:textId="72C583D9" w:rsidR="00B1562A" w:rsidRDefault="00DA1B01">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642"/>
        <w:gridCol w:w="3350"/>
        <w:gridCol w:w="3749"/>
        <w:gridCol w:w="3350"/>
        <w:gridCol w:w="1213"/>
      </w:tblGrid>
      <w:tr w:rsidR="00B1562A" w:rsidRPr="001457C6" w14:paraId="12929161"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6F91CD69" w14:textId="77777777" w:rsidR="00B1562A" w:rsidRPr="001457C6" w:rsidRDefault="00DA1B01">
            <w:pPr>
              <w:pStyle w:val="boldparagraph"/>
              <w:rPr>
                <w:sz w:val="16"/>
              </w:rPr>
            </w:pPr>
            <w:r w:rsidRPr="001457C6">
              <w:rPr>
                <w:sz w:val="16"/>
              </w:rPr>
              <w:t>Nombre (modelo de rol)</w:t>
            </w:r>
          </w:p>
        </w:tc>
        <w:tc>
          <w:tcPr>
            <w:tcW w:w="0" w:type="auto"/>
          </w:tcPr>
          <w:p w14:paraId="47822B28" w14:textId="77777777" w:rsidR="00B1562A" w:rsidRPr="001457C6" w:rsidRDefault="00DA1B01">
            <w:pPr>
              <w:pStyle w:val="boldparagraph"/>
              <w:rPr>
                <w:sz w:val="16"/>
              </w:rPr>
            </w:pPr>
            <w:r w:rsidRPr="001457C6">
              <w:rPr>
                <w:sz w:val="16"/>
              </w:rPr>
              <w:t>ID (modelo de rol)</w:t>
            </w:r>
          </w:p>
        </w:tc>
        <w:tc>
          <w:tcPr>
            <w:tcW w:w="0" w:type="auto"/>
          </w:tcPr>
          <w:p w14:paraId="67BE7AAA" w14:textId="77777777" w:rsidR="00B1562A" w:rsidRPr="001457C6" w:rsidRDefault="00DA1B01">
            <w:pPr>
              <w:pStyle w:val="boldparagraph"/>
              <w:rPr>
                <w:sz w:val="16"/>
              </w:rPr>
            </w:pPr>
            <w:r w:rsidRPr="001457C6">
              <w:rPr>
                <w:sz w:val="16"/>
              </w:rPr>
              <w:t>Nombre (espacio de rampa de lanzamiento)</w:t>
            </w:r>
          </w:p>
        </w:tc>
        <w:tc>
          <w:tcPr>
            <w:tcW w:w="0" w:type="auto"/>
          </w:tcPr>
          <w:p w14:paraId="1174C37F" w14:textId="77777777" w:rsidR="00B1562A" w:rsidRPr="001457C6" w:rsidRDefault="00DA1B01">
            <w:pPr>
              <w:pStyle w:val="boldparagraph"/>
              <w:rPr>
                <w:sz w:val="16"/>
              </w:rPr>
            </w:pPr>
            <w:r w:rsidRPr="001457C6">
              <w:rPr>
                <w:sz w:val="16"/>
              </w:rPr>
              <w:t>ID (espacio de rampa de lanzamiento)</w:t>
            </w:r>
          </w:p>
        </w:tc>
        <w:tc>
          <w:tcPr>
            <w:tcW w:w="0" w:type="auto"/>
          </w:tcPr>
          <w:p w14:paraId="477C9CA7" w14:textId="77777777" w:rsidR="00B1562A" w:rsidRPr="001457C6" w:rsidRDefault="00DA1B01">
            <w:pPr>
              <w:pStyle w:val="boldparagraph"/>
              <w:rPr>
                <w:sz w:val="16"/>
              </w:rPr>
            </w:pPr>
            <w:r w:rsidRPr="001457C6">
              <w:rPr>
                <w:sz w:val="16"/>
              </w:rPr>
              <w:t>Iniciar sesión</w:t>
            </w:r>
          </w:p>
        </w:tc>
      </w:tr>
      <w:tr w:rsidR="00B1562A" w:rsidRPr="001457C6" w14:paraId="546474D1" w14:textId="77777777" w:rsidTr="001457C6">
        <w:tc>
          <w:tcPr>
            <w:tcW w:w="0" w:type="auto"/>
          </w:tcPr>
          <w:p w14:paraId="1BE0007F" w14:textId="77777777" w:rsidR="00B1562A" w:rsidRPr="001457C6" w:rsidRDefault="00DA1B01">
            <w:pPr>
              <w:rPr>
                <w:sz w:val="16"/>
              </w:rPr>
            </w:pPr>
            <w:r w:rsidRPr="001457C6">
              <w:rPr>
                <w:sz w:val="16"/>
              </w:rPr>
              <w:t>Contable de costes - Inventario</w:t>
            </w:r>
          </w:p>
        </w:tc>
        <w:tc>
          <w:tcPr>
            <w:tcW w:w="0" w:type="auto"/>
          </w:tcPr>
          <w:p w14:paraId="7B7FBBD5" w14:textId="77777777" w:rsidR="00B1562A" w:rsidRPr="001457C6" w:rsidRDefault="00DA1B01">
            <w:pPr>
              <w:rPr>
                <w:sz w:val="16"/>
              </w:rPr>
            </w:pPr>
            <w:r w:rsidRPr="001457C6">
              <w:rPr>
                <w:rStyle w:val="CourierNew"/>
                <w:sz w:val="16"/>
              </w:rPr>
              <w:t>SAP_BR_INVENTORY_ACCOUNTANT</w:t>
            </w:r>
          </w:p>
        </w:tc>
        <w:tc>
          <w:tcPr>
            <w:tcW w:w="0" w:type="auto"/>
          </w:tcPr>
          <w:p w14:paraId="6E55E751" w14:textId="77777777" w:rsidR="00B1562A" w:rsidRPr="001457C6" w:rsidRDefault="00DA1B01">
            <w:pPr>
              <w:rPr>
                <w:sz w:val="16"/>
              </w:rPr>
            </w:pPr>
            <w:r w:rsidRPr="001457C6">
              <w:rPr>
                <w:sz w:val="16"/>
              </w:rPr>
              <w:t>Contabilidad de existencias</w:t>
            </w:r>
          </w:p>
        </w:tc>
        <w:tc>
          <w:tcPr>
            <w:tcW w:w="0" w:type="auto"/>
          </w:tcPr>
          <w:p w14:paraId="709801E3" w14:textId="77777777" w:rsidR="00B1562A" w:rsidRPr="001457C6" w:rsidRDefault="00DA1B01">
            <w:pPr>
              <w:rPr>
                <w:sz w:val="16"/>
              </w:rPr>
            </w:pPr>
            <w:r w:rsidRPr="001457C6">
              <w:rPr>
                <w:rStyle w:val="CourierNew"/>
                <w:sz w:val="16"/>
              </w:rPr>
              <w:t>SAP_BR_INVENTORY_ACCOUNTANT</w:t>
            </w:r>
          </w:p>
        </w:tc>
        <w:tc>
          <w:tcPr>
            <w:tcW w:w="0" w:type="auto"/>
          </w:tcPr>
          <w:p w14:paraId="128D5E39" w14:textId="77777777" w:rsidR="00DA1B01" w:rsidRPr="001457C6" w:rsidRDefault="00DA1B01">
            <w:pPr>
              <w:rPr>
                <w:sz w:val="16"/>
              </w:rPr>
            </w:pPr>
          </w:p>
        </w:tc>
      </w:tr>
    </w:tbl>
    <w:p w14:paraId="2CE2540A" w14:textId="77777777" w:rsidR="00B1562A" w:rsidRDefault="00DA1B01">
      <w:pPr>
        <w:pStyle w:val="Heading2"/>
      </w:pPr>
      <w:bookmarkStart w:id="10" w:name="unique_5"/>
      <w:bookmarkStart w:id="11" w:name="_Toc233895055"/>
      <w:r>
        <w:t>Unidades organizativas necesarias</w:t>
      </w:r>
      <w:bookmarkEnd w:id="10"/>
      <w:bookmarkEnd w:id="11"/>
    </w:p>
    <w:p w14:paraId="01BEBC82" w14:textId="77777777" w:rsidR="00B1562A" w:rsidRDefault="00DA1B01">
      <w:r>
        <w:t xml:space="preserve">Para crear una ejecución del cálculo del coste, debe especificar la </w:t>
      </w:r>
      <w:r>
        <w:rPr>
          <w:rStyle w:val="screenelement"/>
        </w:rPr>
        <w:t>Sociedad CO</w:t>
      </w:r>
      <w:r>
        <w:t xml:space="preserve"> y el </w:t>
      </w:r>
      <w:r>
        <w:rPr>
          <w:rStyle w:val="screenelement"/>
        </w:rPr>
        <w:t>Sociedad</w:t>
      </w:r>
      <w:r>
        <w:t xml:space="preserve"> .</w:t>
      </w:r>
    </w:p>
    <w:tbl>
      <w:tblPr>
        <w:tblStyle w:val="SAPStandardTable"/>
        <w:tblW w:w="5000" w:type="pct"/>
        <w:tblInd w:w="0" w:type="dxa"/>
        <w:tblLook w:val="0620" w:firstRow="1" w:lastRow="0" w:firstColumn="0" w:lastColumn="0" w:noHBand="1" w:noVBand="1"/>
      </w:tblPr>
      <w:tblGrid>
        <w:gridCol w:w="14304"/>
      </w:tblGrid>
      <w:tr w:rsidR="00B1562A" w:rsidRPr="001457C6" w14:paraId="2F73C5FD"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0D527589" w14:textId="77777777" w:rsidR="00B1562A" w:rsidRPr="001457C6" w:rsidRDefault="00DA1B01">
            <w:pPr>
              <w:rPr>
                <w:sz w:val="16"/>
              </w:rPr>
            </w:pPr>
            <w:r w:rsidRPr="001457C6">
              <w:rPr>
                <w:rStyle w:val="bold"/>
                <w:sz w:val="16"/>
              </w:rPr>
              <w:t xml:space="preserve">Nota </w:t>
            </w:r>
            <w:r w:rsidRPr="001457C6">
              <w:rPr>
                <w:sz w:val="16"/>
              </w:rPr>
              <w:t xml:space="preserve">En la </w:t>
            </w:r>
            <w:r w:rsidRPr="001457C6">
              <w:rPr>
                <w:rStyle w:val="italic"/>
                <w:sz w:val="16"/>
              </w:rPr>
              <w:t>Unidad organizativa a utilizar</w:t>
            </w:r>
            <w:r w:rsidRPr="001457C6">
              <w:rPr>
                <w:sz w:val="16"/>
              </w:rPr>
              <w:t xml:space="preserve"> introduzca su valor para el segmento de datos que es relevante para su entorno de sistema. Para la sociedad : por ejemplo, 10 = Alemania, 17 = EE.UU.</w:t>
            </w:r>
          </w:p>
        </w:tc>
      </w:tr>
    </w:tbl>
    <w:p w14:paraId="077F54BE" w14:textId="77777777" w:rsidR="00DA1B01" w:rsidRDefault="00DA1B01">
      <w:pPr>
        <w:spacing w:before="0" w:after="0"/>
        <w:rPr>
          <w:vanish/>
        </w:rPr>
      </w:pPr>
    </w:p>
    <w:tbl>
      <w:tblPr>
        <w:tblStyle w:val="SAPStandardTable"/>
        <w:tblW w:w="5000" w:type="pct"/>
        <w:tblInd w:w="3" w:type="dxa"/>
        <w:tblLook w:val="0620" w:firstRow="1" w:lastRow="0" w:firstColumn="0" w:lastColumn="0" w:noHBand="1" w:noVBand="1"/>
      </w:tblPr>
      <w:tblGrid>
        <w:gridCol w:w="3622"/>
        <w:gridCol w:w="1832"/>
        <w:gridCol w:w="2899"/>
        <w:gridCol w:w="1897"/>
        <w:gridCol w:w="4054"/>
      </w:tblGrid>
      <w:tr w:rsidR="00B1562A" w:rsidRPr="001457C6" w14:paraId="7BE2573C"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3AE2BF73" w14:textId="77777777" w:rsidR="00B1562A" w:rsidRPr="001457C6" w:rsidRDefault="00DA1B01">
            <w:pPr>
              <w:pStyle w:val="boldparagraph"/>
              <w:rPr>
                <w:sz w:val="16"/>
              </w:rPr>
            </w:pPr>
            <w:r w:rsidRPr="001457C6">
              <w:rPr>
                <w:sz w:val="16"/>
              </w:rPr>
              <w:t>Segmento de datos</w:t>
            </w:r>
          </w:p>
        </w:tc>
        <w:tc>
          <w:tcPr>
            <w:tcW w:w="0" w:type="auto"/>
          </w:tcPr>
          <w:p w14:paraId="27D76660" w14:textId="77777777" w:rsidR="00B1562A" w:rsidRPr="001457C6" w:rsidRDefault="00DA1B01">
            <w:pPr>
              <w:pStyle w:val="boldparagraph"/>
              <w:rPr>
                <w:sz w:val="16"/>
              </w:rPr>
            </w:pPr>
            <w:r w:rsidRPr="001457C6">
              <w:rPr>
                <w:sz w:val="16"/>
              </w:rPr>
              <w:t>Depende de</w:t>
            </w:r>
          </w:p>
        </w:tc>
        <w:tc>
          <w:tcPr>
            <w:tcW w:w="0" w:type="auto"/>
          </w:tcPr>
          <w:p w14:paraId="0D7F2687" w14:textId="77777777" w:rsidR="00B1562A" w:rsidRPr="001457C6" w:rsidRDefault="00DA1B01">
            <w:pPr>
              <w:pStyle w:val="boldparagraph"/>
              <w:rPr>
                <w:sz w:val="16"/>
              </w:rPr>
            </w:pPr>
            <w:r w:rsidRPr="001457C6">
              <w:rPr>
                <w:sz w:val="16"/>
              </w:rPr>
              <w:t>Ejemplos de campos</w:t>
            </w:r>
          </w:p>
        </w:tc>
        <w:tc>
          <w:tcPr>
            <w:tcW w:w="0" w:type="auto"/>
          </w:tcPr>
          <w:p w14:paraId="61F5BE9D" w14:textId="77777777" w:rsidR="00B1562A" w:rsidRPr="001457C6" w:rsidRDefault="00DA1B01">
            <w:pPr>
              <w:pStyle w:val="boldparagraph"/>
              <w:rPr>
                <w:sz w:val="16"/>
              </w:rPr>
            </w:pPr>
            <w:r w:rsidRPr="001457C6">
              <w:rPr>
                <w:sz w:val="16"/>
              </w:rPr>
              <w:t>Comentarios</w:t>
            </w:r>
          </w:p>
        </w:tc>
        <w:tc>
          <w:tcPr>
            <w:tcW w:w="0" w:type="auto"/>
          </w:tcPr>
          <w:p w14:paraId="2B9E885E" w14:textId="77777777" w:rsidR="00B1562A" w:rsidRPr="001457C6" w:rsidRDefault="00DA1B01">
            <w:pPr>
              <w:pStyle w:val="boldparagraph"/>
              <w:rPr>
                <w:sz w:val="16"/>
              </w:rPr>
            </w:pPr>
            <w:r w:rsidRPr="001457C6">
              <w:rPr>
                <w:sz w:val="16"/>
              </w:rPr>
              <w:t xml:space="preserve">Unidad organizativa a </w:t>
            </w:r>
            <w:r w:rsidRPr="001457C6">
              <w:rPr>
                <w:sz w:val="16"/>
              </w:rPr>
              <w:t>utilizar</w:t>
            </w:r>
          </w:p>
        </w:tc>
      </w:tr>
      <w:tr w:rsidR="00B1562A" w:rsidRPr="001457C6" w14:paraId="253A272B" w14:textId="77777777" w:rsidTr="001457C6">
        <w:tc>
          <w:tcPr>
            <w:tcW w:w="0" w:type="auto"/>
          </w:tcPr>
          <w:p w14:paraId="353997E0" w14:textId="77777777" w:rsidR="00B1562A" w:rsidRPr="001457C6" w:rsidRDefault="00DA1B01">
            <w:pPr>
              <w:rPr>
                <w:sz w:val="16"/>
              </w:rPr>
            </w:pPr>
            <w:r w:rsidRPr="001457C6">
              <w:rPr>
                <w:sz w:val="16"/>
              </w:rPr>
              <w:t>Datos del cálculo del coste</w:t>
            </w:r>
          </w:p>
        </w:tc>
        <w:tc>
          <w:tcPr>
            <w:tcW w:w="0" w:type="auto"/>
          </w:tcPr>
          <w:p w14:paraId="7D84489C" w14:textId="77777777" w:rsidR="00B1562A" w:rsidRPr="001457C6" w:rsidRDefault="00DA1B01">
            <w:pPr>
              <w:rPr>
                <w:sz w:val="16"/>
              </w:rPr>
            </w:pPr>
            <w:r w:rsidRPr="001457C6">
              <w:rPr>
                <w:sz w:val="16"/>
              </w:rPr>
              <w:t>Sociedad CO</w:t>
            </w:r>
          </w:p>
        </w:tc>
        <w:tc>
          <w:tcPr>
            <w:tcW w:w="0" w:type="auto"/>
          </w:tcPr>
          <w:p w14:paraId="56E27983" w14:textId="77777777" w:rsidR="00B1562A" w:rsidRPr="001457C6" w:rsidRDefault="00B1562A">
            <w:pPr>
              <w:rPr>
                <w:sz w:val="16"/>
              </w:rPr>
            </w:pPr>
          </w:p>
        </w:tc>
        <w:tc>
          <w:tcPr>
            <w:tcW w:w="0" w:type="auto"/>
          </w:tcPr>
          <w:p w14:paraId="495C85B5" w14:textId="77777777" w:rsidR="00B1562A" w:rsidRPr="001457C6" w:rsidRDefault="00B1562A">
            <w:pPr>
              <w:rPr>
                <w:sz w:val="16"/>
              </w:rPr>
            </w:pPr>
          </w:p>
        </w:tc>
        <w:tc>
          <w:tcPr>
            <w:tcW w:w="0" w:type="auto"/>
          </w:tcPr>
          <w:p w14:paraId="226856FF" w14:textId="77777777" w:rsidR="001457C6" w:rsidRPr="001457C6" w:rsidRDefault="00DA1B01">
            <w:pPr>
              <w:rPr>
                <w:sz w:val="16"/>
              </w:rPr>
            </w:pPr>
            <w:r w:rsidRPr="001457C6">
              <w:rPr>
                <w:sz w:val="16"/>
              </w:rPr>
              <w:t>Sociedad CO:</w:t>
            </w:r>
          </w:p>
          <w:p w14:paraId="78245768" w14:textId="18B2E783" w:rsidR="00B1562A" w:rsidRPr="001457C6" w:rsidRDefault="00DA1B01">
            <w:pPr>
              <w:rPr>
                <w:sz w:val="16"/>
              </w:rPr>
            </w:pPr>
            <w:r w:rsidRPr="001457C6">
              <w:rPr>
                <w:sz w:val="16"/>
              </w:rPr>
              <w:t>____________</w:t>
            </w:r>
          </w:p>
        </w:tc>
      </w:tr>
      <w:tr w:rsidR="00B1562A" w:rsidRPr="001457C6" w14:paraId="050A9B66" w14:textId="77777777" w:rsidTr="001457C6">
        <w:tc>
          <w:tcPr>
            <w:tcW w:w="0" w:type="auto"/>
          </w:tcPr>
          <w:p w14:paraId="42FD7629" w14:textId="77777777" w:rsidR="00B1562A" w:rsidRPr="001457C6" w:rsidRDefault="00B1562A">
            <w:pPr>
              <w:rPr>
                <w:sz w:val="16"/>
              </w:rPr>
            </w:pPr>
          </w:p>
        </w:tc>
        <w:tc>
          <w:tcPr>
            <w:tcW w:w="0" w:type="auto"/>
          </w:tcPr>
          <w:p w14:paraId="10AADF0F" w14:textId="77777777" w:rsidR="00B1562A" w:rsidRPr="001457C6" w:rsidRDefault="00DA1B01">
            <w:pPr>
              <w:rPr>
                <w:sz w:val="16"/>
              </w:rPr>
            </w:pPr>
            <w:r w:rsidRPr="001457C6">
              <w:rPr>
                <w:sz w:val="16"/>
              </w:rPr>
              <w:t>Sociedad</w:t>
            </w:r>
          </w:p>
        </w:tc>
        <w:tc>
          <w:tcPr>
            <w:tcW w:w="0" w:type="auto"/>
          </w:tcPr>
          <w:p w14:paraId="063C05F7" w14:textId="77777777" w:rsidR="00B1562A" w:rsidRPr="001457C6" w:rsidRDefault="00B1562A">
            <w:pPr>
              <w:rPr>
                <w:sz w:val="16"/>
              </w:rPr>
            </w:pPr>
          </w:p>
        </w:tc>
        <w:tc>
          <w:tcPr>
            <w:tcW w:w="0" w:type="auto"/>
          </w:tcPr>
          <w:p w14:paraId="47BD7B18" w14:textId="77777777" w:rsidR="00B1562A" w:rsidRPr="001457C6" w:rsidRDefault="00B1562A">
            <w:pPr>
              <w:rPr>
                <w:sz w:val="16"/>
              </w:rPr>
            </w:pPr>
          </w:p>
        </w:tc>
        <w:tc>
          <w:tcPr>
            <w:tcW w:w="0" w:type="auto"/>
          </w:tcPr>
          <w:p w14:paraId="42D4F9C4" w14:textId="77777777" w:rsidR="001457C6" w:rsidRPr="001457C6" w:rsidRDefault="00DA1B01">
            <w:pPr>
              <w:rPr>
                <w:sz w:val="16"/>
              </w:rPr>
            </w:pPr>
            <w:r w:rsidRPr="001457C6">
              <w:rPr>
                <w:sz w:val="16"/>
              </w:rPr>
              <w:t>Sociedad:</w:t>
            </w:r>
          </w:p>
          <w:p w14:paraId="4DCE7927" w14:textId="17DE3647" w:rsidR="00B1562A" w:rsidRPr="001457C6" w:rsidRDefault="00DA1B01">
            <w:pPr>
              <w:rPr>
                <w:sz w:val="16"/>
              </w:rPr>
            </w:pPr>
            <w:r w:rsidRPr="001457C6">
              <w:rPr>
                <w:sz w:val="16"/>
              </w:rPr>
              <w:t>__________</w:t>
            </w:r>
          </w:p>
        </w:tc>
      </w:tr>
      <w:tr w:rsidR="00B1562A" w:rsidRPr="001457C6" w14:paraId="47983657" w14:textId="77777777" w:rsidTr="001457C6">
        <w:tc>
          <w:tcPr>
            <w:tcW w:w="0" w:type="auto"/>
          </w:tcPr>
          <w:p w14:paraId="02F83D73" w14:textId="77777777" w:rsidR="00B1562A" w:rsidRPr="001457C6" w:rsidRDefault="00DA1B01">
            <w:pPr>
              <w:rPr>
                <w:sz w:val="16"/>
              </w:rPr>
            </w:pPr>
            <w:r w:rsidRPr="001457C6">
              <w:rPr>
                <w:sz w:val="16"/>
              </w:rPr>
              <w:t>Selección</w:t>
            </w:r>
          </w:p>
        </w:tc>
        <w:tc>
          <w:tcPr>
            <w:tcW w:w="0" w:type="auto"/>
          </w:tcPr>
          <w:p w14:paraId="085A0A65" w14:textId="77777777" w:rsidR="00B1562A" w:rsidRPr="001457C6" w:rsidRDefault="00DA1B01">
            <w:pPr>
              <w:rPr>
                <w:sz w:val="16"/>
              </w:rPr>
            </w:pPr>
            <w:r w:rsidRPr="001457C6">
              <w:rPr>
                <w:sz w:val="16"/>
              </w:rPr>
              <w:t>Centro</w:t>
            </w:r>
          </w:p>
        </w:tc>
        <w:tc>
          <w:tcPr>
            <w:tcW w:w="0" w:type="auto"/>
          </w:tcPr>
          <w:p w14:paraId="014D7F38" w14:textId="77777777" w:rsidR="00B1562A" w:rsidRPr="001457C6" w:rsidRDefault="00B1562A">
            <w:pPr>
              <w:rPr>
                <w:sz w:val="16"/>
              </w:rPr>
            </w:pPr>
          </w:p>
        </w:tc>
        <w:tc>
          <w:tcPr>
            <w:tcW w:w="0" w:type="auto"/>
          </w:tcPr>
          <w:p w14:paraId="15162622" w14:textId="77777777" w:rsidR="00B1562A" w:rsidRPr="001457C6" w:rsidRDefault="00B1562A">
            <w:pPr>
              <w:rPr>
                <w:sz w:val="16"/>
              </w:rPr>
            </w:pPr>
          </w:p>
        </w:tc>
        <w:tc>
          <w:tcPr>
            <w:tcW w:w="0" w:type="auto"/>
          </w:tcPr>
          <w:p w14:paraId="3818E27D" w14:textId="77777777" w:rsidR="001457C6" w:rsidRPr="001457C6" w:rsidRDefault="00DA1B01">
            <w:pPr>
              <w:rPr>
                <w:sz w:val="16"/>
              </w:rPr>
            </w:pPr>
            <w:r w:rsidRPr="001457C6">
              <w:rPr>
                <w:sz w:val="16"/>
              </w:rPr>
              <w:t>Centro:</w:t>
            </w:r>
          </w:p>
          <w:p w14:paraId="13AF4FE1" w14:textId="7F7EA1FA" w:rsidR="00B1562A" w:rsidRPr="001457C6" w:rsidRDefault="00DA1B01">
            <w:pPr>
              <w:rPr>
                <w:sz w:val="16"/>
              </w:rPr>
            </w:pPr>
            <w:r w:rsidRPr="001457C6">
              <w:rPr>
                <w:sz w:val="16"/>
              </w:rPr>
              <w:t>__________</w:t>
            </w:r>
          </w:p>
        </w:tc>
      </w:tr>
    </w:tbl>
    <w:p w14:paraId="35698C03" w14:textId="77777777" w:rsidR="00B1562A" w:rsidRDefault="00DA1B01">
      <w:pPr>
        <w:pStyle w:val="Heading2"/>
      </w:pPr>
      <w:bookmarkStart w:id="12" w:name="unique_6"/>
      <w:bookmarkStart w:id="13" w:name="_Toc233895056"/>
      <w:r>
        <w:t>Datos maestros obligatorios y opcionales</w:t>
      </w:r>
      <w:bookmarkEnd w:id="12"/>
      <w:bookmarkEnd w:id="13"/>
    </w:p>
    <w:p w14:paraId="2D2D11DA" w14:textId="77777777" w:rsidR="00B1562A" w:rsidRDefault="00DA1B01">
      <w:r>
        <w:t xml:space="preserve">Los registros de datos de la lista de materiales </w:t>
      </w:r>
      <w:r>
        <w:t>pueden hacer referencia a otros datos maestros. La siguiente tabla ofrece un resumen de objetos de datos maestros opcionales y obligatorios que se deben utilizar en una lista de materiales.</w:t>
      </w:r>
    </w:p>
    <w:tbl>
      <w:tblPr>
        <w:tblStyle w:val="SAPStandardTable"/>
        <w:tblW w:w="5000" w:type="pct"/>
        <w:tblInd w:w="3" w:type="dxa"/>
        <w:tblLook w:val="0620" w:firstRow="1" w:lastRow="0" w:firstColumn="0" w:lastColumn="0" w:noHBand="1" w:noVBand="1"/>
      </w:tblPr>
      <w:tblGrid>
        <w:gridCol w:w="2744"/>
        <w:gridCol w:w="2096"/>
        <w:gridCol w:w="1039"/>
        <w:gridCol w:w="8425"/>
      </w:tblGrid>
      <w:tr w:rsidR="00B1562A" w:rsidRPr="001457C6" w14:paraId="7EF5223A"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3512ABF7" w14:textId="77777777" w:rsidR="00B1562A" w:rsidRPr="001457C6" w:rsidRDefault="00DA1B01">
            <w:pPr>
              <w:pStyle w:val="boldparagraph"/>
              <w:rPr>
                <w:sz w:val="16"/>
              </w:rPr>
            </w:pPr>
            <w:r w:rsidRPr="001457C6">
              <w:rPr>
                <w:sz w:val="16"/>
              </w:rPr>
              <w:t>Objeto de datos maestros</w:t>
            </w:r>
          </w:p>
        </w:tc>
        <w:tc>
          <w:tcPr>
            <w:tcW w:w="0" w:type="auto"/>
          </w:tcPr>
          <w:p w14:paraId="285BFF6B" w14:textId="77777777" w:rsidR="00B1562A" w:rsidRPr="001457C6" w:rsidRDefault="00DA1B01">
            <w:pPr>
              <w:pStyle w:val="boldparagraph"/>
              <w:rPr>
                <w:sz w:val="16"/>
              </w:rPr>
            </w:pPr>
            <w:r w:rsidRPr="001457C6">
              <w:rPr>
                <w:sz w:val="16"/>
              </w:rPr>
              <w:t>Utilizado en segmento de datos</w:t>
            </w:r>
          </w:p>
        </w:tc>
        <w:tc>
          <w:tcPr>
            <w:tcW w:w="0" w:type="auto"/>
          </w:tcPr>
          <w:p w14:paraId="6C6279CB" w14:textId="77777777" w:rsidR="00B1562A" w:rsidRPr="001457C6" w:rsidRDefault="00DA1B01">
            <w:pPr>
              <w:pStyle w:val="boldparagraph"/>
              <w:rPr>
                <w:sz w:val="16"/>
              </w:rPr>
            </w:pPr>
            <w:r w:rsidRPr="001457C6">
              <w:rPr>
                <w:sz w:val="16"/>
              </w:rPr>
              <w:t>Obligatorio/Opcional</w:t>
            </w:r>
          </w:p>
        </w:tc>
        <w:tc>
          <w:tcPr>
            <w:tcW w:w="0" w:type="auto"/>
          </w:tcPr>
          <w:p w14:paraId="18E75D5B" w14:textId="77777777" w:rsidR="00B1562A" w:rsidRPr="001457C6" w:rsidRDefault="00DA1B01">
            <w:pPr>
              <w:pStyle w:val="boldparagraph"/>
              <w:rPr>
                <w:sz w:val="16"/>
              </w:rPr>
            </w:pPr>
            <w:r w:rsidRPr="001457C6">
              <w:rPr>
                <w:sz w:val="16"/>
              </w:rPr>
              <w:t>Comentarios</w:t>
            </w:r>
          </w:p>
        </w:tc>
      </w:tr>
      <w:tr w:rsidR="00B1562A" w:rsidRPr="001457C6" w14:paraId="568ACBDF" w14:textId="77777777" w:rsidTr="001457C6">
        <w:tc>
          <w:tcPr>
            <w:tcW w:w="0" w:type="auto"/>
          </w:tcPr>
          <w:p w14:paraId="1D2F17CA" w14:textId="77777777" w:rsidR="00B1562A" w:rsidRPr="001457C6" w:rsidRDefault="00DA1B01">
            <w:pPr>
              <w:rPr>
                <w:sz w:val="16"/>
              </w:rPr>
            </w:pPr>
            <w:r w:rsidRPr="001457C6">
              <w:rPr>
                <w:sz w:val="16"/>
              </w:rPr>
              <w:t>Materiales</w:t>
            </w:r>
          </w:p>
        </w:tc>
        <w:tc>
          <w:tcPr>
            <w:tcW w:w="0" w:type="auto"/>
          </w:tcPr>
          <w:p w14:paraId="32B058A8" w14:textId="77777777" w:rsidR="00B1562A" w:rsidRPr="001457C6" w:rsidRDefault="00DA1B01">
            <w:pPr>
              <w:rPr>
                <w:sz w:val="16"/>
              </w:rPr>
            </w:pPr>
            <w:r w:rsidRPr="001457C6">
              <w:rPr>
                <w:rStyle w:val="screenelement"/>
                <w:sz w:val="16"/>
              </w:rPr>
              <w:t>Crear cálculo del coste &gt; Etapa del flujo &gt; Selección</w:t>
            </w:r>
          </w:p>
        </w:tc>
        <w:tc>
          <w:tcPr>
            <w:tcW w:w="0" w:type="auto"/>
          </w:tcPr>
          <w:p w14:paraId="3245E851" w14:textId="77777777" w:rsidR="00B1562A" w:rsidRPr="001457C6" w:rsidRDefault="00DA1B01">
            <w:pPr>
              <w:rPr>
                <w:sz w:val="16"/>
              </w:rPr>
            </w:pPr>
            <w:r w:rsidRPr="001457C6">
              <w:rPr>
                <w:sz w:val="16"/>
              </w:rPr>
              <w:t>Obligatorio</w:t>
            </w:r>
          </w:p>
        </w:tc>
        <w:tc>
          <w:tcPr>
            <w:tcW w:w="0" w:type="auto"/>
          </w:tcPr>
          <w:p w14:paraId="3EEE499C" w14:textId="77777777" w:rsidR="00B1562A" w:rsidRPr="001457C6" w:rsidRDefault="00DA1B01">
            <w:pPr>
              <w:rPr>
                <w:sz w:val="16"/>
              </w:rPr>
            </w:pPr>
            <w:r w:rsidRPr="001457C6">
              <w:rPr>
                <w:sz w:val="16"/>
              </w:rPr>
              <w:t>Normalmente, se especifican los tipos de material para indicar para qué materiales, la ejecución del cálculo del coste debe crear un cálculo del coste del producto.</w:t>
            </w:r>
          </w:p>
        </w:tc>
      </w:tr>
      <w:tr w:rsidR="00B1562A" w:rsidRPr="001457C6" w14:paraId="12690587" w14:textId="77777777" w:rsidTr="001457C6">
        <w:tc>
          <w:tcPr>
            <w:tcW w:w="0" w:type="auto"/>
          </w:tcPr>
          <w:p w14:paraId="25BC20ED" w14:textId="77777777" w:rsidR="00B1562A" w:rsidRPr="001457C6" w:rsidRDefault="00DA1B01">
            <w:pPr>
              <w:rPr>
                <w:sz w:val="16"/>
              </w:rPr>
            </w:pPr>
            <w:r w:rsidRPr="001457C6">
              <w:rPr>
                <w:sz w:val="16"/>
              </w:rPr>
              <w:t>Datos maestros de producción (lista de materiales, hoja de ruta, puesto de trabajo, etc.).</w:t>
            </w:r>
          </w:p>
        </w:tc>
        <w:tc>
          <w:tcPr>
            <w:tcW w:w="0" w:type="auto"/>
          </w:tcPr>
          <w:p w14:paraId="3D47E1B0" w14:textId="77777777" w:rsidR="00B1562A" w:rsidRPr="001457C6" w:rsidRDefault="00DA1B01">
            <w:pPr>
              <w:rPr>
                <w:sz w:val="16"/>
              </w:rPr>
            </w:pPr>
            <w:r w:rsidRPr="001457C6">
              <w:rPr>
                <w:sz w:val="16"/>
              </w:rPr>
              <w:t xml:space="preserve">En la </w:t>
            </w:r>
            <w:r w:rsidRPr="001457C6">
              <w:rPr>
                <w:rStyle w:val="screenelement"/>
                <w:sz w:val="16"/>
              </w:rPr>
              <w:t>Crear cálculo del coste</w:t>
            </w:r>
            <w:r w:rsidRPr="001457C6">
              <w:rPr>
                <w:sz w:val="16"/>
              </w:rPr>
              <w:t xml:space="preserve"> </w:t>
            </w:r>
            <w:r w:rsidRPr="001457C6">
              <w:rPr>
                <w:rStyle w:val="screenelement"/>
                <w:sz w:val="16"/>
              </w:rPr>
              <w:t>Etapa de flujo</w:t>
            </w:r>
            <w:r w:rsidRPr="001457C6">
              <w:rPr>
                <w:sz w:val="16"/>
              </w:rPr>
              <w:t xml:space="preserve"> </w:t>
            </w:r>
            <w:r w:rsidRPr="001457C6">
              <w:rPr>
                <w:rStyle w:val="screenelement"/>
                <w:sz w:val="16"/>
              </w:rPr>
              <w:t>Estructura Desglose</w:t>
            </w:r>
          </w:p>
        </w:tc>
        <w:tc>
          <w:tcPr>
            <w:tcW w:w="0" w:type="auto"/>
          </w:tcPr>
          <w:p w14:paraId="09AA029E" w14:textId="77777777" w:rsidR="00B1562A" w:rsidRPr="001457C6" w:rsidRDefault="00DA1B01">
            <w:pPr>
              <w:rPr>
                <w:sz w:val="16"/>
              </w:rPr>
            </w:pPr>
            <w:r w:rsidRPr="001457C6">
              <w:rPr>
                <w:sz w:val="16"/>
              </w:rPr>
              <w:t>Opcional (o) Obligatorio</w:t>
            </w:r>
          </w:p>
        </w:tc>
        <w:tc>
          <w:tcPr>
            <w:tcW w:w="0" w:type="auto"/>
          </w:tcPr>
          <w:p w14:paraId="5A332D88" w14:textId="77777777" w:rsidR="00B1562A" w:rsidRPr="001457C6" w:rsidRDefault="00DA1B01">
            <w:pPr>
              <w:rPr>
                <w:sz w:val="16"/>
              </w:rPr>
            </w:pPr>
            <w:r w:rsidRPr="001457C6">
              <w:rPr>
                <w:sz w:val="16"/>
              </w:rPr>
              <w:t xml:space="preserve">En caso de que se utilicen productos fabricados en la ejecución del cálculo del coste (para ejemplo, productos del tipo de material "FERT" </w:t>
            </w:r>
            <w:r w:rsidRPr="001457C6">
              <w:rPr>
                <w:sz w:val="16"/>
              </w:rPr>
              <w:t>(productos terminados) o "HALB" (Productos semielaborados), estos productos tienen una lista de materiales que "desglosado" en la ejecución del cálculo del coste.</w:t>
            </w:r>
          </w:p>
          <w:p w14:paraId="786694D7" w14:textId="77777777" w:rsidR="00B1562A" w:rsidRPr="001457C6" w:rsidRDefault="00DA1B01">
            <w:pPr>
              <w:rPr>
                <w:sz w:val="16"/>
              </w:rPr>
            </w:pPr>
            <w:r w:rsidRPr="001457C6">
              <w:rPr>
                <w:sz w:val="16"/>
              </w:rPr>
              <w:t>Al mismo tiempo, la(s) hoja(s) de ruta está(n) seleccionados. Datos adicionales de centros de trabajo, centros de coste asignados y clases de actividad utilizadas, junto con las tasas de coste se determinan para calculando los datos del postcálculo del coste.</w:t>
            </w:r>
          </w:p>
        </w:tc>
      </w:tr>
    </w:tbl>
    <w:p w14:paraId="6205C49D" w14:textId="77777777" w:rsidR="00B1562A" w:rsidRDefault="00DA1B01">
      <w:pPr>
        <w:pStyle w:val="Heading2"/>
      </w:pPr>
      <w:bookmarkStart w:id="14" w:name="unique_7"/>
      <w:bookmarkStart w:id="15" w:name="_Toc233895057"/>
      <w:r>
        <w:t>Parámetros principales para la creación de datos</w:t>
      </w:r>
      <w:bookmarkEnd w:id="14"/>
      <w:bookmarkEnd w:id="15"/>
    </w:p>
    <w:p w14:paraId="12549A32" w14:textId="77777777" w:rsidR="00B1562A" w:rsidRDefault="00DA1B01">
      <w:r>
        <w:t>En esta sección se describen algunos parámetros básicos que influyen en el comportamiento de un registro maestro y que siempre son necesarios para crear una lista de materiales:</w:t>
      </w:r>
    </w:p>
    <w:p w14:paraId="52AC3DDD" w14:textId="77777777" w:rsidR="00B1562A" w:rsidRDefault="00DA1B01">
      <w:pPr>
        <w:pStyle w:val="Heading3"/>
      </w:pPr>
      <w:bookmarkStart w:id="16" w:name="unique_8"/>
      <w:bookmarkStart w:id="17" w:name="_Toc233895058"/>
      <w:r>
        <w:t>Variante de cálculo del coste</w:t>
      </w:r>
      <w:bookmarkEnd w:id="16"/>
      <w:bookmarkEnd w:id="17"/>
    </w:p>
    <w:p w14:paraId="34CE2EFD" w14:textId="77777777" w:rsidR="00B1562A" w:rsidRDefault="00DA1B01">
      <w:r>
        <w:t>La variante de cálculo del coste define un enlace entre la aplicación y el Customizing, ya que todos los costes Los cálculos se llevan a cabo y se graban con referencia a una variante de cálculo del coste.</w:t>
      </w:r>
    </w:p>
    <w:tbl>
      <w:tblPr>
        <w:tblStyle w:val="SAPStandardTable"/>
        <w:tblW w:w="5000" w:type="pct"/>
        <w:tblInd w:w="3" w:type="dxa"/>
        <w:tblLook w:val="0620" w:firstRow="1" w:lastRow="0" w:firstColumn="0" w:lastColumn="0" w:noHBand="1" w:noVBand="1"/>
      </w:tblPr>
      <w:tblGrid>
        <w:gridCol w:w="1805"/>
        <w:gridCol w:w="1658"/>
        <w:gridCol w:w="10841"/>
      </w:tblGrid>
      <w:tr w:rsidR="00B1562A" w:rsidRPr="001457C6" w14:paraId="2A2CDD17"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64ED625F" w14:textId="77777777" w:rsidR="00B1562A" w:rsidRPr="001457C6" w:rsidRDefault="00DA1B01">
            <w:pPr>
              <w:pStyle w:val="boldparagraph"/>
              <w:rPr>
                <w:sz w:val="16"/>
              </w:rPr>
            </w:pPr>
            <w:r w:rsidRPr="001457C6">
              <w:rPr>
                <w:sz w:val="16"/>
              </w:rPr>
              <w:lastRenderedPageBreak/>
              <w:t>Variante de cálculo del coste</w:t>
            </w:r>
          </w:p>
        </w:tc>
        <w:tc>
          <w:tcPr>
            <w:tcW w:w="0" w:type="auto"/>
          </w:tcPr>
          <w:p w14:paraId="01E3B4C7" w14:textId="77777777" w:rsidR="00B1562A" w:rsidRPr="001457C6" w:rsidRDefault="00DA1B01">
            <w:pPr>
              <w:pStyle w:val="boldparagraph"/>
              <w:rPr>
                <w:sz w:val="16"/>
              </w:rPr>
            </w:pPr>
            <w:r w:rsidRPr="001457C6">
              <w:rPr>
                <w:sz w:val="16"/>
              </w:rPr>
              <w:t>Descripción</w:t>
            </w:r>
          </w:p>
        </w:tc>
        <w:tc>
          <w:tcPr>
            <w:tcW w:w="0" w:type="auto"/>
          </w:tcPr>
          <w:p w14:paraId="179AD6BD" w14:textId="77777777" w:rsidR="00B1562A" w:rsidRPr="001457C6" w:rsidRDefault="00DA1B01">
            <w:pPr>
              <w:pStyle w:val="boldparagraph"/>
              <w:rPr>
                <w:sz w:val="16"/>
              </w:rPr>
            </w:pPr>
            <w:r w:rsidRPr="001457C6">
              <w:rPr>
                <w:sz w:val="16"/>
              </w:rPr>
              <w:t>Comentario</w:t>
            </w:r>
          </w:p>
        </w:tc>
      </w:tr>
      <w:tr w:rsidR="00B1562A" w:rsidRPr="001457C6" w14:paraId="0366D867" w14:textId="77777777" w:rsidTr="001457C6">
        <w:tc>
          <w:tcPr>
            <w:tcW w:w="0" w:type="auto"/>
          </w:tcPr>
          <w:p w14:paraId="162A9054" w14:textId="77777777" w:rsidR="00B1562A" w:rsidRPr="001457C6" w:rsidRDefault="00DA1B01">
            <w:pPr>
              <w:rPr>
                <w:sz w:val="16"/>
              </w:rPr>
            </w:pPr>
            <w:r w:rsidRPr="001457C6">
              <w:rPr>
                <w:rStyle w:val="CourierNew"/>
                <w:sz w:val="16"/>
              </w:rPr>
              <w:t>PYC1</w:t>
            </w:r>
          </w:p>
        </w:tc>
        <w:tc>
          <w:tcPr>
            <w:tcW w:w="0" w:type="auto"/>
          </w:tcPr>
          <w:p w14:paraId="79EF993D" w14:textId="77777777" w:rsidR="00B1562A" w:rsidRPr="001457C6" w:rsidRDefault="00DA1B01">
            <w:pPr>
              <w:rPr>
                <w:sz w:val="16"/>
              </w:rPr>
            </w:pPr>
            <w:r w:rsidRPr="001457C6">
              <w:rPr>
                <w:sz w:val="16"/>
              </w:rPr>
              <w:t>Cálculo del coste estándar</w:t>
            </w:r>
          </w:p>
        </w:tc>
        <w:tc>
          <w:tcPr>
            <w:tcW w:w="0" w:type="auto"/>
          </w:tcPr>
          <w:p w14:paraId="77D6B83C" w14:textId="77777777" w:rsidR="00B1562A" w:rsidRPr="001457C6" w:rsidRDefault="00DA1B01">
            <w:pPr>
              <w:rPr>
                <w:sz w:val="16"/>
              </w:rPr>
            </w:pPr>
            <w:r w:rsidRPr="001457C6">
              <w:rPr>
                <w:sz w:val="16"/>
              </w:rPr>
              <w:t>Esta variante de cálculo del coste se utiliza para crear cálculos del coste del producto estándar para los materiales. En función del resultado, los datos de valoración de material se actualizado.</w:t>
            </w:r>
          </w:p>
        </w:tc>
      </w:tr>
    </w:tbl>
    <w:p w14:paraId="1B888B9C" w14:textId="77777777" w:rsidR="00B1562A" w:rsidRDefault="00DA1B01">
      <w:pPr>
        <w:pStyle w:val="Heading1"/>
      </w:pPr>
      <w:bookmarkStart w:id="18" w:name="unique_9"/>
      <w:bookmarkStart w:id="19" w:name="_Toc233895059"/>
      <w:r>
        <w:lastRenderedPageBreak/>
        <w:t>Tabla de resumen</w:t>
      </w:r>
      <w:bookmarkEnd w:id="18"/>
      <w:bookmarkEnd w:id="19"/>
    </w:p>
    <w:p w14:paraId="6060AF3E" w14:textId="77777777" w:rsidR="00B1562A" w:rsidRDefault="00DA1B01">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B1562A" w:rsidRPr="001457C6" w14:paraId="12F3C0E2"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2FB4A90B" w14:textId="77777777" w:rsidR="001457C6" w:rsidRPr="001457C6" w:rsidRDefault="00DA1B01">
            <w:pPr>
              <w:rPr>
                <w:sz w:val="16"/>
              </w:rPr>
            </w:pPr>
            <w:r w:rsidRPr="001457C6">
              <w:rPr>
                <w:rStyle w:val="bold"/>
                <w:sz w:val="16"/>
              </w:rPr>
              <w:t xml:space="preserve">Nota </w:t>
            </w:r>
            <w:r w:rsidRPr="001457C6">
              <w:rPr>
                <w:sz w:val="16"/>
              </w:rPr>
              <w:t>Si el administrador del sistema ha activado espacios y páginas en la rampa de lanzamiento SAP Fiori, la página de inicio solo contendrá las aplicaciones esenciales para realizar las tareas típicas de un rol empresarial.</w:t>
            </w:r>
          </w:p>
          <w:p w14:paraId="7EE96573" w14:textId="6831963D" w:rsidR="001457C6" w:rsidRPr="001457C6" w:rsidRDefault="00DA1B01">
            <w:pPr>
              <w:rPr>
                <w:sz w:val="16"/>
              </w:rPr>
            </w:pPr>
            <w:r w:rsidRPr="001457C6">
              <w:rPr>
                <w:sz w:val="16"/>
              </w:rPr>
              <w:t>Puede encontrar todas las demás aplicaciones (de búsqueda) no incluidas en la página de inicio utilizando la barra de búsqueda (</w:t>
            </w:r>
            <w:hyperlink r:id="rId10" w:history="1">
              <w:r w:rsidRPr="001457C6">
                <w:rPr>
                  <w:rStyle w:val="underline"/>
                  <w:sz w:val="16"/>
                </w:rPr>
                <w:t>2434549</w:t>
              </w:r>
            </w:hyperlink>
            <w:r w:rsidRPr="001457C6">
              <w:rPr>
                <w:sz w:val="16"/>
              </w:rPr>
              <w:t>).</w:t>
            </w:r>
          </w:p>
          <w:p w14:paraId="3A74191A" w14:textId="40C5CA29" w:rsidR="00B1562A" w:rsidRPr="001457C6" w:rsidRDefault="00DA1B01">
            <w:pPr>
              <w:rPr>
                <w:sz w:val="16"/>
              </w:rPr>
            </w:pPr>
            <w:r w:rsidRPr="001457C6">
              <w:rPr>
                <w:sz w:val="16"/>
              </w:rPr>
              <w:t xml:space="preserve">Si desea personalizar la página de inicio e incluir las aplicaciones ocultas, vaya a su perfil de usuario y seleccione </w:t>
            </w:r>
            <w:r w:rsidRPr="001457C6">
              <w:rPr>
                <w:rStyle w:val="screenelement"/>
                <w:sz w:val="16"/>
              </w:rPr>
              <w:t>Buscador de aplicaciones</w:t>
            </w:r>
            <w:r w:rsidRPr="001457C6">
              <w:rPr>
                <w:sz w:val="16"/>
              </w:rPr>
              <w:t xml:space="preserve"> .</w:t>
            </w:r>
          </w:p>
        </w:tc>
      </w:tr>
    </w:tbl>
    <w:p w14:paraId="2C3B47B0" w14:textId="77777777" w:rsidR="00DA1B01" w:rsidRDefault="00DA1B01">
      <w:pPr>
        <w:spacing w:before="0" w:after="0"/>
        <w:rPr>
          <w:vanish/>
        </w:rPr>
      </w:pPr>
    </w:p>
    <w:tbl>
      <w:tblPr>
        <w:tblStyle w:val="SAPStandardTable"/>
        <w:tblW w:w="5000" w:type="pct"/>
        <w:tblInd w:w="3" w:type="dxa"/>
        <w:tblLook w:val="0620" w:firstRow="1" w:lastRow="0" w:firstColumn="0" w:lastColumn="0" w:noHBand="1" w:noVBand="1"/>
      </w:tblPr>
      <w:tblGrid>
        <w:gridCol w:w="3164"/>
        <w:gridCol w:w="1960"/>
        <w:gridCol w:w="4353"/>
        <w:gridCol w:w="4827"/>
      </w:tblGrid>
      <w:tr w:rsidR="00B1562A" w:rsidRPr="001457C6" w14:paraId="00531544"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7939FD81" w14:textId="77777777" w:rsidR="00B1562A" w:rsidRPr="001457C6" w:rsidRDefault="00DA1B01">
            <w:pPr>
              <w:pStyle w:val="boldparagraph"/>
              <w:rPr>
                <w:sz w:val="16"/>
              </w:rPr>
            </w:pPr>
            <w:r w:rsidRPr="001457C6">
              <w:rPr>
                <w:sz w:val="16"/>
              </w:rPr>
              <w:t>Paso de proceso</w:t>
            </w:r>
          </w:p>
        </w:tc>
        <w:tc>
          <w:tcPr>
            <w:tcW w:w="0" w:type="auto"/>
          </w:tcPr>
          <w:p w14:paraId="40BF4482" w14:textId="77777777" w:rsidR="00B1562A" w:rsidRPr="001457C6" w:rsidRDefault="00DA1B01">
            <w:pPr>
              <w:pStyle w:val="boldparagraph"/>
              <w:rPr>
                <w:sz w:val="16"/>
              </w:rPr>
            </w:pPr>
            <w:r w:rsidRPr="001457C6">
              <w:rPr>
                <w:sz w:val="16"/>
              </w:rPr>
              <w:t>Rol empresarial</w:t>
            </w:r>
          </w:p>
        </w:tc>
        <w:tc>
          <w:tcPr>
            <w:tcW w:w="0" w:type="auto"/>
          </w:tcPr>
          <w:p w14:paraId="04B418CE" w14:textId="77777777" w:rsidR="00B1562A" w:rsidRPr="001457C6" w:rsidRDefault="00DA1B01">
            <w:pPr>
              <w:pStyle w:val="boldparagraph"/>
              <w:rPr>
                <w:sz w:val="16"/>
              </w:rPr>
            </w:pPr>
            <w:r w:rsidRPr="001457C6">
              <w:rPr>
                <w:sz w:val="16"/>
              </w:rPr>
              <w:t xml:space="preserve">Nombre de </w:t>
            </w:r>
            <w:r w:rsidRPr="001457C6">
              <w:rPr>
                <w:sz w:val="16"/>
              </w:rPr>
              <w:t>transacción/aplicación</w:t>
            </w:r>
          </w:p>
        </w:tc>
        <w:tc>
          <w:tcPr>
            <w:tcW w:w="0" w:type="auto"/>
          </w:tcPr>
          <w:p w14:paraId="0C2847B1" w14:textId="77777777" w:rsidR="00B1562A" w:rsidRPr="001457C6" w:rsidRDefault="00DA1B01">
            <w:pPr>
              <w:pStyle w:val="boldparagraph"/>
              <w:rPr>
                <w:sz w:val="16"/>
              </w:rPr>
            </w:pPr>
            <w:r w:rsidRPr="001457C6">
              <w:rPr>
                <w:sz w:val="16"/>
              </w:rPr>
              <w:t>Resultados previstos</w:t>
            </w:r>
          </w:p>
        </w:tc>
      </w:tr>
      <w:tr w:rsidR="00B1562A" w:rsidRPr="001457C6" w14:paraId="391AD535" w14:textId="77777777" w:rsidTr="001457C6">
        <w:tc>
          <w:tcPr>
            <w:tcW w:w="0" w:type="auto"/>
          </w:tcPr>
          <w:p w14:paraId="0E637B84" w14:textId="054EBFF3" w:rsidR="00B1562A" w:rsidRPr="001457C6" w:rsidRDefault="00DA1B01">
            <w:pPr>
              <w:rPr>
                <w:sz w:val="16"/>
              </w:rPr>
            </w:pPr>
            <w:hyperlink r:id="rId11" w:history="1">
              <w:r w:rsidRPr="001457C6">
                <w:rPr>
                  <w:sz w:val="16"/>
                </w:rPr>
                <w:t>Crear ejecución del cálculo del coste</w:t>
              </w:r>
            </w:hyperlink>
            <w:r w:rsidRPr="001457C6">
              <w:rPr>
                <w:sz w:val="16"/>
              </w:rPr>
              <w:t xml:space="preserve">   [página ] </w:t>
            </w:r>
            <w:r w:rsidRPr="001457C6">
              <w:rPr>
                <w:sz w:val="16"/>
              </w:rPr>
              <w:fldChar w:fldCharType="begin"/>
            </w:r>
            <w:r w:rsidRPr="001457C6">
              <w:rPr>
                <w:sz w:val="16"/>
              </w:rPr>
              <w:instrText xml:space="preserve"> PAGEREF unique_10 </w:instrText>
            </w:r>
            <w:r w:rsidRPr="001457C6">
              <w:rPr>
                <w:sz w:val="16"/>
              </w:rPr>
              <w:fldChar w:fldCharType="separate"/>
            </w:r>
            <w:r w:rsidR="001457C6">
              <w:rPr>
                <w:noProof/>
                <w:sz w:val="16"/>
              </w:rPr>
              <w:t>7</w:t>
            </w:r>
            <w:r w:rsidRPr="001457C6">
              <w:rPr>
                <w:sz w:val="16"/>
              </w:rPr>
              <w:fldChar w:fldCharType="end"/>
            </w:r>
          </w:p>
        </w:tc>
        <w:tc>
          <w:tcPr>
            <w:tcW w:w="0" w:type="auto"/>
          </w:tcPr>
          <w:p w14:paraId="19863812" w14:textId="77777777" w:rsidR="00B1562A" w:rsidRPr="001457C6" w:rsidRDefault="00DA1B01">
            <w:pPr>
              <w:rPr>
                <w:sz w:val="16"/>
              </w:rPr>
            </w:pPr>
            <w:r w:rsidRPr="001457C6">
              <w:rPr>
                <w:sz w:val="16"/>
              </w:rPr>
              <w:t>Contable de costes - Inventario</w:t>
            </w:r>
          </w:p>
        </w:tc>
        <w:tc>
          <w:tcPr>
            <w:tcW w:w="0" w:type="auto"/>
          </w:tcPr>
          <w:p w14:paraId="4D21C676" w14:textId="77777777" w:rsidR="00B1562A" w:rsidRPr="001457C6" w:rsidRDefault="00DA1B01">
            <w:pPr>
              <w:rPr>
                <w:sz w:val="16"/>
              </w:rPr>
            </w:pPr>
            <w:r w:rsidRPr="001457C6">
              <w:rPr>
                <w:rStyle w:val="screenelement"/>
                <w:sz w:val="16"/>
              </w:rPr>
              <w:t xml:space="preserve">Gestionar ejecuciones de cálculo del </w:t>
            </w:r>
            <w:r w:rsidRPr="001457C6">
              <w:rPr>
                <w:rStyle w:val="screenelement"/>
                <w:sz w:val="16"/>
              </w:rPr>
              <w:t>coste</w:t>
            </w:r>
            <w:r w:rsidRPr="001457C6">
              <w:rPr>
                <w:sz w:val="16"/>
              </w:rPr>
              <w:t xml:space="preserve"> - </w:t>
            </w:r>
            <w:r w:rsidRPr="001457C6">
              <w:rPr>
                <w:rStyle w:val="screenelement"/>
                <w:sz w:val="16"/>
              </w:rPr>
              <w:t>Costes estimados</w:t>
            </w:r>
            <w:r w:rsidRPr="001457C6">
              <w:rPr>
                <w:sz w:val="16"/>
              </w:rPr>
              <w:t xml:space="preserve"> </w:t>
            </w:r>
            <w:r w:rsidRPr="001457C6">
              <w:rPr>
                <w:rStyle w:val="CourierNew"/>
                <w:sz w:val="16"/>
              </w:rPr>
              <w:t>(F1865)</w:t>
            </w:r>
          </w:p>
        </w:tc>
        <w:tc>
          <w:tcPr>
            <w:tcW w:w="0" w:type="auto"/>
          </w:tcPr>
          <w:p w14:paraId="23C78A8C" w14:textId="77777777" w:rsidR="00B1562A" w:rsidRPr="001457C6" w:rsidRDefault="00DA1B01">
            <w:pPr>
              <w:rPr>
                <w:sz w:val="16"/>
              </w:rPr>
            </w:pPr>
            <w:r w:rsidRPr="001457C6">
              <w:rPr>
                <w:sz w:val="16"/>
              </w:rPr>
              <w:t>Se visualizan los datos de cabecera con la etiqueta de datos de cálculo del coste.</w:t>
            </w:r>
          </w:p>
        </w:tc>
      </w:tr>
      <w:tr w:rsidR="00B1562A" w:rsidRPr="001457C6" w14:paraId="3E98F98A" w14:textId="77777777" w:rsidTr="001457C6">
        <w:tc>
          <w:tcPr>
            <w:tcW w:w="0" w:type="auto"/>
          </w:tcPr>
          <w:p w14:paraId="55721C82" w14:textId="156B3AAF" w:rsidR="00B1562A" w:rsidRPr="001457C6" w:rsidRDefault="00DA1B01">
            <w:pPr>
              <w:rPr>
                <w:sz w:val="16"/>
              </w:rPr>
            </w:pPr>
            <w:hyperlink r:id="rId12" w:history="1">
              <w:r w:rsidRPr="001457C6">
                <w:rPr>
                  <w:sz w:val="16"/>
                </w:rPr>
                <w:t>Efectuar ejecución del cálculo del coste</w:t>
              </w:r>
            </w:hyperlink>
            <w:r w:rsidRPr="001457C6">
              <w:rPr>
                <w:sz w:val="16"/>
              </w:rPr>
              <w:t xml:space="preserve">   [página ] </w:t>
            </w:r>
            <w:r w:rsidRPr="001457C6">
              <w:rPr>
                <w:sz w:val="16"/>
              </w:rPr>
              <w:fldChar w:fldCharType="begin"/>
            </w:r>
            <w:r w:rsidRPr="001457C6">
              <w:rPr>
                <w:sz w:val="16"/>
              </w:rPr>
              <w:instrText xml:space="preserve"> PAGEREF unique_11 </w:instrText>
            </w:r>
            <w:r w:rsidRPr="001457C6">
              <w:rPr>
                <w:sz w:val="16"/>
              </w:rPr>
              <w:fldChar w:fldCharType="separate"/>
            </w:r>
            <w:r w:rsidR="001457C6">
              <w:rPr>
                <w:noProof/>
                <w:sz w:val="16"/>
              </w:rPr>
              <w:t>8</w:t>
            </w:r>
            <w:r w:rsidRPr="001457C6">
              <w:rPr>
                <w:sz w:val="16"/>
              </w:rPr>
              <w:fldChar w:fldCharType="end"/>
            </w:r>
          </w:p>
        </w:tc>
        <w:tc>
          <w:tcPr>
            <w:tcW w:w="0" w:type="auto"/>
          </w:tcPr>
          <w:p w14:paraId="15BC814B" w14:textId="77777777" w:rsidR="00B1562A" w:rsidRPr="001457C6" w:rsidRDefault="00DA1B01">
            <w:pPr>
              <w:rPr>
                <w:sz w:val="16"/>
              </w:rPr>
            </w:pPr>
            <w:r w:rsidRPr="001457C6">
              <w:rPr>
                <w:sz w:val="16"/>
              </w:rPr>
              <w:t>Contable de costes - Inventario</w:t>
            </w:r>
          </w:p>
        </w:tc>
        <w:tc>
          <w:tcPr>
            <w:tcW w:w="0" w:type="auto"/>
          </w:tcPr>
          <w:p w14:paraId="7BB8DA75" w14:textId="77777777" w:rsidR="00B1562A" w:rsidRPr="001457C6" w:rsidRDefault="00DA1B01">
            <w:pPr>
              <w:rPr>
                <w:sz w:val="16"/>
              </w:rPr>
            </w:pPr>
            <w:r w:rsidRPr="001457C6">
              <w:rPr>
                <w:rStyle w:val="screenelement"/>
                <w:sz w:val="16"/>
              </w:rPr>
              <w:t>Gestionar ejecuciones de cálculo del coste</w:t>
            </w:r>
            <w:r w:rsidRPr="001457C6">
              <w:rPr>
                <w:sz w:val="16"/>
              </w:rPr>
              <w:t xml:space="preserve"> - </w:t>
            </w:r>
            <w:r w:rsidRPr="001457C6">
              <w:rPr>
                <w:rStyle w:val="screenelement"/>
                <w:sz w:val="16"/>
              </w:rPr>
              <w:t>Costes estimados</w:t>
            </w:r>
            <w:r w:rsidRPr="001457C6">
              <w:rPr>
                <w:sz w:val="16"/>
              </w:rPr>
              <w:t xml:space="preserve"> </w:t>
            </w:r>
            <w:r w:rsidRPr="001457C6">
              <w:rPr>
                <w:rStyle w:val="CourierNew"/>
                <w:sz w:val="16"/>
              </w:rPr>
              <w:t>(F1865)</w:t>
            </w:r>
          </w:p>
        </w:tc>
        <w:tc>
          <w:tcPr>
            <w:tcW w:w="0" w:type="auto"/>
          </w:tcPr>
          <w:p w14:paraId="7DA1ADE4" w14:textId="77777777" w:rsidR="00B1562A" w:rsidRPr="001457C6" w:rsidRDefault="00B1562A">
            <w:pPr>
              <w:rPr>
                <w:sz w:val="16"/>
              </w:rPr>
            </w:pPr>
          </w:p>
        </w:tc>
      </w:tr>
    </w:tbl>
    <w:p w14:paraId="0DAA0AC3" w14:textId="77777777" w:rsidR="00B1562A" w:rsidRDefault="00DA1B01">
      <w:pPr>
        <w:pStyle w:val="Heading1"/>
      </w:pPr>
      <w:bookmarkStart w:id="20" w:name="unique_12"/>
      <w:bookmarkStart w:id="21" w:name="_Toc233895060"/>
      <w:r>
        <w:lastRenderedPageBreak/>
        <w:t>Procedimientos de prueba</w:t>
      </w:r>
      <w:bookmarkEnd w:id="20"/>
      <w:bookmarkEnd w:id="21"/>
    </w:p>
    <w:p w14:paraId="4F6B9655" w14:textId="77777777" w:rsidR="00B1562A" w:rsidRDefault="00DA1B01">
      <w:r>
        <w:t>Esta sección describe los procedimientos de test para cada paso del proceso que pertenece a este elemento de alcance.</w:t>
      </w:r>
    </w:p>
    <w:p w14:paraId="6D731D42" w14:textId="77777777" w:rsidR="00B1562A" w:rsidRDefault="00DA1B01">
      <w:pPr>
        <w:pStyle w:val="Heading2"/>
      </w:pPr>
      <w:bookmarkStart w:id="22" w:name="unique_10"/>
      <w:bookmarkStart w:id="23" w:name="_Toc233895061"/>
      <w:r>
        <w:t>Crear ejecución del cálculo del coste</w:t>
      </w:r>
      <w:bookmarkEnd w:id="22"/>
      <w:bookmarkEnd w:id="23"/>
    </w:p>
    <w:p w14:paraId="743659C5" w14:textId="77777777" w:rsidR="00B1562A" w:rsidRDefault="00DA1B01">
      <w:pPr>
        <w:pStyle w:val="sectiontitle"/>
      </w:pPr>
      <w:r>
        <w:t>Administración de pruebas</w:t>
      </w:r>
    </w:p>
    <w:p w14:paraId="641ED0E0" w14:textId="77777777" w:rsidR="00B1562A" w:rsidRDefault="00DA1B01">
      <w:r>
        <w:t>Proyecto de cliente: Rellene las partes específicas del proyecto.</w:t>
      </w:r>
    </w:p>
    <w:p w14:paraId="0D401A63" w14:textId="77777777" w:rsidR="00B1562A" w:rsidRDefault="00B1562A"/>
    <w:tbl>
      <w:tblPr>
        <w:tblStyle w:val="SAPStandardTable"/>
        <w:tblW w:w="5000" w:type="pct"/>
        <w:tblInd w:w="3" w:type="dxa"/>
        <w:tblLook w:val="0620" w:firstRow="1" w:lastRow="0" w:firstColumn="0" w:lastColumn="0" w:noHBand="1" w:noVBand="1"/>
      </w:tblPr>
      <w:tblGrid>
        <w:gridCol w:w="2756"/>
        <w:gridCol w:w="574"/>
        <w:gridCol w:w="1263"/>
        <w:gridCol w:w="9711"/>
      </w:tblGrid>
      <w:tr w:rsidR="00B1562A" w:rsidRPr="001457C6" w14:paraId="68E90DE4"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6F4108DA" w14:textId="77777777" w:rsidR="00B1562A" w:rsidRPr="001457C6" w:rsidRDefault="00DA1B01">
            <w:pPr>
              <w:rPr>
                <w:sz w:val="16"/>
              </w:rPr>
            </w:pPr>
            <w:r w:rsidRPr="001457C6">
              <w:rPr>
                <w:sz w:val="16"/>
              </w:rPr>
              <w:t>ID de caso de test</w:t>
            </w:r>
          </w:p>
        </w:tc>
        <w:tc>
          <w:tcPr>
            <w:tcW w:w="0" w:type="auto"/>
          </w:tcPr>
          <w:p w14:paraId="2CFD7893" w14:textId="77777777" w:rsidR="00B1562A" w:rsidRPr="001457C6" w:rsidRDefault="00DA1B01">
            <w:pPr>
              <w:rPr>
                <w:sz w:val="16"/>
              </w:rPr>
            </w:pPr>
            <w:r w:rsidRPr="001457C6">
              <w:rPr>
                <w:sz w:val="16"/>
              </w:rPr>
              <w:t>&lt;X.XX&gt;</w:t>
            </w:r>
          </w:p>
        </w:tc>
        <w:tc>
          <w:tcPr>
            <w:tcW w:w="0" w:type="auto"/>
          </w:tcPr>
          <w:p w14:paraId="1307701A" w14:textId="77777777" w:rsidR="00B1562A" w:rsidRPr="001457C6" w:rsidRDefault="00DA1B01">
            <w:pPr>
              <w:rPr>
                <w:sz w:val="16"/>
              </w:rPr>
            </w:pPr>
            <w:r w:rsidRPr="001457C6">
              <w:rPr>
                <w:sz w:val="16"/>
              </w:rPr>
              <w:t>Fecha de prueba:</w:t>
            </w:r>
          </w:p>
        </w:tc>
        <w:tc>
          <w:tcPr>
            <w:tcW w:w="0" w:type="auto"/>
          </w:tcPr>
          <w:p w14:paraId="1F6460FA" w14:textId="77777777" w:rsidR="00DA1B01" w:rsidRPr="001457C6" w:rsidRDefault="00DA1B01">
            <w:pPr>
              <w:rPr>
                <w:sz w:val="16"/>
              </w:rPr>
            </w:pPr>
          </w:p>
        </w:tc>
      </w:tr>
      <w:tr w:rsidR="00B1562A" w:rsidRPr="001457C6" w14:paraId="7F7ED8DF" w14:textId="77777777" w:rsidTr="001457C6">
        <w:tc>
          <w:tcPr>
            <w:tcW w:w="0" w:type="auto"/>
          </w:tcPr>
          <w:p w14:paraId="4FC6D113" w14:textId="77777777" w:rsidR="00B1562A" w:rsidRPr="001457C6" w:rsidRDefault="00DA1B01">
            <w:pPr>
              <w:rPr>
                <w:sz w:val="16"/>
              </w:rPr>
            </w:pPr>
            <w:r w:rsidRPr="001457C6">
              <w:rPr>
                <w:sz w:val="16"/>
              </w:rPr>
              <w:t xml:space="preserve">Nombre de </w:t>
            </w:r>
            <w:r w:rsidRPr="001457C6">
              <w:rPr>
                <w:sz w:val="16"/>
              </w:rPr>
              <w:t>usuario que ejecuta un test:</w:t>
            </w:r>
          </w:p>
        </w:tc>
        <w:tc>
          <w:tcPr>
            <w:tcW w:w="0" w:type="auto"/>
          </w:tcPr>
          <w:p w14:paraId="194F994D" w14:textId="77777777" w:rsidR="00DA1B01" w:rsidRPr="001457C6" w:rsidRDefault="00DA1B01">
            <w:pPr>
              <w:rPr>
                <w:sz w:val="16"/>
              </w:rPr>
            </w:pPr>
          </w:p>
        </w:tc>
        <w:tc>
          <w:tcPr>
            <w:tcW w:w="0" w:type="auto"/>
          </w:tcPr>
          <w:p w14:paraId="1DB8D8D2" w14:textId="77777777" w:rsidR="00B1562A" w:rsidRPr="001457C6" w:rsidRDefault="00DA1B01">
            <w:pPr>
              <w:rPr>
                <w:sz w:val="16"/>
              </w:rPr>
            </w:pPr>
            <w:r w:rsidRPr="001457C6">
              <w:rPr>
                <w:sz w:val="16"/>
              </w:rPr>
              <w:t>Duración:</w:t>
            </w:r>
          </w:p>
        </w:tc>
        <w:tc>
          <w:tcPr>
            <w:tcW w:w="0" w:type="auto"/>
          </w:tcPr>
          <w:p w14:paraId="5762AC75" w14:textId="77777777" w:rsidR="00DA1B01" w:rsidRPr="001457C6" w:rsidRDefault="00DA1B01">
            <w:pPr>
              <w:rPr>
                <w:sz w:val="16"/>
              </w:rPr>
            </w:pPr>
          </w:p>
        </w:tc>
      </w:tr>
      <w:tr w:rsidR="00B1562A" w:rsidRPr="001457C6" w14:paraId="670BA881" w14:textId="77777777" w:rsidTr="001457C6">
        <w:tc>
          <w:tcPr>
            <w:tcW w:w="0" w:type="auto"/>
          </w:tcPr>
          <w:p w14:paraId="4052D115" w14:textId="77777777" w:rsidR="00B1562A" w:rsidRPr="001457C6" w:rsidRDefault="00DA1B01">
            <w:pPr>
              <w:rPr>
                <w:sz w:val="16"/>
              </w:rPr>
            </w:pPr>
            <w:r w:rsidRPr="001457C6">
              <w:rPr>
                <w:sz w:val="16"/>
              </w:rPr>
              <w:t>Rol(es) empresarial(es):</w:t>
            </w:r>
          </w:p>
        </w:tc>
        <w:tc>
          <w:tcPr>
            <w:tcW w:w="0" w:type="auto"/>
          </w:tcPr>
          <w:p w14:paraId="442BE606" w14:textId="77777777" w:rsidR="00DA1B01" w:rsidRPr="001457C6" w:rsidRDefault="00DA1B01">
            <w:pPr>
              <w:rPr>
                <w:sz w:val="16"/>
              </w:rPr>
            </w:pPr>
          </w:p>
        </w:tc>
        <w:tc>
          <w:tcPr>
            <w:tcW w:w="0" w:type="auto"/>
          </w:tcPr>
          <w:p w14:paraId="63245463" w14:textId="77777777" w:rsidR="00B1562A" w:rsidRPr="001457C6" w:rsidRDefault="00DA1B01">
            <w:pPr>
              <w:rPr>
                <w:sz w:val="16"/>
              </w:rPr>
            </w:pPr>
            <w:r w:rsidRPr="001457C6">
              <w:rPr>
                <w:sz w:val="16"/>
              </w:rPr>
              <w:t>Responsabilidad:</w:t>
            </w:r>
          </w:p>
        </w:tc>
        <w:tc>
          <w:tcPr>
            <w:tcW w:w="0" w:type="auto"/>
          </w:tcPr>
          <w:p w14:paraId="03C63C80" w14:textId="77777777" w:rsidR="00B1562A" w:rsidRPr="001457C6" w:rsidRDefault="00DA1B01">
            <w:pPr>
              <w:rPr>
                <w:sz w:val="16"/>
              </w:rPr>
            </w:pPr>
            <w:r w:rsidRPr="001457C6">
              <w:rPr>
                <w:rStyle w:val="userinput"/>
                <w:sz w:val="16"/>
              </w:rPr>
              <w:t>&lt;Indique el proveedor de servicios, el cliente o el proveedor de servicios conjuntos y el cliente&gt;</w:t>
            </w:r>
          </w:p>
        </w:tc>
      </w:tr>
    </w:tbl>
    <w:p w14:paraId="454C4AEF" w14:textId="77777777" w:rsidR="00B1562A" w:rsidRDefault="00DA1B01">
      <w:pPr>
        <w:pStyle w:val="sectiontitle"/>
      </w:pPr>
      <w:r>
        <w:t>Objetivo</w:t>
      </w:r>
    </w:p>
    <w:p w14:paraId="1AE38626" w14:textId="77777777" w:rsidR="00B1562A" w:rsidRDefault="00DA1B01">
      <w:r>
        <w:t>En esta actividad se crea una ejecución del cálculo del coste.</w:t>
      </w:r>
    </w:p>
    <w:p w14:paraId="259E12AF" w14:textId="77777777" w:rsidR="00B1562A" w:rsidRDefault="00DA1B01">
      <w:pPr>
        <w:pStyle w:val="sectiontitle"/>
      </w:pPr>
      <w:r>
        <w:t>Procedimiento</w:t>
      </w:r>
    </w:p>
    <w:tbl>
      <w:tblPr>
        <w:tblStyle w:val="SAPStandardTable"/>
        <w:tblW w:w="5000" w:type="pct"/>
        <w:tblInd w:w="3" w:type="dxa"/>
        <w:tblLook w:val="0620" w:firstRow="1" w:lastRow="0" w:firstColumn="0" w:lastColumn="0" w:noHBand="1" w:noVBand="1"/>
      </w:tblPr>
      <w:tblGrid>
        <w:gridCol w:w="881"/>
        <w:gridCol w:w="3135"/>
        <w:gridCol w:w="4626"/>
        <w:gridCol w:w="3882"/>
        <w:gridCol w:w="1780"/>
      </w:tblGrid>
      <w:tr w:rsidR="00B1562A" w:rsidRPr="001457C6" w14:paraId="53AF690A"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3C3F83DD" w14:textId="77777777" w:rsidR="00B1562A" w:rsidRPr="001457C6" w:rsidRDefault="00DA1B01">
            <w:pPr>
              <w:pStyle w:val="boldparagraph"/>
              <w:rPr>
                <w:sz w:val="16"/>
              </w:rPr>
            </w:pPr>
            <w:r w:rsidRPr="001457C6">
              <w:rPr>
                <w:sz w:val="16"/>
              </w:rPr>
              <w:t>Paso de test #</w:t>
            </w:r>
          </w:p>
        </w:tc>
        <w:tc>
          <w:tcPr>
            <w:tcW w:w="0" w:type="auto"/>
          </w:tcPr>
          <w:p w14:paraId="6BB28947" w14:textId="77777777" w:rsidR="00B1562A" w:rsidRPr="001457C6" w:rsidRDefault="00DA1B01">
            <w:pPr>
              <w:pStyle w:val="boldparagraph"/>
              <w:rPr>
                <w:sz w:val="16"/>
              </w:rPr>
            </w:pPr>
            <w:r w:rsidRPr="001457C6">
              <w:rPr>
                <w:sz w:val="16"/>
              </w:rPr>
              <w:t>Nombre de paso de test</w:t>
            </w:r>
          </w:p>
        </w:tc>
        <w:tc>
          <w:tcPr>
            <w:tcW w:w="0" w:type="auto"/>
          </w:tcPr>
          <w:p w14:paraId="3B495A63" w14:textId="77777777" w:rsidR="00B1562A" w:rsidRPr="001457C6" w:rsidRDefault="00DA1B01">
            <w:pPr>
              <w:pStyle w:val="boldparagraph"/>
              <w:rPr>
                <w:sz w:val="16"/>
              </w:rPr>
            </w:pPr>
            <w:r w:rsidRPr="001457C6">
              <w:rPr>
                <w:sz w:val="16"/>
              </w:rPr>
              <w:t>Instrucción</w:t>
            </w:r>
          </w:p>
        </w:tc>
        <w:tc>
          <w:tcPr>
            <w:tcW w:w="0" w:type="auto"/>
          </w:tcPr>
          <w:p w14:paraId="081D4988" w14:textId="77777777" w:rsidR="00B1562A" w:rsidRPr="001457C6" w:rsidRDefault="00DA1B01">
            <w:pPr>
              <w:pStyle w:val="boldparagraph"/>
              <w:rPr>
                <w:sz w:val="16"/>
              </w:rPr>
            </w:pPr>
            <w:r w:rsidRPr="001457C6">
              <w:rPr>
                <w:sz w:val="16"/>
              </w:rPr>
              <w:t>Resultado previsto</w:t>
            </w:r>
          </w:p>
        </w:tc>
        <w:tc>
          <w:tcPr>
            <w:tcW w:w="0" w:type="auto"/>
          </w:tcPr>
          <w:p w14:paraId="669A9768" w14:textId="77777777" w:rsidR="00B1562A" w:rsidRPr="001457C6" w:rsidRDefault="00DA1B01">
            <w:pPr>
              <w:pStyle w:val="boldparagraph"/>
              <w:rPr>
                <w:sz w:val="16"/>
              </w:rPr>
            </w:pPr>
            <w:r w:rsidRPr="001457C6">
              <w:rPr>
                <w:sz w:val="16"/>
              </w:rPr>
              <w:t>Aprobado / Error / Comentario</w:t>
            </w:r>
          </w:p>
        </w:tc>
      </w:tr>
      <w:tr w:rsidR="00B1562A" w:rsidRPr="001457C6" w14:paraId="7016407B" w14:textId="77777777" w:rsidTr="001457C6">
        <w:tc>
          <w:tcPr>
            <w:tcW w:w="0" w:type="auto"/>
          </w:tcPr>
          <w:p w14:paraId="0B5D92EE" w14:textId="77777777" w:rsidR="00B1562A" w:rsidRPr="001457C6" w:rsidRDefault="00DA1B01">
            <w:pPr>
              <w:rPr>
                <w:sz w:val="16"/>
              </w:rPr>
            </w:pPr>
            <w:r w:rsidRPr="001457C6">
              <w:rPr>
                <w:sz w:val="16"/>
              </w:rPr>
              <w:t>1</w:t>
            </w:r>
          </w:p>
        </w:tc>
        <w:tc>
          <w:tcPr>
            <w:tcW w:w="0" w:type="auto"/>
          </w:tcPr>
          <w:p w14:paraId="1FDA7653" w14:textId="77777777" w:rsidR="00B1562A" w:rsidRPr="001457C6" w:rsidRDefault="00DA1B01">
            <w:pPr>
              <w:rPr>
                <w:sz w:val="16"/>
              </w:rPr>
            </w:pPr>
            <w:r w:rsidRPr="001457C6">
              <w:rPr>
                <w:rStyle w:val="bold"/>
                <w:sz w:val="16"/>
              </w:rPr>
              <w:t>Iniciar sesión</w:t>
            </w:r>
          </w:p>
        </w:tc>
        <w:tc>
          <w:tcPr>
            <w:tcW w:w="0" w:type="auto"/>
          </w:tcPr>
          <w:p w14:paraId="1AFA1B08" w14:textId="77777777" w:rsidR="00B1562A" w:rsidRPr="001457C6" w:rsidRDefault="00DA1B01">
            <w:pPr>
              <w:rPr>
                <w:sz w:val="16"/>
              </w:rPr>
            </w:pPr>
            <w:r w:rsidRPr="001457C6">
              <w:rPr>
                <w:sz w:val="16"/>
              </w:rPr>
              <w:t>Inicie sesión en la rampa de lanzamiento SAP Fiori como Contable de costes - Inventario .</w:t>
            </w:r>
          </w:p>
        </w:tc>
        <w:tc>
          <w:tcPr>
            <w:tcW w:w="0" w:type="auto"/>
          </w:tcPr>
          <w:p w14:paraId="07EBC353" w14:textId="77777777" w:rsidR="00B1562A" w:rsidRPr="001457C6" w:rsidRDefault="00DA1B01">
            <w:pPr>
              <w:rPr>
                <w:sz w:val="16"/>
              </w:rPr>
            </w:pPr>
            <w:r w:rsidRPr="001457C6">
              <w:rPr>
                <w:sz w:val="16"/>
              </w:rPr>
              <w:t>Se muestra la rampa de lanzamiento SAP Fiori.</w:t>
            </w:r>
          </w:p>
        </w:tc>
        <w:tc>
          <w:tcPr>
            <w:tcW w:w="0" w:type="auto"/>
          </w:tcPr>
          <w:p w14:paraId="7AB0EA37" w14:textId="77777777" w:rsidR="00B1562A" w:rsidRPr="001457C6" w:rsidRDefault="00B1562A">
            <w:pPr>
              <w:rPr>
                <w:sz w:val="16"/>
              </w:rPr>
            </w:pPr>
          </w:p>
        </w:tc>
      </w:tr>
      <w:tr w:rsidR="00B1562A" w:rsidRPr="001457C6" w14:paraId="39ED779A" w14:textId="77777777" w:rsidTr="001457C6">
        <w:tc>
          <w:tcPr>
            <w:tcW w:w="0" w:type="auto"/>
          </w:tcPr>
          <w:p w14:paraId="20B49C4E" w14:textId="77777777" w:rsidR="00B1562A" w:rsidRPr="001457C6" w:rsidRDefault="00DA1B01">
            <w:pPr>
              <w:rPr>
                <w:sz w:val="16"/>
              </w:rPr>
            </w:pPr>
            <w:r w:rsidRPr="001457C6">
              <w:rPr>
                <w:sz w:val="16"/>
              </w:rPr>
              <w:t>2</w:t>
            </w:r>
          </w:p>
        </w:tc>
        <w:tc>
          <w:tcPr>
            <w:tcW w:w="0" w:type="auto"/>
          </w:tcPr>
          <w:p w14:paraId="4BDD2C49" w14:textId="77777777" w:rsidR="00B1562A" w:rsidRPr="001457C6" w:rsidRDefault="00DA1B01">
            <w:pPr>
              <w:rPr>
                <w:sz w:val="16"/>
              </w:rPr>
            </w:pPr>
            <w:r w:rsidRPr="001457C6">
              <w:rPr>
                <w:rStyle w:val="bold"/>
                <w:sz w:val="16"/>
              </w:rPr>
              <w:t>Acceder a la aplicación SAP Fiori</w:t>
            </w:r>
          </w:p>
        </w:tc>
        <w:tc>
          <w:tcPr>
            <w:tcW w:w="0" w:type="auto"/>
          </w:tcPr>
          <w:p w14:paraId="7EF8BF16" w14:textId="77777777" w:rsidR="00B1562A" w:rsidRPr="001457C6" w:rsidRDefault="00DA1B01">
            <w:pPr>
              <w:rPr>
                <w:sz w:val="16"/>
              </w:rPr>
            </w:pPr>
            <w:r w:rsidRPr="001457C6">
              <w:rPr>
                <w:sz w:val="16"/>
              </w:rPr>
              <w:t xml:space="preserve">Abierto </w:t>
            </w:r>
            <w:r w:rsidRPr="001457C6">
              <w:rPr>
                <w:rStyle w:val="screenelement"/>
                <w:sz w:val="16"/>
              </w:rPr>
              <w:t>Gestionar ejecuciones de cálculo del coste</w:t>
            </w:r>
            <w:r w:rsidRPr="001457C6">
              <w:rPr>
                <w:sz w:val="16"/>
              </w:rPr>
              <w:t xml:space="preserve"> - </w:t>
            </w:r>
            <w:r w:rsidRPr="001457C6">
              <w:rPr>
                <w:rStyle w:val="screenelement"/>
                <w:sz w:val="16"/>
              </w:rPr>
              <w:t>Costes estimados</w:t>
            </w:r>
            <w:r w:rsidRPr="001457C6">
              <w:rPr>
                <w:sz w:val="16"/>
              </w:rPr>
              <w:t xml:space="preserve"> </w:t>
            </w:r>
            <w:r w:rsidRPr="001457C6">
              <w:rPr>
                <w:rStyle w:val="CourierNew"/>
                <w:sz w:val="16"/>
              </w:rPr>
              <w:t>(F1865)</w:t>
            </w:r>
            <w:r w:rsidRPr="001457C6">
              <w:rPr>
                <w:sz w:val="16"/>
              </w:rPr>
              <w:t xml:space="preserve"> .</w:t>
            </w:r>
          </w:p>
        </w:tc>
        <w:tc>
          <w:tcPr>
            <w:tcW w:w="0" w:type="auto"/>
          </w:tcPr>
          <w:p w14:paraId="27C7B5A4" w14:textId="77777777" w:rsidR="00B1562A" w:rsidRPr="001457C6" w:rsidRDefault="00DA1B01">
            <w:pPr>
              <w:rPr>
                <w:sz w:val="16"/>
              </w:rPr>
            </w:pPr>
            <w:r w:rsidRPr="001457C6">
              <w:rPr>
                <w:sz w:val="16"/>
              </w:rPr>
              <w:t xml:space="preserve">El </w:t>
            </w:r>
            <w:r w:rsidRPr="001457C6">
              <w:rPr>
                <w:rStyle w:val="screenelement"/>
                <w:sz w:val="16"/>
              </w:rPr>
              <w:t>Gestionar ejecuciones de cálculo del coste Costes estimados</w:t>
            </w:r>
            <w:r w:rsidRPr="001457C6">
              <w:rPr>
                <w:sz w:val="16"/>
              </w:rPr>
              <w:t xml:space="preserve"> se visualiza.</w:t>
            </w:r>
          </w:p>
        </w:tc>
        <w:tc>
          <w:tcPr>
            <w:tcW w:w="0" w:type="auto"/>
          </w:tcPr>
          <w:p w14:paraId="339017CA" w14:textId="77777777" w:rsidR="00B1562A" w:rsidRPr="001457C6" w:rsidRDefault="00B1562A">
            <w:pPr>
              <w:rPr>
                <w:sz w:val="16"/>
              </w:rPr>
            </w:pPr>
          </w:p>
        </w:tc>
      </w:tr>
      <w:tr w:rsidR="00B1562A" w:rsidRPr="001457C6" w14:paraId="5F190268" w14:textId="77777777" w:rsidTr="001457C6">
        <w:tc>
          <w:tcPr>
            <w:tcW w:w="0" w:type="auto"/>
          </w:tcPr>
          <w:p w14:paraId="661212E7" w14:textId="77777777" w:rsidR="00B1562A" w:rsidRPr="001457C6" w:rsidRDefault="00DA1B01">
            <w:pPr>
              <w:rPr>
                <w:sz w:val="16"/>
              </w:rPr>
            </w:pPr>
            <w:r w:rsidRPr="001457C6">
              <w:rPr>
                <w:sz w:val="16"/>
              </w:rPr>
              <w:t>3</w:t>
            </w:r>
          </w:p>
        </w:tc>
        <w:tc>
          <w:tcPr>
            <w:tcW w:w="0" w:type="auto"/>
          </w:tcPr>
          <w:p w14:paraId="5E6C1E74" w14:textId="77777777" w:rsidR="00B1562A" w:rsidRPr="001457C6" w:rsidRDefault="00DA1B01">
            <w:pPr>
              <w:rPr>
                <w:sz w:val="16"/>
              </w:rPr>
            </w:pPr>
            <w:r w:rsidRPr="001457C6">
              <w:rPr>
                <w:rStyle w:val="bold"/>
                <w:sz w:val="16"/>
              </w:rPr>
              <w:t>Creación de ejecución del cálculo del coste</w:t>
            </w:r>
          </w:p>
        </w:tc>
        <w:tc>
          <w:tcPr>
            <w:tcW w:w="0" w:type="auto"/>
          </w:tcPr>
          <w:p w14:paraId="74D92F9D" w14:textId="77777777" w:rsidR="00B1562A" w:rsidRPr="001457C6" w:rsidRDefault="00DA1B01">
            <w:pPr>
              <w:rPr>
                <w:sz w:val="16"/>
              </w:rPr>
            </w:pPr>
            <w:r w:rsidRPr="001457C6">
              <w:rPr>
                <w:sz w:val="16"/>
              </w:rPr>
              <w:t xml:space="preserve">Seleccionar </w:t>
            </w:r>
            <w:r w:rsidRPr="001457C6">
              <w:rPr>
                <w:rStyle w:val="screenelement"/>
                <w:sz w:val="16"/>
              </w:rPr>
              <w:t>Crear</w:t>
            </w:r>
            <w:r w:rsidRPr="001457C6">
              <w:rPr>
                <w:sz w:val="16"/>
              </w:rPr>
              <w:t xml:space="preserve"> .</w:t>
            </w:r>
          </w:p>
        </w:tc>
        <w:tc>
          <w:tcPr>
            <w:tcW w:w="0" w:type="auto"/>
          </w:tcPr>
          <w:p w14:paraId="4B049451" w14:textId="77777777" w:rsidR="00B1562A" w:rsidRPr="001457C6" w:rsidRDefault="00DA1B01">
            <w:pPr>
              <w:rPr>
                <w:sz w:val="16"/>
              </w:rPr>
            </w:pPr>
            <w:r w:rsidRPr="001457C6">
              <w:rPr>
                <w:sz w:val="16"/>
              </w:rPr>
              <w:t xml:space="preserve">El </w:t>
            </w:r>
            <w:r w:rsidRPr="001457C6">
              <w:rPr>
                <w:rStyle w:val="screenelement"/>
                <w:sz w:val="16"/>
              </w:rPr>
              <w:t>Crear nueva ejecución del cálculo del coste</w:t>
            </w:r>
            <w:r w:rsidRPr="001457C6">
              <w:rPr>
                <w:sz w:val="16"/>
              </w:rPr>
              <w:t xml:space="preserve"> se visualiza.</w:t>
            </w:r>
          </w:p>
        </w:tc>
        <w:tc>
          <w:tcPr>
            <w:tcW w:w="0" w:type="auto"/>
          </w:tcPr>
          <w:p w14:paraId="09BAD20D" w14:textId="77777777" w:rsidR="00B1562A" w:rsidRPr="001457C6" w:rsidRDefault="00B1562A">
            <w:pPr>
              <w:rPr>
                <w:sz w:val="16"/>
              </w:rPr>
            </w:pPr>
          </w:p>
        </w:tc>
      </w:tr>
      <w:tr w:rsidR="00B1562A" w:rsidRPr="001457C6" w14:paraId="3484BB81" w14:textId="77777777" w:rsidTr="001457C6">
        <w:tc>
          <w:tcPr>
            <w:tcW w:w="0" w:type="auto"/>
          </w:tcPr>
          <w:p w14:paraId="5D7E26C6" w14:textId="77777777" w:rsidR="00B1562A" w:rsidRPr="001457C6" w:rsidRDefault="00DA1B01">
            <w:pPr>
              <w:rPr>
                <w:sz w:val="16"/>
              </w:rPr>
            </w:pPr>
            <w:r w:rsidRPr="001457C6">
              <w:rPr>
                <w:sz w:val="16"/>
              </w:rPr>
              <w:t>4</w:t>
            </w:r>
          </w:p>
        </w:tc>
        <w:tc>
          <w:tcPr>
            <w:tcW w:w="0" w:type="auto"/>
          </w:tcPr>
          <w:p w14:paraId="4BA24F59" w14:textId="77777777" w:rsidR="00B1562A" w:rsidRPr="001457C6" w:rsidRDefault="00DA1B01">
            <w:pPr>
              <w:rPr>
                <w:sz w:val="16"/>
              </w:rPr>
            </w:pPr>
            <w:r w:rsidRPr="001457C6">
              <w:rPr>
                <w:rStyle w:val="bold"/>
                <w:sz w:val="16"/>
              </w:rPr>
              <w:t>Introducir parámetros para ejecución del cálculo del coste</w:t>
            </w:r>
          </w:p>
        </w:tc>
        <w:tc>
          <w:tcPr>
            <w:tcW w:w="0" w:type="auto"/>
          </w:tcPr>
          <w:p w14:paraId="43145BAC" w14:textId="77777777" w:rsidR="001457C6" w:rsidRPr="001457C6" w:rsidRDefault="00DA1B01">
            <w:pPr>
              <w:rPr>
                <w:sz w:val="16"/>
              </w:rPr>
            </w:pPr>
            <w:r w:rsidRPr="001457C6">
              <w:rPr>
                <w:sz w:val="16"/>
              </w:rPr>
              <w:t xml:space="preserve">Realice las siguientes entradas y pulse </w:t>
            </w:r>
            <w:r w:rsidRPr="001457C6">
              <w:rPr>
                <w:rStyle w:val="CourierNew"/>
                <w:sz w:val="16"/>
              </w:rPr>
              <w:t>Intro</w:t>
            </w:r>
            <w:r w:rsidRPr="001457C6">
              <w:rPr>
                <w:sz w:val="16"/>
              </w:rPr>
              <w:t xml:space="preserve"> .</w:t>
            </w:r>
          </w:p>
          <w:p w14:paraId="48235652" w14:textId="77777777" w:rsidR="001457C6" w:rsidRPr="001457C6" w:rsidRDefault="00DA1B01">
            <w:pPr>
              <w:rPr>
                <w:sz w:val="16"/>
              </w:rPr>
            </w:pPr>
            <w:r w:rsidRPr="001457C6">
              <w:rPr>
                <w:rStyle w:val="screenelement"/>
                <w:sz w:val="16"/>
              </w:rPr>
              <w:t>Ejecución del cálculo del coste</w:t>
            </w:r>
            <w:r w:rsidRPr="001457C6">
              <w:rPr>
                <w:sz w:val="16"/>
              </w:rPr>
              <w:t xml:space="preserve"> : </w:t>
            </w:r>
            <w:r w:rsidRPr="001457C6">
              <w:rPr>
                <w:rStyle w:val="userinput"/>
                <w:sz w:val="16"/>
              </w:rPr>
              <w:t>Test1</w:t>
            </w:r>
          </w:p>
          <w:p w14:paraId="11A13B94" w14:textId="77777777" w:rsidR="001457C6" w:rsidRPr="001457C6" w:rsidRDefault="00DA1B01">
            <w:pPr>
              <w:rPr>
                <w:sz w:val="16"/>
              </w:rPr>
            </w:pPr>
            <w:r w:rsidRPr="001457C6">
              <w:rPr>
                <w:rStyle w:val="screenelement"/>
                <w:sz w:val="16"/>
              </w:rPr>
              <w:t>Fecha de ejecución del cálculo del coste</w:t>
            </w:r>
            <w:r w:rsidRPr="001457C6">
              <w:rPr>
                <w:sz w:val="16"/>
              </w:rPr>
              <w:t xml:space="preserve"> : </w:t>
            </w:r>
            <w:r w:rsidRPr="001457C6">
              <w:rPr>
                <w:rStyle w:val="userinput"/>
                <w:sz w:val="16"/>
              </w:rPr>
              <w:t>&lt;Indique la fecha actual&gt;</w:t>
            </w:r>
          </w:p>
          <w:p w14:paraId="0B08D848" w14:textId="77777777" w:rsidR="001457C6" w:rsidRPr="001457C6" w:rsidRDefault="00DA1B01">
            <w:pPr>
              <w:rPr>
                <w:sz w:val="16"/>
              </w:rPr>
            </w:pPr>
            <w:r w:rsidRPr="001457C6">
              <w:rPr>
                <w:rStyle w:val="screenelement"/>
                <w:sz w:val="16"/>
              </w:rPr>
              <w:lastRenderedPageBreak/>
              <w:t>Descripción</w:t>
            </w:r>
            <w:r w:rsidRPr="001457C6">
              <w:rPr>
                <w:sz w:val="16"/>
              </w:rPr>
              <w:t xml:space="preserve"> : </w:t>
            </w:r>
            <w:r w:rsidRPr="001457C6">
              <w:rPr>
                <w:rStyle w:val="userinput"/>
                <w:sz w:val="16"/>
              </w:rPr>
              <w:t>Test de ejecución del cálculo del coste 1</w:t>
            </w:r>
          </w:p>
          <w:p w14:paraId="4B347C09" w14:textId="77777777" w:rsidR="001457C6" w:rsidRPr="001457C6" w:rsidRDefault="00DA1B01">
            <w:pPr>
              <w:rPr>
                <w:sz w:val="16"/>
              </w:rPr>
            </w:pPr>
            <w:r w:rsidRPr="001457C6">
              <w:rPr>
                <w:rStyle w:val="screenelement"/>
                <w:sz w:val="16"/>
              </w:rPr>
              <w:t>Variante de cálculo del coste</w:t>
            </w:r>
            <w:r w:rsidRPr="001457C6">
              <w:rPr>
                <w:sz w:val="16"/>
              </w:rPr>
              <w:t xml:space="preserve"> : </w:t>
            </w:r>
            <w:r w:rsidRPr="001457C6">
              <w:rPr>
                <w:rStyle w:val="userinput"/>
                <w:sz w:val="16"/>
              </w:rPr>
              <w:t>PYC1</w:t>
            </w:r>
          </w:p>
          <w:p w14:paraId="5D6CC5BC" w14:textId="77777777" w:rsidR="001457C6" w:rsidRPr="001457C6" w:rsidRDefault="00DA1B01">
            <w:pPr>
              <w:rPr>
                <w:sz w:val="16"/>
              </w:rPr>
            </w:pPr>
            <w:r w:rsidRPr="001457C6">
              <w:rPr>
                <w:rStyle w:val="screenelement"/>
                <w:sz w:val="16"/>
              </w:rPr>
              <w:t>Versión del cálculo del coste</w:t>
            </w:r>
            <w:r w:rsidRPr="001457C6">
              <w:rPr>
                <w:sz w:val="16"/>
              </w:rPr>
              <w:t xml:space="preserve"> : </w:t>
            </w:r>
            <w:r w:rsidRPr="001457C6">
              <w:rPr>
                <w:rStyle w:val="userinput"/>
                <w:sz w:val="16"/>
              </w:rPr>
              <w:t>1</w:t>
            </w:r>
          </w:p>
          <w:p w14:paraId="35838B0E" w14:textId="77777777" w:rsidR="001457C6" w:rsidRPr="001457C6" w:rsidRDefault="00DA1B01">
            <w:pPr>
              <w:rPr>
                <w:sz w:val="16"/>
              </w:rPr>
            </w:pPr>
            <w:r w:rsidRPr="001457C6">
              <w:rPr>
                <w:rStyle w:val="screenelement"/>
                <w:sz w:val="16"/>
              </w:rPr>
              <w:t>Sociedad CO</w:t>
            </w:r>
            <w:r w:rsidRPr="001457C6">
              <w:rPr>
                <w:sz w:val="16"/>
              </w:rPr>
              <w:t xml:space="preserve"> : </w:t>
            </w:r>
            <w:r w:rsidRPr="001457C6">
              <w:rPr>
                <w:rStyle w:val="userinput"/>
                <w:sz w:val="16"/>
              </w:rPr>
              <w:t>A000</w:t>
            </w:r>
          </w:p>
          <w:p w14:paraId="7F34D9F9" w14:textId="77777777" w:rsidR="001457C6" w:rsidRPr="001457C6" w:rsidRDefault="00DA1B01">
            <w:pPr>
              <w:rPr>
                <w:sz w:val="16"/>
              </w:rPr>
            </w:pPr>
            <w:r w:rsidRPr="001457C6">
              <w:rPr>
                <w:rStyle w:val="screenelement"/>
                <w:sz w:val="16"/>
              </w:rPr>
              <w:t>Sociedad</w:t>
            </w:r>
            <w:r w:rsidRPr="001457C6">
              <w:rPr>
                <w:sz w:val="16"/>
              </w:rPr>
              <w:t xml:space="preserve"> : </w:t>
            </w:r>
            <w:r w:rsidRPr="001457C6">
              <w:rPr>
                <w:rStyle w:val="userinput"/>
                <w:sz w:val="16"/>
              </w:rPr>
              <w:t>1010</w:t>
            </w:r>
          </w:p>
          <w:p w14:paraId="3E2EEB18" w14:textId="77777777" w:rsidR="001457C6" w:rsidRPr="001457C6" w:rsidRDefault="00DA1B01">
            <w:pPr>
              <w:rPr>
                <w:sz w:val="16"/>
              </w:rPr>
            </w:pPr>
            <w:r w:rsidRPr="001457C6">
              <w:rPr>
                <w:rStyle w:val="screenelement"/>
                <w:sz w:val="16"/>
              </w:rPr>
              <w:t>Fecha de inicio del cálculo del coste</w:t>
            </w:r>
            <w:r w:rsidRPr="001457C6">
              <w:rPr>
                <w:sz w:val="16"/>
              </w:rPr>
              <w:t xml:space="preserve"> : </w:t>
            </w:r>
            <w:r w:rsidRPr="001457C6">
              <w:rPr>
                <w:rStyle w:val="userinput"/>
                <w:sz w:val="16"/>
              </w:rPr>
              <w:t>&lt;Fecha actual&gt;</w:t>
            </w:r>
          </w:p>
          <w:p w14:paraId="29E7A8F2" w14:textId="77777777" w:rsidR="001457C6" w:rsidRPr="001457C6" w:rsidRDefault="00DA1B01">
            <w:pPr>
              <w:rPr>
                <w:sz w:val="16"/>
              </w:rPr>
            </w:pPr>
            <w:r w:rsidRPr="001457C6">
              <w:rPr>
                <w:rStyle w:val="screenelement"/>
                <w:sz w:val="16"/>
              </w:rPr>
              <w:t>Fecha de fin de cálculo del coste</w:t>
            </w:r>
            <w:r w:rsidRPr="001457C6">
              <w:rPr>
                <w:sz w:val="16"/>
              </w:rPr>
              <w:t xml:space="preserve"> : </w:t>
            </w:r>
            <w:r w:rsidRPr="001457C6">
              <w:rPr>
                <w:rStyle w:val="userinput"/>
                <w:sz w:val="16"/>
              </w:rPr>
              <w:t>Tomar valor propuesto</w:t>
            </w:r>
          </w:p>
          <w:p w14:paraId="096E6EFE" w14:textId="77777777" w:rsidR="001457C6" w:rsidRPr="001457C6" w:rsidRDefault="00DA1B01">
            <w:pPr>
              <w:rPr>
                <w:sz w:val="16"/>
              </w:rPr>
            </w:pPr>
            <w:r w:rsidRPr="001457C6">
              <w:rPr>
                <w:rStyle w:val="screenelement"/>
                <w:sz w:val="16"/>
              </w:rPr>
              <w:t>Fecha de estructura cuantitativa</w:t>
            </w:r>
            <w:r w:rsidRPr="001457C6">
              <w:rPr>
                <w:sz w:val="16"/>
              </w:rPr>
              <w:t xml:space="preserve"> : </w:t>
            </w:r>
            <w:r w:rsidRPr="001457C6">
              <w:rPr>
                <w:rStyle w:val="userinput"/>
                <w:sz w:val="16"/>
              </w:rPr>
              <w:t>&lt;Fecha actual&gt;</w:t>
            </w:r>
          </w:p>
          <w:p w14:paraId="626397E6" w14:textId="37491319" w:rsidR="00B1562A" w:rsidRPr="001457C6" w:rsidRDefault="00DA1B01">
            <w:pPr>
              <w:rPr>
                <w:sz w:val="16"/>
              </w:rPr>
            </w:pPr>
            <w:r w:rsidRPr="001457C6">
              <w:rPr>
                <w:rStyle w:val="screenelement"/>
                <w:sz w:val="16"/>
              </w:rPr>
              <w:t>Fecha de valoración</w:t>
            </w:r>
            <w:r w:rsidRPr="001457C6">
              <w:rPr>
                <w:sz w:val="16"/>
              </w:rPr>
              <w:t xml:space="preserve"> : </w:t>
            </w:r>
            <w:r w:rsidRPr="001457C6">
              <w:rPr>
                <w:rStyle w:val="userinput"/>
                <w:sz w:val="16"/>
              </w:rPr>
              <w:t>&lt;Fecha actual&gt;</w:t>
            </w:r>
          </w:p>
        </w:tc>
        <w:tc>
          <w:tcPr>
            <w:tcW w:w="0" w:type="auto"/>
          </w:tcPr>
          <w:p w14:paraId="21C72C2C" w14:textId="77777777" w:rsidR="00B1562A" w:rsidRPr="001457C6" w:rsidRDefault="00B1562A">
            <w:pPr>
              <w:rPr>
                <w:sz w:val="16"/>
              </w:rPr>
            </w:pPr>
          </w:p>
        </w:tc>
        <w:tc>
          <w:tcPr>
            <w:tcW w:w="0" w:type="auto"/>
          </w:tcPr>
          <w:p w14:paraId="70F650C0" w14:textId="77777777" w:rsidR="00B1562A" w:rsidRPr="001457C6" w:rsidRDefault="00B1562A">
            <w:pPr>
              <w:rPr>
                <w:sz w:val="16"/>
              </w:rPr>
            </w:pPr>
          </w:p>
        </w:tc>
      </w:tr>
      <w:tr w:rsidR="00B1562A" w:rsidRPr="001457C6" w14:paraId="19DC2642" w14:textId="77777777" w:rsidTr="001457C6">
        <w:tc>
          <w:tcPr>
            <w:tcW w:w="0" w:type="auto"/>
          </w:tcPr>
          <w:p w14:paraId="631A111D" w14:textId="77777777" w:rsidR="00B1562A" w:rsidRPr="001457C6" w:rsidRDefault="00DA1B01">
            <w:pPr>
              <w:rPr>
                <w:sz w:val="16"/>
              </w:rPr>
            </w:pPr>
            <w:r w:rsidRPr="001457C6">
              <w:rPr>
                <w:sz w:val="16"/>
              </w:rPr>
              <w:t>5</w:t>
            </w:r>
          </w:p>
        </w:tc>
        <w:tc>
          <w:tcPr>
            <w:tcW w:w="0" w:type="auto"/>
          </w:tcPr>
          <w:p w14:paraId="7A0F69C9" w14:textId="77777777" w:rsidR="00B1562A" w:rsidRPr="001457C6" w:rsidRDefault="00DA1B01">
            <w:pPr>
              <w:rPr>
                <w:sz w:val="16"/>
              </w:rPr>
            </w:pPr>
            <w:r w:rsidRPr="001457C6">
              <w:rPr>
                <w:rStyle w:val="bold"/>
                <w:sz w:val="16"/>
              </w:rPr>
              <w:t>Grabar ejecución del cálculo del coste</w:t>
            </w:r>
          </w:p>
        </w:tc>
        <w:tc>
          <w:tcPr>
            <w:tcW w:w="0" w:type="auto"/>
          </w:tcPr>
          <w:p w14:paraId="3C5A4592" w14:textId="77777777" w:rsidR="00B1562A" w:rsidRPr="001457C6" w:rsidRDefault="00DA1B01">
            <w:pPr>
              <w:rPr>
                <w:sz w:val="16"/>
              </w:rPr>
            </w:pPr>
            <w:r w:rsidRPr="001457C6">
              <w:rPr>
                <w:sz w:val="16"/>
              </w:rPr>
              <w:t xml:space="preserve">Seleccionar </w:t>
            </w:r>
            <w:r w:rsidRPr="001457C6">
              <w:rPr>
                <w:rStyle w:val="screenelement"/>
                <w:sz w:val="16"/>
              </w:rPr>
              <w:t>Grabar</w:t>
            </w:r>
            <w:r w:rsidRPr="001457C6">
              <w:rPr>
                <w:sz w:val="16"/>
              </w:rPr>
              <w:t xml:space="preserve"> .</w:t>
            </w:r>
          </w:p>
        </w:tc>
        <w:tc>
          <w:tcPr>
            <w:tcW w:w="0" w:type="auto"/>
          </w:tcPr>
          <w:p w14:paraId="6E2BCE20" w14:textId="77777777" w:rsidR="00B1562A" w:rsidRPr="001457C6" w:rsidRDefault="00B1562A">
            <w:pPr>
              <w:rPr>
                <w:sz w:val="16"/>
              </w:rPr>
            </w:pPr>
          </w:p>
        </w:tc>
        <w:tc>
          <w:tcPr>
            <w:tcW w:w="0" w:type="auto"/>
          </w:tcPr>
          <w:p w14:paraId="218F8488" w14:textId="77777777" w:rsidR="00B1562A" w:rsidRPr="001457C6" w:rsidRDefault="00B1562A">
            <w:pPr>
              <w:rPr>
                <w:sz w:val="16"/>
              </w:rPr>
            </w:pPr>
          </w:p>
        </w:tc>
      </w:tr>
    </w:tbl>
    <w:p w14:paraId="2DB46514" w14:textId="77777777" w:rsidR="00B1562A" w:rsidRDefault="00DA1B01">
      <w:pPr>
        <w:pStyle w:val="Heading2"/>
      </w:pPr>
      <w:bookmarkStart w:id="24" w:name="unique_11"/>
      <w:bookmarkStart w:id="25" w:name="_Toc233895062"/>
      <w:r>
        <w:t>Efectuar ejecución del cálculo del coste</w:t>
      </w:r>
      <w:bookmarkEnd w:id="24"/>
      <w:bookmarkEnd w:id="25"/>
    </w:p>
    <w:p w14:paraId="7C968575" w14:textId="77777777" w:rsidR="00B1562A" w:rsidRDefault="00DA1B01">
      <w:pPr>
        <w:pStyle w:val="sectiontitle"/>
      </w:pPr>
      <w:r>
        <w:t>Administración de pruebas</w:t>
      </w:r>
    </w:p>
    <w:p w14:paraId="358AC780" w14:textId="77777777" w:rsidR="00B1562A" w:rsidRDefault="00DA1B01">
      <w:r>
        <w:t>Proyecto de cliente: Rellene las partes específicas del proyecto.</w:t>
      </w:r>
    </w:p>
    <w:p w14:paraId="281445DB" w14:textId="77777777" w:rsidR="00B1562A" w:rsidRDefault="00B1562A"/>
    <w:tbl>
      <w:tblPr>
        <w:tblStyle w:val="SAPStandardTable"/>
        <w:tblW w:w="5000" w:type="pct"/>
        <w:tblInd w:w="3" w:type="dxa"/>
        <w:tblLook w:val="0620" w:firstRow="1" w:lastRow="0" w:firstColumn="0" w:lastColumn="0" w:noHBand="1" w:noVBand="1"/>
      </w:tblPr>
      <w:tblGrid>
        <w:gridCol w:w="2756"/>
        <w:gridCol w:w="574"/>
        <w:gridCol w:w="1263"/>
        <w:gridCol w:w="9711"/>
      </w:tblGrid>
      <w:tr w:rsidR="00B1562A" w:rsidRPr="001457C6" w14:paraId="399BF577"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2CC8998F" w14:textId="77777777" w:rsidR="00B1562A" w:rsidRPr="001457C6" w:rsidRDefault="00DA1B01">
            <w:pPr>
              <w:rPr>
                <w:sz w:val="16"/>
              </w:rPr>
            </w:pPr>
            <w:r w:rsidRPr="001457C6">
              <w:rPr>
                <w:sz w:val="16"/>
              </w:rPr>
              <w:t>ID de caso de test</w:t>
            </w:r>
          </w:p>
        </w:tc>
        <w:tc>
          <w:tcPr>
            <w:tcW w:w="0" w:type="auto"/>
          </w:tcPr>
          <w:p w14:paraId="26B7C2DD" w14:textId="77777777" w:rsidR="00B1562A" w:rsidRPr="001457C6" w:rsidRDefault="00DA1B01">
            <w:pPr>
              <w:rPr>
                <w:sz w:val="16"/>
              </w:rPr>
            </w:pPr>
            <w:r w:rsidRPr="001457C6">
              <w:rPr>
                <w:sz w:val="16"/>
              </w:rPr>
              <w:t>&lt;X.XX&gt;</w:t>
            </w:r>
          </w:p>
        </w:tc>
        <w:tc>
          <w:tcPr>
            <w:tcW w:w="0" w:type="auto"/>
          </w:tcPr>
          <w:p w14:paraId="72BB6FCC" w14:textId="77777777" w:rsidR="00B1562A" w:rsidRPr="001457C6" w:rsidRDefault="00DA1B01">
            <w:pPr>
              <w:rPr>
                <w:sz w:val="16"/>
              </w:rPr>
            </w:pPr>
            <w:r w:rsidRPr="001457C6">
              <w:rPr>
                <w:sz w:val="16"/>
              </w:rPr>
              <w:t>Fecha de prueba:</w:t>
            </w:r>
          </w:p>
        </w:tc>
        <w:tc>
          <w:tcPr>
            <w:tcW w:w="0" w:type="auto"/>
          </w:tcPr>
          <w:p w14:paraId="1BBCEB4F" w14:textId="77777777" w:rsidR="00DA1B01" w:rsidRPr="001457C6" w:rsidRDefault="00DA1B01">
            <w:pPr>
              <w:rPr>
                <w:sz w:val="16"/>
              </w:rPr>
            </w:pPr>
          </w:p>
        </w:tc>
      </w:tr>
      <w:tr w:rsidR="00B1562A" w:rsidRPr="001457C6" w14:paraId="7D08BC51" w14:textId="77777777" w:rsidTr="001457C6">
        <w:tc>
          <w:tcPr>
            <w:tcW w:w="0" w:type="auto"/>
          </w:tcPr>
          <w:p w14:paraId="2F249FD0" w14:textId="77777777" w:rsidR="00B1562A" w:rsidRPr="001457C6" w:rsidRDefault="00DA1B01">
            <w:pPr>
              <w:rPr>
                <w:sz w:val="16"/>
              </w:rPr>
            </w:pPr>
            <w:r w:rsidRPr="001457C6">
              <w:rPr>
                <w:sz w:val="16"/>
              </w:rPr>
              <w:t>Nombre de usuario que ejecuta un test:</w:t>
            </w:r>
          </w:p>
        </w:tc>
        <w:tc>
          <w:tcPr>
            <w:tcW w:w="0" w:type="auto"/>
          </w:tcPr>
          <w:p w14:paraId="2B13B047" w14:textId="77777777" w:rsidR="00DA1B01" w:rsidRPr="001457C6" w:rsidRDefault="00DA1B01">
            <w:pPr>
              <w:rPr>
                <w:sz w:val="16"/>
              </w:rPr>
            </w:pPr>
          </w:p>
        </w:tc>
        <w:tc>
          <w:tcPr>
            <w:tcW w:w="0" w:type="auto"/>
          </w:tcPr>
          <w:p w14:paraId="2D5E52BC" w14:textId="77777777" w:rsidR="00B1562A" w:rsidRPr="001457C6" w:rsidRDefault="00DA1B01">
            <w:pPr>
              <w:rPr>
                <w:sz w:val="16"/>
              </w:rPr>
            </w:pPr>
            <w:r w:rsidRPr="001457C6">
              <w:rPr>
                <w:sz w:val="16"/>
              </w:rPr>
              <w:t>Duración:</w:t>
            </w:r>
          </w:p>
        </w:tc>
        <w:tc>
          <w:tcPr>
            <w:tcW w:w="0" w:type="auto"/>
          </w:tcPr>
          <w:p w14:paraId="1698BFF4" w14:textId="77777777" w:rsidR="00DA1B01" w:rsidRPr="001457C6" w:rsidRDefault="00DA1B01">
            <w:pPr>
              <w:rPr>
                <w:sz w:val="16"/>
              </w:rPr>
            </w:pPr>
          </w:p>
        </w:tc>
      </w:tr>
      <w:tr w:rsidR="00B1562A" w:rsidRPr="001457C6" w14:paraId="39D4FA81" w14:textId="77777777" w:rsidTr="001457C6">
        <w:tc>
          <w:tcPr>
            <w:tcW w:w="0" w:type="auto"/>
          </w:tcPr>
          <w:p w14:paraId="532D76F8" w14:textId="77777777" w:rsidR="00B1562A" w:rsidRPr="001457C6" w:rsidRDefault="00DA1B01">
            <w:pPr>
              <w:rPr>
                <w:sz w:val="16"/>
              </w:rPr>
            </w:pPr>
            <w:r w:rsidRPr="001457C6">
              <w:rPr>
                <w:sz w:val="16"/>
              </w:rPr>
              <w:t>Rol(es) empresarial(es):</w:t>
            </w:r>
          </w:p>
        </w:tc>
        <w:tc>
          <w:tcPr>
            <w:tcW w:w="0" w:type="auto"/>
          </w:tcPr>
          <w:p w14:paraId="1239F890" w14:textId="77777777" w:rsidR="00DA1B01" w:rsidRPr="001457C6" w:rsidRDefault="00DA1B01">
            <w:pPr>
              <w:rPr>
                <w:sz w:val="16"/>
              </w:rPr>
            </w:pPr>
          </w:p>
        </w:tc>
        <w:tc>
          <w:tcPr>
            <w:tcW w:w="0" w:type="auto"/>
          </w:tcPr>
          <w:p w14:paraId="55017870" w14:textId="77777777" w:rsidR="00B1562A" w:rsidRPr="001457C6" w:rsidRDefault="00DA1B01">
            <w:pPr>
              <w:rPr>
                <w:sz w:val="16"/>
              </w:rPr>
            </w:pPr>
            <w:r w:rsidRPr="001457C6">
              <w:rPr>
                <w:sz w:val="16"/>
              </w:rPr>
              <w:t>Responsabilidad:</w:t>
            </w:r>
          </w:p>
        </w:tc>
        <w:tc>
          <w:tcPr>
            <w:tcW w:w="0" w:type="auto"/>
          </w:tcPr>
          <w:p w14:paraId="34764F82" w14:textId="77777777" w:rsidR="00B1562A" w:rsidRPr="001457C6" w:rsidRDefault="00DA1B01">
            <w:pPr>
              <w:rPr>
                <w:sz w:val="16"/>
              </w:rPr>
            </w:pPr>
            <w:r w:rsidRPr="001457C6">
              <w:rPr>
                <w:rStyle w:val="userinput"/>
                <w:sz w:val="16"/>
              </w:rPr>
              <w:t>&lt;Indique el proveedor de servicios, el cliente o el proveedor de servicios conjuntos y el cliente&gt;</w:t>
            </w:r>
          </w:p>
        </w:tc>
      </w:tr>
    </w:tbl>
    <w:p w14:paraId="3A9AFD42" w14:textId="77777777" w:rsidR="00B1562A" w:rsidRDefault="00DA1B01">
      <w:pPr>
        <w:pStyle w:val="sectiontitle"/>
      </w:pPr>
      <w:r>
        <w:t>Objetivo</w:t>
      </w:r>
    </w:p>
    <w:p w14:paraId="66F29102" w14:textId="77777777" w:rsidR="00B1562A" w:rsidRDefault="00DA1B01">
      <w:r>
        <w:t>En esta actividad, se realiza la ejecución del cálculo del coste. Los materiales configurados no se incluyen.</w:t>
      </w:r>
    </w:p>
    <w:p w14:paraId="02B1F73C" w14:textId="77777777" w:rsidR="00B1562A" w:rsidRDefault="00DA1B01">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692"/>
        <w:gridCol w:w="1682"/>
        <w:gridCol w:w="8013"/>
        <w:gridCol w:w="2618"/>
        <w:gridCol w:w="1299"/>
      </w:tblGrid>
      <w:tr w:rsidR="00B1562A" w:rsidRPr="001457C6" w14:paraId="068E42AB" w14:textId="77777777" w:rsidTr="001457C6">
        <w:trPr>
          <w:cnfStyle w:val="100000000000" w:firstRow="1" w:lastRow="0" w:firstColumn="0" w:lastColumn="0" w:oddVBand="0" w:evenVBand="0" w:oddHBand="0" w:evenHBand="0" w:firstRowFirstColumn="0" w:firstRowLastColumn="0" w:lastRowFirstColumn="0" w:lastRowLastColumn="0"/>
        </w:trPr>
        <w:tc>
          <w:tcPr>
            <w:tcW w:w="0" w:type="auto"/>
          </w:tcPr>
          <w:p w14:paraId="006675CB" w14:textId="77777777" w:rsidR="00B1562A" w:rsidRPr="001457C6" w:rsidRDefault="00DA1B01">
            <w:pPr>
              <w:pStyle w:val="boldparagraph"/>
              <w:rPr>
                <w:sz w:val="16"/>
              </w:rPr>
            </w:pPr>
            <w:r w:rsidRPr="001457C6">
              <w:rPr>
                <w:sz w:val="16"/>
              </w:rPr>
              <w:t>Paso de test #</w:t>
            </w:r>
          </w:p>
        </w:tc>
        <w:tc>
          <w:tcPr>
            <w:tcW w:w="0" w:type="auto"/>
          </w:tcPr>
          <w:p w14:paraId="75C19AAD" w14:textId="77777777" w:rsidR="00B1562A" w:rsidRPr="001457C6" w:rsidRDefault="00DA1B01">
            <w:pPr>
              <w:pStyle w:val="boldparagraph"/>
              <w:rPr>
                <w:sz w:val="16"/>
              </w:rPr>
            </w:pPr>
            <w:r w:rsidRPr="001457C6">
              <w:rPr>
                <w:sz w:val="16"/>
              </w:rPr>
              <w:t>Nombre de paso de test</w:t>
            </w:r>
          </w:p>
        </w:tc>
        <w:tc>
          <w:tcPr>
            <w:tcW w:w="0" w:type="auto"/>
          </w:tcPr>
          <w:p w14:paraId="1F57DCF3" w14:textId="77777777" w:rsidR="00B1562A" w:rsidRPr="001457C6" w:rsidRDefault="00DA1B01">
            <w:pPr>
              <w:pStyle w:val="boldparagraph"/>
              <w:rPr>
                <w:sz w:val="16"/>
              </w:rPr>
            </w:pPr>
            <w:r w:rsidRPr="001457C6">
              <w:rPr>
                <w:sz w:val="16"/>
              </w:rPr>
              <w:t>Instrucción</w:t>
            </w:r>
          </w:p>
        </w:tc>
        <w:tc>
          <w:tcPr>
            <w:tcW w:w="0" w:type="auto"/>
          </w:tcPr>
          <w:p w14:paraId="08C4148C" w14:textId="77777777" w:rsidR="00B1562A" w:rsidRPr="001457C6" w:rsidRDefault="00DA1B01">
            <w:pPr>
              <w:pStyle w:val="boldparagraph"/>
              <w:rPr>
                <w:sz w:val="16"/>
              </w:rPr>
            </w:pPr>
            <w:r w:rsidRPr="001457C6">
              <w:rPr>
                <w:sz w:val="16"/>
              </w:rPr>
              <w:t>Resultado previsto</w:t>
            </w:r>
          </w:p>
        </w:tc>
        <w:tc>
          <w:tcPr>
            <w:tcW w:w="0" w:type="auto"/>
          </w:tcPr>
          <w:p w14:paraId="6554F029" w14:textId="77777777" w:rsidR="00B1562A" w:rsidRPr="001457C6" w:rsidRDefault="00DA1B01">
            <w:pPr>
              <w:pStyle w:val="boldparagraph"/>
              <w:rPr>
                <w:sz w:val="16"/>
              </w:rPr>
            </w:pPr>
            <w:r w:rsidRPr="001457C6">
              <w:rPr>
                <w:sz w:val="16"/>
              </w:rPr>
              <w:t>Aprobado / Error / Comentario</w:t>
            </w:r>
          </w:p>
        </w:tc>
      </w:tr>
      <w:tr w:rsidR="00B1562A" w:rsidRPr="001457C6" w14:paraId="50EA01B1" w14:textId="77777777" w:rsidTr="001457C6">
        <w:tc>
          <w:tcPr>
            <w:tcW w:w="0" w:type="auto"/>
          </w:tcPr>
          <w:p w14:paraId="1AA05192" w14:textId="77777777" w:rsidR="00B1562A" w:rsidRPr="001457C6" w:rsidRDefault="00DA1B01">
            <w:pPr>
              <w:rPr>
                <w:sz w:val="16"/>
              </w:rPr>
            </w:pPr>
            <w:r w:rsidRPr="001457C6">
              <w:rPr>
                <w:sz w:val="16"/>
              </w:rPr>
              <w:t>1</w:t>
            </w:r>
          </w:p>
        </w:tc>
        <w:tc>
          <w:tcPr>
            <w:tcW w:w="0" w:type="auto"/>
          </w:tcPr>
          <w:p w14:paraId="13661167" w14:textId="77777777" w:rsidR="00B1562A" w:rsidRPr="001457C6" w:rsidRDefault="00DA1B01">
            <w:pPr>
              <w:rPr>
                <w:sz w:val="16"/>
              </w:rPr>
            </w:pPr>
            <w:r w:rsidRPr="001457C6">
              <w:rPr>
                <w:rStyle w:val="bold"/>
                <w:sz w:val="16"/>
              </w:rPr>
              <w:t>Iniciar sesión</w:t>
            </w:r>
          </w:p>
        </w:tc>
        <w:tc>
          <w:tcPr>
            <w:tcW w:w="0" w:type="auto"/>
          </w:tcPr>
          <w:p w14:paraId="4DB65B35" w14:textId="77777777" w:rsidR="00B1562A" w:rsidRPr="001457C6" w:rsidRDefault="00DA1B01">
            <w:pPr>
              <w:rPr>
                <w:sz w:val="16"/>
              </w:rPr>
            </w:pPr>
            <w:r w:rsidRPr="001457C6">
              <w:rPr>
                <w:sz w:val="16"/>
              </w:rPr>
              <w:t>Inicie sesión en la rampa de lanzamiento SAP Fiori como Contable de costes - Inventario .</w:t>
            </w:r>
          </w:p>
        </w:tc>
        <w:tc>
          <w:tcPr>
            <w:tcW w:w="0" w:type="auto"/>
          </w:tcPr>
          <w:p w14:paraId="67D5E255" w14:textId="77777777" w:rsidR="00B1562A" w:rsidRPr="001457C6" w:rsidRDefault="00DA1B01">
            <w:pPr>
              <w:rPr>
                <w:sz w:val="16"/>
              </w:rPr>
            </w:pPr>
            <w:r w:rsidRPr="001457C6">
              <w:rPr>
                <w:sz w:val="16"/>
              </w:rPr>
              <w:t>Se muestra la rampa de lanzamiento SAP Fiori.</w:t>
            </w:r>
          </w:p>
        </w:tc>
        <w:tc>
          <w:tcPr>
            <w:tcW w:w="0" w:type="auto"/>
          </w:tcPr>
          <w:p w14:paraId="1358CE2B" w14:textId="77777777" w:rsidR="00B1562A" w:rsidRPr="001457C6" w:rsidRDefault="00B1562A">
            <w:pPr>
              <w:rPr>
                <w:sz w:val="16"/>
              </w:rPr>
            </w:pPr>
          </w:p>
        </w:tc>
      </w:tr>
      <w:tr w:rsidR="00B1562A" w:rsidRPr="001457C6" w14:paraId="5DD2CB26" w14:textId="77777777" w:rsidTr="001457C6">
        <w:tc>
          <w:tcPr>
            <w:tcW w:w="0" w:type="auto"/>
          </w:tcPr>
          <w:p w14:paraId="3C4FB460" w14:textId="77777777" w:rsidR="00B1562A" w:rsidRPr="001457C6" w:rsidRDefault="00DA1B01">
            <w:pPr>
              <w:rPr>
                <w:sz w:val="16"/>
              </w:rPr>
            </w:pPr>
            <w:r w:rsidRPr="001457C6">
              <w:rPr>
                <w:sz w:val="16"/>
              </w:rPr>
              <w:t>2</w:t>
            </w:r>
          </w:p>
        </w:tc>
        <w:tc>
          <w:tcPr>
            <w:tcW w:w="0" w:type="auto"/>
          </w:tcPr>
          <w:p w14:paraId="58C78EE1" w14:textId="77777777" w:rsidR="00B1562A" w:rsidRPr="001457C6" w:rsidRDefault="00DA1B01">
            <w:pPr>
              <w:rPr>
                <w:sz w:val="16"/>
              </w:rPr>
            </w:pPr>
            <w:r w:rsidRPr="001457C6">
              <w:rPr>
                <w:rStyle w:val="bold"/>
                <w:sz w:val="16"/>
              </w:rPr>
              <w:t>Acceder a la aplicación SAP Fiori</w:t>
            </w:r>
          </w:p>
        </w:tc>
        <w:tc>
          <w:tcPr>
            <w:tcW w:w="0" w:type="auto"/>
          </w:tcPr>
          <w:p w14:paraId="7AC13CEE" w14:textId="77777777" w:rsidR="00B1562A" w:rsidRPr="001457C6" w:rsidRDefault="00DA1B01">
            <w:pPr>
              <w:rPr>
                <w:sz w:val="16"/>
              </w:rPr>
            </w:pPr>
            <w:r w:rsidRPr="001457C6">
              <w:rPr>
                <w:sz w:val="16"/>
              </w:rPr>
              <w:t xml:space="preserve">Abierto </w:t>
            </w:r>
            <w:r w:rsidRPr="001457C6">
              <w:rPr>
                <w:rStyle w:val="screenelement"/>
                <w:sz w:val="16"/>
              </w:rPr>
              <w:t>Gestionar ejecuciones de cálculo del coste</w:t>
            </w:r>
            <w:r w:rsidRPr="001457C6">
              <w:rPr>
                <w:sz w:val="16"/>
              </w:rPr>
              <w:t xml:space="preserve"> - </w:t>
            </w:r>
            <w:r w:rsidRPr="001457C6">
              <w:rPr>
                <w:rStyle w:val="screenelement"/>
                <w:sz w:val="16"/>
              </w:rPr>
              <w:t>Costes estimados</w:t>
            </w:r>
            <w:r w:rsidRPr="001457C6">
              <w:rPr>
                <w:sz w:val="16"/>
              </w:rPr>
              <w:t xml:space="preserve"> </w:t>
            </w:r>
            <w:r w:rsidRPr="001457C6">
              <w:rPr>
                <w:rStyle w:val="CourierNew"/>
                <w:sz w:val="16"/>
              </w:rPr>
              <w:t>(F1865)</w:t>
            </w:r>
            <w:r w:rsidRPr="001457C6">
              <w:rPr>
                <w:sz w:val="16"/>
              </w:rPr>
              <w:t xml:space="preserve"> .</w:t>
            </w:r>
          </w:p>
        </w:tc>
        <w:tc>
          <w:tcPr>
            <w:tcW w:w="0" w:type="auto"/>
          </w:tcPr>
          <w:p w14:paraId="624B6594" w14:textId="77777777" w:rsidR="00B1562A" w:rsidRPr="001457C6" w:rsidRDefault="00DA1B01">
            <w:pPr>
              <w:rPr>
                <w:sz w:val="16"/>
              </w:rPr>
            </w:pPr>
            <w:r w:rsidRPr="001457C6">
              <w:rPr>
                <w:sz w:val="16"/>
              </w:rPr>
              <w:t xml:space="preserve">El </w:t>
            </w:r>
            <w:r w:rsidRPr="001457C6">
              <w:rPr>
                <w:rStyle w:val="screenelement"/>
                <w:sz w:val="16"/>
              </w:rPr>
              <w:t>Gestionar ejecuciones de cálculo del coste Costes estimados</w:t>
            </w:r>
            <w:r w:rsidRPr="001457C6">
              <w:rPr>
                <w:sz w:val="16"/>
              </w:rPr>
              <w:t xml:space="preserve"> se visualiza.</w:t>
            </w:r>
          </w:p>
        </w:tc>
        <w:tc>
          <w:tcPr>
            <w:tcW w:w="0" w:type="auto"/>
          </w:tcPr>
          <w:p w14:paraId="0184C6FF" w14:textId="77777777" w:rsidR="00B1562A" w:rsidRPr="001457C6" w:rsidRDefault="00B1562A">
            <w:pPr>
              <w:rPr>
                <w:sz w:val="16"/>
              </w:rPr>
            </w:pPr>
          </w:p>
        </w:tc>
      </w:tr>
      <w:tr w:rsidR="00B1562A" w:rsidRPr="001457C6" w14:paraId="42C049E8" w14:textId="77777777" w:rsidTr="001457C6">
        <w:tc>
          <w:tcPr>
            <w:tcW w:w="0" w:type="auto"/>
          </w:tcPr>
          <w:p w14:paraId="7AC85894" w14:textId="77777777" w:rsidR="00B1562A" w:rsidRPr="001457C6" w:rsidRDefault="00DA1B01">
            <w:pPr>
              <w:rPr>
                <w:sz w:val="16"/>
              </w:rPr>
            </w:pPr>
            <w:r w:rsidRPr="001457C6">
              <w:rPr>
                <w:sz w:val="16"/>
              </w:rPr>
              <w:t>3</w:t>
            </w:r>
          </w:p>
        </w:tc>
        <w:tc>
          <w:tcPr>
            <w:tcW w:w="0" w:type="auto"/>
          </w:tcPr>
          <w:p w14:paraId="72FB2105" w14:textId="77777777" w:rsidR="00B1562A" w:rsidRPr="001457C6" w:rsidRDefault="00DA1B01">
            <w:pPr>
              <w:rPr>
                <w:sz w:val="16"/>
              </w:rPr>
            </w:pPr>
            <w:r w:rsidRPr="001457C6">
              <w:rPr>
                <w:rStyle w:val="bold"/>
                <w:sz w:val="16"/>
              </w:rPr>
              <w:t>Seleccionar ejecución del cálculo del coste</w:t>
            </w:r>
          </w:p>
        </w:tc>
        <w:tc>
          <w:tcPr>
            <w:tcW w:w="0" w:type="auto"/>
          </w:tcPr>
          <w:p w14:paraId="272EB561" w14:textId="77777777" w:rsidR="00B1562A" w:rsidRPr="001457C6" w:rsidRDefault="00DA1B01">
            <w:pPr>
              <w:rPr>
                <w:sz w:val="16"/>
              </w:rPr>
            </w:pPr>
            <w:r w:rsidRPr="001457C6">
              <w:rPr>
                <w:sz w:val="16"/>
              </w:rPr>
              <w:t xml:space="preserve">Busque la ejecución del cálculo del coste creada en el paso anterior y haga clic en entrada y seleccione </w:t>
            </w:r>
            <w:r w:rsidRPr="001457C6">
              <w:rPr>
                <w:rStyle w:val="screenelement"/>
                <w:sz w:val="16"/>
              </w:rPr>
              <w:t>Editar</w:t>
            </w:r>
            <w:r w:rsidRPr="001457C6">
              <w:rPr>
                <w:sz w:val="16"/>
              </w:rPr>
              <w:t xml:space="preserve"> para acceder a los detalles de la ejecución del cálculo del coste.</w:t>
            </w:r>
          </w:p>
        </w:tc>
        <w:tc>
          <w:tcPr>
            <w:tcW w:w="0" w:type="auto"/>
          </w:tcPr>
          <w:p w14:paraId="45F107C1" w14:textId="77777777" w:rsidR="00DA1B01" w:rsidRPr="001457C6" w:rsidRDefault="00DA1B01">
            <w:pPr>
              <w:rPr>
                <w:sz w:val="16"/>
              </w:rPr>
            </w:pPr>
          </w:p>
        </w:tc>
        <w:tc>
          <w:tcPr>
            <w:tcW w:w="0" w:type="auto"/>
          </w:tcPr>
          <w:p w14:paraId="4AC355D3" w14:textId="77777777" w:rsidR="00DA1B01" w:rsidRPr="001457C6" w:rsidRDefault="00DA1B01">
            <w:pPr>
              <w:rPr>
                <w:sz w:val="16"/>
              </w:rPr>
            </w:pPr>
          </w:p>
        </w:tc>
      </w:tr>
      <w:tr w:rsidR="00B1562A" w:rsidRPr="001457C6" w14:paraId="2D92483D" w14:textId="77777777" w:rsidTr="001457C6">
        <w:tc>
          <w:tcPr>
            <w:tcW w:w="0" w:type="auto"/>
          </w:tcPr>
          <w:p w14:paraId="65E02358" w14:textId="77777777" w:rsidR="00B1562A" w:rsidRPr="001457C6" w:rsidRDefault="00DA1B01">
            <w:pPr>
              <w:rPr>
                <w:sz w:val="16"/>
              </w:rPr>
            </w:pPr>
            <w:r w:rsidRPr="001457C6">
              <w:rPr>
                <w:sz w:val="16"/>
              </w:rPr>
              <w:t>4</w:t>
            </w:r>
          </w:p>
        </w:tc>
        <w:tc>
          <w:tcPr>
            <w:tcW w:w="0" w:type="auto"/>
          </w:tcPr>
          <w:p w14:paraId="62B8CD8B" w14:textId="77777777" w:rsidR="00B1562A" w:rsidRPr="001457C6" w:rsidRDefault="00DA1B01">
            <w:pPr>
              <w:rPr>
                <w:sz w:val="16"/>
              </w:rPr>
            </w:pPr>
            <w:r w:rsidRPr="001457C6">
              <w:rPr>
                <w:rStyle w:val="bold"/>
                <w:sz w:val="16"/>
              </w:rPr>
              <w:t>Abrir ejecución del cálculo del coste</w:t>
            </w:r>
          </w:p>
        </w:tc>
        <w:tc>
          <w:tcPr>
            <w:tcW w:w="0" w:type="auto"/>
          </w:tcPr>
          <w:p w14:paraId="04F2BDE3" w14:textId="77777777" w:rsidR="001457C6" w:rsidRPr="001457C6" w:rsidRDefault="00DA1B01">
            <w:pPr>
              <w:rPr>
                <w:sz w:val="16"/>
              </w:rPr>
            </w:pPr>
            <w:r w:rsidRPr="001457C6">
              <w:rPr>
                <w:sz w:val="16"/>
              </w:rPr>
              <w:t>Realice la siguiente entrada:</w:t>
            </w:r>
          </w:p>
          <w:p w14:paraId="028770DA" w14:textId="77777777" w:rsidR="001457C6" w:rsidRPr="001457C6" w:rsidRDefault="00DA1B01">
            <w:pPr>
              <w:rPr>
                <w:sz w:val="16"/>
              </w:rPr>
            </w:pPr>
            <w:r w:rsidRPr="001457C6">
              <w:rPr>
                <w:rStyle w:val="screenelement"/>
                <w:sz w:val="16"/>
              </w:rPr>
              <w:t>Ejecución del cálculo del coste</w:t>
            </w:r>
            <w:r w:rsidRPr="001457C6">
              <w:rPr>
                <w:sz w:val="16"/>
              </w:rPr>
              <w:t xml:space="preserve"> : </w:t>
            </w:r>
            <w:r w:rsidRPr="001457C6">
              <w:rPr>
                <w:rStyle w:val="userinput"/>
                <w:sz w:val="16"/>
              </w:rPr>
              <w:t>Introduzca la ejecución del cálculo del coste creada en el paso anterior</w:t>
            </w:r>
            <w:r w:rsidRPr="001457C6">
              <w:rPr>
                <w:sz w:val="16"/>
              </w:rPr>
              <w:t xml:space="preserve"> y seleccione </w:t>
            </w:r>
            <w:r w:rsidRPr="001457C6">
              <w:rPr>
                <w:rStyle w:val="screenelement"/>
                <w:sz w:val="16"/>
              </w:rPr>
              <w:t>Intro</w:t>
            </w:r>
            <w:r w:rsidRPr="001457C6">
              <w:rPr>
                <w:sz w:val="16"/>
              </w:rPr>
              <w:t xml:space="preserve"> .</w:t>
            </w:r>
          </w:p>
          <w:p w14:paraId="1F98E6BD" w14:textId="6F6B4D75" w:rsidR="00B1562A" w:rsidRPr="001457C6" w:rsidRDefault="00DA1B01">
            <w:pPr>
              <w:rPr>
                <w:sz w:val="16"/>
              </w:rPr>
            </w:pPr>
            <w:r w:rsidRPr="001457C6">
              <w:rPr>
                <w:sz w:val="16"/>
              </w:rPr>
              <w:t xml:space="preserve">Expanda la </w:t>
            </w:r>
            <w:r w:rsidRPr="001457C6">
              <w:rPr>
                <w:rStyle w:val="screenelement"/>
                <w:sz w:val="16"/>
              </w:rPr>
              <w:t>Procesando</w:t>
            </w:r>
            <w:r w:rsidRPr="001457C6">
              <w:rPr>
                <w:sz w:val="16"/>
              </w:rPr>
              <w:t xml:space="preserve"> sección.</w:t>
            </w:r>
          </w:p>
        </w:tc>
        <w:tc>
          <w:tcPr>
            <w:tcW w:w="0" w:type="auto"/>
          </w:tcPr>
          <w:p w14:paraId="47D8A6B8" w14:textId="77777777" w:rsidR="00B1562A" w:rsidRPr="001457C6" w:rsidRDefault="00B1562A">
            <w:pPr>
              <w:rPr>
                <w:sz w:val="16"/>
              </w:rPr>
            </w:pPr>
          </w:p>
        </w:tc>
        <w:tc>
          <w:tcPr>
            <w:tcW w:w="0" w:type="auto"/>
          </w:tcPr>
          <w:p w14:paraId="5D80B450" w14:textId="77777777" w:rsidR="00B1562A" w:rsidRPr="001457C6" w:rsidRDefault="00B1562A">
            <w:pPr>
              <w:rPr>
                <w:sz w:val="16"/>
              </w:rPr>
            </w:pPr>
          </w:p>
        </w:tc>
      </w:tr>
      <w:tr w:rsidR="00B1562A" w:rsidRPr="001457C6" w14:paraId="504A53A7" w14:textId="77777777" w:rsidTr="001457C6">
        <w:tc>
          <w:tcPr>
            <w:tcW w:w="0" w:type="auto"/>
          </w:tcPr>
          <w:p w14:paraId="5FEA2A91" w14:textId="77777777" w:rsidR="00B1562A" w:rsidRPr="001457C6" w:rsidRDefault="00DA1B01">
            <w:pPr>
              <w:rPr>
                <w:sz w:val="16"/>
              </w:rPr>
            </w:pPr>
            <w:r w:rsidRPr="001457C6">
              <w:rPr>
                <w:sz w:val="16"/>
              </w:rPr>
              <w:t>5</w:t>
            </w:r>
          </w:p>
        </w:tc>
        <w:tc>
          <w:tcPr>
            <w:tcW w:w="0" w:type="auto"/>
          </w:tcPr>
          <w:p w14:paraId="356FF7C9" w14:textId="77777777" w:rsidR="00B1562A" w:rsidRPr="001457C6" w:rsidRDefault="00DA1B01">
            <w:pPr>
              <w:rPr>
                <w:sz w:val="16"/>
              </w:rPr>
            </w:pPr>
            <w:r w:rsidRPr="001457C6">
              <w:rPr>
                <w:rStyle w:val="bold"/>
                <w:sz w:val="16"/>
              </w:rPr>
              <w:t>Crear cálculos del coste</w:t>
            </w:r>
          </w:p>
        </w:tc>
        <w:tc>
          <w:tcPr>
            <w:tcW w:w="0" w:type="auto"/>
          </w:tcPr>
          <w:p w14:paraId="4029B355" w14:textId="77777777" w:rsidR="001457C6" w:rsidRPr="001457C6" w:rsidRDefault="00DA1B01">
            <w:pPr>
              <w:rPr>
                <w:sz w:val="16"/>
              </w:rPr>
            </w:pPr>
            <w:r w:rsidRPr="001457C6">
              <w:rPr>
                <w:sz w:val="16"/>
              </w:rPr>
              <w:t xml:space="preserve">En la </w:t>
            </w:r>
            <w:r w:rsidRPr="001457C6">
              <w:rPr>
                <w:rStyle w:val="screenelement"/>
                <w:sz w:val="16"/>
              </w:rPr>
              <w:t>Procesando</w:t>
            </w:r>
            <w:r w:rsidRPr="001457C6">
              <w:rPr>
                <w:sz w:val="16"/>
              </w:rPr>
              <w:t xml:space="preserve"> tabla, para cada fila, hay un </w:t>
            </w:r>
            <w:r w:rsidRPr="001457C6">
              <w:rPr>
                <w:rStyle w:val="screenelement"/>
                <w:sz w:val="16"/>
              </w:rPr>
              <w:t>Modificar parámetro</w:t>
            </w:r>
            <w:r w:rsidRPr="001457C6">
              <w:rPr>
                <w:sz w:val="16"/>
              </w:rPr>
              <w:t xml:space="preserve"> en el botón </w:t>
            </w:r>
            <w:r w:rsidRPr="001457C6">
              <w:rPr>
                <w:rStyle w:val="screenelement"/>
                <w:sz w:val="16"/>
              </w:rPr>
              <w:t>Parámetros</w:t>
            </w:r>
            <w:r w:rsidRPr="001457C6">
              <w:rPr>
                <w:sz w:val="16"/>
              </w:rPr>
              <w:t xml:space="preserve"> columna. Seleccione el de la línea de selección y efectúe las siguientes entradas:</w:t>
            </w:r>
          </w:p>
          <w:p w14:paraId="75F2D525" w14:textId="77777777" w:rsidR="001457C6" w:rsidRPr="001457C6" w:rsidRDefault="00DA1B01">
            <w:pPr>
              <w:rPr>
                <w:sz w:val="16"/>
              </w:rPr>
            </w:pPr>
            <w:r w:rsidRPr="001457C6">
              <w:rPr>
                <w:rStyle w:val="screenelement"/>
                <w:sz w:val="16"/>
              </w:rPr>
              <w:t>Tipo de material</w:t>
            </w:r>
            <w:r w:rsidRPr="001457C6">
              <w:rPr>
                <w:sz w:val="16"/>
              </w:rPr>
              <w:t xml:space="preserve"> : </w:t>
            </w:r>
            <w:r w:rsidRPr="001457C6">
              <w:rPr>
                <w:rStyle w:val="userinput"/>
                <w:sz w:val="16"/>
              </w:rPr>
              <w:t>HALB, ROH, FERT</w:t>
            </w:r>
          </w:p>
          <w:p w14:paraId="7B8E9461" w14:textId="77777777" w:rsidR="001457C6" w:rsidRPr="001457C6" w:rsidRDefault="00DA1B01">
            <w:pPr>
              <w:rPr>
                <w:sz w:val="16"/>
              </w:rPr>
            </w:pPr>
            <w:r w:rsidRPr="001457C6">
              <w:rPr>
                <w:rStyle w:val="screenelement"/>
                <w:sz w:val="16"/>
              </w:rPr>
              <w:t>Centro</w:t>
            </w:r>
            <w:r w:rsidRPr="001457C6">
              <w:rPr>
                <w:sz w:val="16"/>
              </w:rPr>
              <w:t xml:space="preserve"> : </w:t>
            </w:r>
            <w:r w:rsidRPr="001457C6">
              <w:rPr>
                <w:rStyle w:val="userinput"/>
                <w:sz w:val="16"/>
              </w:rPr>
              <w:t>1010</w:t>
            </w:r>
          </w:p>
          <w:p w14:paraId="394C6099" w14:textId="77777777" w:rsidR="001457C6" w:rsidRPr="001457C6" w:rsidRDefault="00DA1B01">
            <w:pPr>
              <w:rPr>
                <w:sz w:val="16"/>
              </w:rPr>
            </w:pPr>
            <w:r w:rsidRPr="001457C6">
              <w:rPr>
                <w:sz w:val="16"/>
              </w:rPr>
              <w:t xml:space="preserve">Desmarcar </w:t>
            </w:r>
            <w:r w:rsidRPr="001457C6">
              <w:rPr>
                <w:rStyle w:val="screenelement"/>
                <w:sz w:val="16"/>
              </w:rPr>
              <w:t>Ejecución en proceso de fondo</w:t>
            </w:r>
            <w:r w:rsidRPr="001457C6">
              <w:rPr>
                <w:sz w:val="16"/>
              </w:rPr>
              <w:t xml:space="preserve"> y seleccione una opción </w:t>
            </w:r>
            <w:r w:rsidRPr="001457C6">
              <w:rPr>
                <w:rStyle w:val="screenelement"/>
                <w:sz w:val="16"/>
              </w:rPr>
              <w:t>EXPLO</w:t>
            </w:r>
            <w:r w:rsidRPr="001457C6">
              <w:rPr>
                <w:sz w:val="16"/>
              </w:rPr>
              <w:t xml:space="preserve"> .</w:t>
            </w:r>
          </w:p>
          <w:p w14:paraId="430573DE" w14:textId="77777777" w:rsidR="001457C6" w:rsidRPr="001457C6" w:rsidRDefault="00DA1B01">
            <w:pPr>
              <w:rPr>
                <w:sz w:val="16"/>
              </w:rPr>
            </w:pPr>
            <w:r w:rsidRPr="001457C6">
              <w:rPr>
                <w:sz w:val="16"/>
              </w:rPr>
              <w:t xml:space="preserve">Grabe sus entradas y seleccione </w:t>
            </w:r>
            <w:r w:rsidRPr="001457C6">
              <w:rPr>
                <w:rStyle w:val="screenelement"/>
                <w:sz w:val="16"/>
              </w:rPr>
              <w:t>Volver</w:t>
            </w:r>
            <w:r w:rsidRPr="001457C6">
              <w:rPr>
                <w:sz w:val="16"/>
              </w:rPr>
              <w:t xml:space="preserve"> .</w:t>
            </w:r>
          </w:p>
          <w:p w14:paraId="534D2973" w14:textId="42229045" w:rsidR="00B1562A" w:rsidRPr="001457C6" w:rsidRDefault="00DA1B01">
            <w:pPr>
              <w:rPr>
                <w:sz w:val="16"/>
              </w:rPr>
            </w:pPr>
            <w:r w:rsidRPr="001457C6">
              <w:rPr>
                <w:sz w:val="16"/>
              </w:rPr>
              <w:t xml:space="preserve">Seleccionar </w:t>
            </w:r>
            <w:r w:rsidRPr="001457C6">
              <w:rPr>
                <w:rStyle w:val="screenelement"/>
                <w:sz w:val="16"/>
              </w:rPr>
              <w:t>Ejecutar</w:t>
            </w:r>
            <w:r w:rsidRPr="001457C6">
              <w:rPr>
                <w:sz w:val="16"/>
              </w:rPr>
              <w:t xml:space="preserve"> , que se muestra en el </w:t>
            </w:r>
            <w:r w:rsidRPr="001457C6">
              <w:rPr>
                <w:rStyle w:val="screenelement"/>
                <w:sz w:val="16"/>
              </w:rPr>
              <w:t>Ejecutar</w:t>
            </w:r>
            <w:r w:rsidRPr="001457C6">
              <w:rPr>
                <w:sz w:val="16"/>
              </w:rPr>
              <w:t xml:space="preserve"> y el semáforo de estado de la fila Selección se vuelve verde.</w:t>
            </w:r>
          </w:p>
        </w:tc>
        <w:tc>
          <w:tcPr>
            <w:tcW w:w="0" w:type="auto"/>
          </w:tcPr>
          <w:p w14:paraId="523C0674" w14:textId="77777777" w:rsidR="00B1562A" w:rsidRPr="001457C6" w:rsidRDefault="00DA1B01">
            <w:pPr>
              <w:rPr>
                <w:sz w:val="16"/>
              </w:rPr>
            </w:pPr>
            <w:r w:rsidRPr="001457C6">
              <w:rPr>
                <w:sz w:val="16"/>
              </w:rPr>
              <w:t>Se ejecuta la selección.</w:t>
            </w:r>
          </w:p>
        </w:tc>
        <w:tc>
          <w:tcPr>
            <w:tcW w:w="0" w:type="auto"/>
          </w:tcPr>
          <w:p w14:paraId="63D07CA3" w14:textId="77777777" w:rsidR="00B1562A" w:rsidRPr="001457C6" w:rsidRDefault="00B1562A">
            <w:pPr>
              <w:rPr>
                <w:sz w:val="16"/>
              </w:rPr>
            </w:pPr>
          </w:p>
        </w:tc>
      </w:tr>
      <w:tr w:rsidR="00B1562A" w:rsidRPr="001457C6" w14:paraId="15C82EF9" w14:textId="77777777" w:rsidTr="001457C6">
        <w:tc>
          <w:tcPr>
            <w:tcW w:w="0" w:type="auto"/>
          </w:tcPr>
          <w:p w14:paraId="4E7810B9" w14:textId="77777777" w:rsidR="00B1562A" w:rsidRPr="001457C6" w:rsidRDefault="00DA1B01">
            <w:pPr>
              <w:rPr>
                <w:sz w:val="16"/>
              </w:rPr>
            </w:pPr>
            <w:r w:rsidRPr="001457C6">
              <w:rPr>
                <w:sz w:val="16"/>
              </w:rPr>
              <w:t>6</w:t>
            </w:r>
          </w:p>
        </w:tc>
        <w:tc>
          <w:tcPr>
            <w:tcW w:w="0" w:type="auto"/>
          </w:tcPr>
          <w:p w14:paraId="6F2667FD" w14:textId="77777777" w:rsidR="00B1562A" w:rsidRPr="001457C6" w:rsidRDefault="00DA1B01">
            <w:pPr>
              <w:rPr>
                <w:sz w:val="16"/>
              </w:rPr>
            </w:pPr>
            <w:r w:rsidRPr="001457C6">
              <w:rPr>
                <w:rStyle w:val="bold"/>
                <w:sz w:val="16"/>
              </w:rPr>
              <w:t>Crear cálculos del coste</w:t>
            </w:r>
          </w:p>
        </w:tc>
        <w:tc>
          <w:tcPr>
            <w:tcW w:w="0" w:type="auto"/>
          </w:tcPr>
          <w:p w14:paraId="468E120E" w14:textId="77777777" w:rsidR="001457C6" w:rsidRPr="001457C6" w:rsidRDefault="00DA1B01">
            <w:pPr>
              <w:rPr>
                <w:sz w:val="16"/>
              </w:rPr>
            </w:pPr>
            <w:r w:rsidRPr="001457C6">
              <w:rPr>
                <w:sz w:val="16"/>
              </w:rPr>
              <w:t xml:space="preserve">Para el </w:t>
            </w:r>
            <w:r w:rsidRPr="001457C6">
              <w:rPr>
                <w:rStyle w:val="screenelement"/>
                <w:sz w:val="16"/>
              </w:rPr>
              <w:t>Cálculo de costes</w:t>
            </w:r>
            <w:r w:rsidRPr="001457C6">
              <w:rPr>
                <w:sz w:val="16"/>
              </w:rPr>
              <w:t xml:space="preserve"> fila, seleccione la </w:t>
            </w:r>
            <w:r w:rsidRPr="001457C6">
              <w:rPr>
                <w:rStyle w:val="screenelement"/>
                <w:sz w:val="16"/>
              </w:rPr>
              <w:t>Modificar parámetro</w:t>
            </w:r>
            <w:r w:rsidRPr="001457C6">
              <w:rPr>
                <w:sz w:val="16"/>
              </w:rPr>
              <w:t xml:space="preserve"> botón. En el botón </w:t>
            </w:r>
            <w:r w:rsidRPr="001457C6">
              <w:rPr>
                <w:rStyle w:val="screenelement"/>
                <w:sz w:val="16"/>
              </w:rPr>
              <w:t>Ejecución del cálculo del coste: Cálculo del coste - Modificar parámetros</w:t>
            </w:r>
            <w:r w:rsidRPr="001457C6">
              <w:rPr>
                <w:sz w:val="16"/>
              </w:rPr>
              <w:t xml:space="preserve"> , desmarque </w:t>
            </w:r>
            <w:r w:rsidRPr="001457C6">
              <w:rPr>
                <w:rStyle w:val="screenelement"/>
                <w:sz w:val="16"/>
              </w:rPr>
              <w:t>Ejecución en proceso de fondo</w:t>
            </w:r>
            <w:r w:rsidRPr="001457C6">
              <w:rPr>
                <w:sz w:val="16"/>
              </w:rPr>
              <w:t xml:space="preserve"> y, a continuación, seleccione </w:t>
            </w:r>
            <w:r w:rsidRPr="001457C6">
              <w:rPr>
                <w:rStyle w:val="screenelement"/>
                <w:sz w:val="16"/>
              </w:rPr>
              <w:t>Grabar</w:t>
            </w:r>
            <w:r w:rsidRPr="001457C6">
              <w:rPr>
                <w:sz w:val="16"/>
              </w:rPr>
              <w:t xml:space="preserve"> .</w:t>
            </w:r>
          </w:p>
          <w:p w14:paraId="5E5D81E6" w14:textId="77777777" w:rsidR="001457C6" w:rsidRPr="001457C6" w:rsidRDefault="00DA1B01">
            <w:pPr>
              <w:rPr>
                <w:sz w:val="16"/>
              </w:rPr>
            </w:pPr>
            <w:r w:rsidRPr="001457C6">
              <w:rPr>
                <w:sz w:val="16"/>
              </w:rPr>
              <w:t xml:space="preserve">Seleccionar </w:t>
            </w:r>
            <w:r w:rsidRPr="001457C6">
              <w:rPr>
                <w:rStyle w:val="screenelement"/>
                <w:sz w:val="16"/>
              </w:rPr>
              <w:t>Volver</w:t>
            </w:r>
          </w:p>
          <w:p w14:paraId="7D27CDEE" w14:textId="53577CD9" w:rsidR="00B1562A" w:rsidRPr="001457C6" w:rsidRDefault="00DA1B01">
            <w:pPr>
              <w:rPr>
                <w:sz w:val="16"/>
              </w:rPr>
            </w:pPr>
            <w:r w:rsidRPr="001457C6">
              <w:rPr>
                <w:sz w:val="16"/>
              </w:rPr>
              <w:t xml:space="preserve">Seleccionar </w:t>
            </w:r>
            <w:r w:rsidRPr="001457C6">
              <w:rPr>
                <w:rStyle w:val="screenelement"/>
                <w:sz w:val="16"/>
              </w:rPr>
              <w:t>Ejecutar</w:t>
            </w:r>
            <w:r w:rsidRPr="001457C6">
              <w:rPr>
                <w:sz w:val="16"/>
              </w:rPr>
              <w:t xml:space="preserve"> , que se muestra en el </w:t>
            </w:r>
            <w:r w:rsidRPr="001457C6">
              <w:rPr>
                <w:rStyle w:val="screenelement"/>
                <w:sz w:val="16"/>
              </w:rPr>
              <w:t>Ejecutar</w:t>
            </w:r>
            <w:r w:rsidRPr="001457C6">
              <w:rPr>
                <w:sz w:val="16"/>
              </w:rPr>
              <w:t xml:space="preserve"> y el semáforo de estado de la fila Cálculo de costes se vuelve verde.</w:t>
            </w:r>
          </w:p>
        </w:tc>
        <w:tc>
          <w:tcPr>
            <w:tcW w:w="0" w:type="auto"/>
          </w:tcPr>
          <w:p w14:paraId="7B141AEE" w14:textId="77777777" w:rsidR="00B1562A" w:rsidRPr="001457C6" w:rsidRDefault="00DA1B01">
            <w:pPr>
              <w:rPr>
                <w:sz w:val="16"/>
              </w:rPr>
            </w:pPr>
            <w:r w:rsidRPr="001457C6">
              <w:rPr>
                <w:sz w:val="16"/>
              </w:rPr>
              <w:t>Ejecución del cálculo del coste.</w:t>
            </w:r>
          </w:p>
        </w:tc>
        <w:tc>
          <w:tcPr>
            <w:tcW w:w="0" w:type="auto"/>
          </w:tcPr>
          <w:p w14:paraId="4D5A219C" w14:textId="77777777" w:rsidR="00B1562A" w:rsidRPr="001457C6" w:rsidRDefault="00B1562A">
            <w:pPr>
              <w:rPr>
                <w:sz w:val="16"/>
              </w:rPr>
            </w:pPr>
          </w:p>
        </w:tc>
      </w:tr>
      <w:tr w:rsidR="00B1562A" w:rsidRPr="001457C6" w14:paraId="5FF8E0DB" w14:textId="77777777" w:rsidTr="001457C6">
        <w:tc>
          <w:tcPr>
            <w:tcW w:w="0" w:type="auto"/>
          </w:tcPr>
          <w:p w14:paraId="3BBEBD01" w14:textId="77777777" w:rsidR="00B1562A" w:rsidRPr="001457C6" w:rsidRDefault="00DA1B01">
            <w:pPr>
              <w:rPr>
                <w:sz w:val="16"/>
              </w:rPr>
            </w:pPr>
            <w:r w:rsidRPr="001457C6">
              <w:rPr>
                <w:sz w:val="16"/>
              </w:rPr>
              <w:t>7</w:t>
            </w:r>
          </w:p>
        </w:tc>
        <w:tc>
          <w:tcPr>
            <w:tcW w:w="0" w:type="auto"/>
          </w:tcPr>
          <w:p w14:paraId="1F65B232" w14:textId="77777777" w:rsidR="00B1562A" w:rsidRPr="001457C6" w:rsidRDefault="00DA1B01">
            <w:pPr>
              <w:rPr>
                <w:sz w:val="16"/>
              </w:rPr>
            </w:pPr>
            <w:r w:rsidRPr="001457C6">
              <w:rPr>
                <w:rStyle w:val="bold"/>
                <w:sz w:val="16"/>
              </w:rPr>
              <w:t>Crear cálculos del coste</w:t>
            </w:r>
          </w:p>
        </w:tc>
        <w:tc>
          <w:tcPr>
            <w:tcW w:w="0" w:type="auto"/>
          </w:tcPr>
          <w:p w14:paraId="60868406" w14:textId="77777777" w:rsidR="001457C6" w:rsidRPr="001457C6" w:rsidRDefault="00DA1B01">
            <w:pPr>
              <w:rPr>
                <w:sz w:val="16"/>
              </w:rPr>
            </w:pPr>
            <w:r w:rsidRPr="001457C6">
              <w:rPr>
                <w:sz w:val="16"/>
              </w:rPr>
              <w:t xml:space="preserve">En el menú, seleccione </w:t>
            </w:r>
            <w:r w:rsidRPr="001457C6">
              <w:rPr>
                <w:rStyle w:val="screenelement"/>
                <w:sz w:val="16"/>
              </w:rPr>
              <w:t>Editar &gt; Resultados del cálculo del coste</w:t>
            </w:r>
            <w:r w:rsidRPr="001457C6">
              <w:rPr>
                <w:sz w:val="16"/>
              </w:rPr>
              <w:t xml:space="preserve"> .</w:t>
            </w:r>
          </w:p>
          <w:p w14:paraId="50FBC1F2" w14:textId="444D3211" w:rsidR="00B1562A" w:rsidRPr="001457C6" w:rsidRDefault="00DA1B01">
            <w:pPr>
              <w:rPr>
                <w:sz w:val="16"/>
              </w:rPr>
            </w:pPr>
            <w:r w:rsidRPr="001457C6">
              <w:rPr>
                <w:sz w:val="16"/>
              </w:rPr>
              <w:t>Si la luz de estado de esta fila está en rojo, revise el informe Niveles de cálculo del coste. Corrija los errores en el informe. Para volver a ejecutar el cálculo del coste (si es necesario), repita los pasos para Estruct. Líneas de desglose y cálculo del coste.</w:t>
            </w:r>
          </w:p>
        </w:tc>
        <w:tc>
          <w:tcPr>
            <w:tcW w:w="0" w:type="auto"/>
          </w:tcPr>
          <w:p w14:paraId="654C526E" w14:textId="77777777" w:rsidR="00B1562A" w:rsidRPr="001457C6" w:rsidRDefault="00DA1B01">
            <w:pPr>
              <w:rPr>
                <w:sz w:val="16"/>
              </w:rPr>
            </w:pPr>
            <w:r w:rsidRPr="001457C6">
              <w:rPr>
                <w:sz w:val="16"/>
              </w:rPr>
              <w:t>Ejecución del cálculo del coste.</w:t>
            </w:r>
          </w:p>
        </w:tc>
        <w:tc>
          <w:tcPr>
            <w:tcW w:w="0" w:type="auto"/>
          </w:tcPr>
          <w:p w14:paraId="3C0326EB" w14:textId="77777777" w:rsidR="00DA1B01" w:rsidRPr="001457C6" w:rsidRDefault="00DA1B01">
            <w:pPr>
              <w:rPr>
                <w:sz w:val="16"/>
              </w:rPr>
            </w:pPr>
          </w:p>
        </w:tc>
      </w:tr>
      <w:tr w:rsidR="00B1562A" w:rsidRPr="001457C6" w14:paraId="123473E2" w14:textId="77777777" w:rsidTr="001457C6">
        <w:tc>
          <w:tcPr>
            <w:tcW w:w="0" w:type="auto"/>
          </w:tcPr>
          <w:p w14:paraId="69D72971" w14:textId="77777777" w:rsidR="00B1562A" w:rsidRPr="001457C6" w:rsidRDefault="00DA1B01">
            <w:pPr>
              <w:rPr>
                <w:sz w:val="16"/>
              </w:rPr>
            </w:pPr>
            <w:r w:rsidRPr="001457C6">
              <w:rPr>
                <w:sz w:val="16"/>
              </w:rPr>
              <w:t>8</w:t>
            </w:r>
          </w:p>
        </w:tc>
        <w:tc>
          <w:tcPr>
            <w:tcW w:w="0" w:type="auto"/>
          </w:tcPr>
          <w:p w14:paraId="7E5DC5DD" w14:textId="77777777" w:rsidR="00B1562A" w:rsidRPr="001457C6" w:rsidRDefault="00DA1B01">
            <w:pPr>
              <w:rPr>
                <w:sz w:val="16"/>
              </w:rPr>
            </w:pPr>
            <w:r w:rsidRPr="001457C6">
              <w:rPr>
                <w:rStyle w:val="bold"/>
                <w:sz w:val="16"/>
              </w:rPr>
              <w:t>Crear cálculos del coste</w:t>
            </w:r>
          </w:p>
        </w:tc>
        <w:tc>
          <w:tcPr>
            <w:tcW w:w="0" w:type="auto"/>
          </w:tcPr>
          <w:p w14:paraId="6E7CAC1D" w14:textId="77777777" w:rsidR="00B1562A" w:rsidRPr="001457C6" w:rsidRDefault="00DA1B01">
            <w:pPr>
              <w:rPr>
                <w:sz w:val="16"/>
              </w:rPr>
            </w:pPr>
            <w:r w:rsidRPr="001457C6">
              <w:rPr>
                <w:sz w:val="16"/>
              </w:rPr>
              <w:t xml:space="preserve">El </w:t>
            </w:r>
            <w:r w:rsidRPr="001457C6">
              <w:rPr>
                <w:rStyle w:val="screenelement"/>
                <w:sz w:val="16"/>
              </w:rPr>
              <w:t>Análisis</w:t>
            </w:r>
            <w:r w:rsidRPr="001457C6">
              <w:rPr>
                <w:sz w:val="16"/>
              </w:rPr>
              <w:t xml:space="preserve"> fila, seleccione la </w:t>
            </w:r>
            <w:r w:rsidRPr="001457C6">
              <w:rPr>
                <w:rStyle w:val="screenelement"/>
                <w:sz w:val="16"/>
              </w:rPr>
              <w:t>Modificar parámetro</w:t>
            </w:r>
            <w:r w:rsidRPr="001457C6">
              <w:rPr>
                <w:sz w:val="16"/>
              </w:rPr>
              <w:t xml:space="preserve"> botón. Seleccionar </w:t>
            </w:r>
            <w:r w:rsidRPr="001457C6">
              <w:rPr>
                <w:rStyle w:val="screenelement"/>
                <w:sz w:val="16"/>
              </w:rPr>
              <w:t>SAP&amp;11</w:t>
            </w:r>
            <w:r w:rsidRPr="001457C6">
              <w:rPr>
                <w:sz w:val="16"/>
              </w:rPr>
              <w:t xml:space="preserve"> para la configuración de parámetros. En la </w:t>
            </w:r>
            <w:r w:rsidRPr="001457C6">
              <w:rPr>
                <w:rStyle w:val="screenelement"/>
                <w:sz w:val="16"/>
              </w:rPr>
              <w:t>Ejecución del cálculo del coste: Análisis - Modificar parámetros</w:t>
            </w:r>
            <w:r w:rsidRPr="001457C6">
              <w:rPr>
                <w:sz w:val="16"/>
              </w:rPr>
              <w:t xml:space="preserve"> , desmarque </w:t>
            </w:r>
            <w:r w:rsidRPr="001457C6">
              <w:rPr>
                <w:rStyle w:val="screenelement"/>
                <w:sz w:val="16"/>
              </w:rPr>
              <w:t>Ejecución en proceso de fondo</w:t>
            </w:r>
            <w:r w:rsidRPr="001457C6">
              <w:rPr>
                <w:sz w:val="16"/>
              </w:rPr>
              <w:t xml:space="preserve"> y, a continuación, seleccione </w:t>
            </w:r>
            <w:r w:rsidRPr="001457C6">
              <w:rPr>
                <w:rStyle w:val="screenelement"/>
                <w:sz w:val="16"/>
              </w:rPr>
              <w:t>Grabar</w:t>
            </w:r>
            <w:r w:rsidRPr="001457C6">
              <w:rPr>
                <w:sz w:val="16"/>
              </w:rPr>
              <w:t xml:space="preserve"> .</w:t>
            </w:r>
          </w:p>
          <w:p w14:paraId="3FE3C60D" w14:textId="77777777" w:rsidR="00B1562A" w:rsidRPr="001457C6" w:rsidRDefault="00DA1B01">
            <w:pPr>
              <w:rPr>
                <w:sz w:val="16"/>
              </w:rPr>
            </w:pPr>
            <w:r w:rsidRPr="001457C6">
              <w:rPr>
                <w:sz w:val="16"/>
              </w:rPr>
              <w:t xml:space="preserve">Seleccionar </w:t>
            </w:r>
            <w:r w:rsidRPr="001457C6">
              <w:rPr>
                <w:rStyle w:val="screenelement"/>
                <w:sz w:val="16"/>
              </w:rPr>
              <w:t>Volver</w:t>
            </w:r>
            <w:r w:rsidRPr="001457C6">
              <w:rPr>
                <w:sz w:val="16"/>
              </w:rPr>
              <w:t xml:space="preserve"> .</w:t>
            </w:r>
          </w:p>
          <w:p w14:paraId="2031C1C2" w14:textId="77777777" w:rsidR="00B1562A" w:rsidRPr="001457C6" w:rsidRDefault="00DA1B01">
            <w:pPr>
              <w:rPr>
                <w:sz w:val="16"/>
              </w:rPr>
            </w:pPr>
            <w:r w:rsidRPr="001457C6">
              <w:rPr>
                <w:sz w:val="16"/>
              </w:rPr>
              <w:lastRenderedPageBreak/>
              <w:t xml:space="preserve">Seleccionar </w:t>
            </w:r>
            <w:r w:rsidRPr="001457C6">
              <w:rPr>
                <w:rStyle w:val="screenelement"/>
                <w:sz w:val="16"/>
              </w:rPr>
              <w:t>Ejecutar</w:t>
            </w:r>
            <w:r w:rsidRPr="001457C6">
              <w:rPr>
                <w:sz w:val="16"/>
              </w:rPr>
              <w:t xml:space="preserve"> , que se muestra en el </w:t>
            </w:r>
            <w:r w:rsidRPr="001457C6">
              <w:rPr>
                <w:rStyle w:val="screenelement"/>
                <w:sz w:val="16"/>
              </w:rPr>
              <w:t>Ejecutar</w:t>
            </w:r>
            <w:r w:rsidRPr="001457C6">
              <w:rPr>
                <w:sz w:val="16"/>
              </w:rPr>
              <w:t xml:space="preserve"> columna.</w:t>
            </w:r>
          </w:p>
        </w:tc>
        <w:tc>
          <w:tcPr>
            <w:tcW w:w="0" w:type="auto"/>
          </w:tcPr>
          <w:p w14:paraId="2FE2EB92" w14:textId="77777777" w:rsidR="00B1562A" w:rsidRPr="001457C6" w:rsidRDefault="00DA1B01">
            <w:pPr>
              <w:rPr>
                <w:sz w:val="16"/>
              </w:rPr>
            </w:pPr>
            <w:r w:rsidRPr="001457C6">
              <w:rPr>
                <w:sz w:val="16"/>
              </w:rPr>
              <w:lastRenderedPageBreak/>
              <w:t>Ejecución del cálculo del coste.</w:t>
            </w:r>
          </w:p>
        </w:tc>
        <w:tc>
          <w:tcPr>
            <w:tcW w:w="0" w:type="auto"/>
          </w:tcPr>
          <w:p w14:paraId="2F740D71" w14:textId="77777777" w:rsidR="00DA1B01" w:rsidRPr="001457C6" w:rsidRDefault="00DA1B01">
            <w:pPr>
              <w:rPr>
                <w:sz w:val="16"/>
              </w:rPr>
            </w:pPr>
          </w:p>
        </w:tc>
      </w:tr>
      <w:tr w:rsidR="00B1562A" w:rsidRPr="001457C6" w14:paraId="04236248" w14:textId="77777777" w:rsidTr="001457C6">
        <w:tc>
          <w:tcPr>
            <w:tcW w:w="0" w:type="auto"/>
          </w:tcPr>
          <w:p w14:paraId="014E51B0" w14:textId="77777777" w:rsidR="00B1562A" w:rsidRPr="001457C6" w:rsidRDefault="00DA1B01">
            <w:pPr>
              <w:rPr>
                <w:sz w:val="16"/>
              </w:rPr>
            </w:pPr>
            <w:r w:rsidRPr="001457C6">
              <w:rPr>
                <w:sz w:val="16"/>
              </w:rPr>
              <w:t>9</w:t>
            </w:r>
          </w:p>
        </w:tc>
        <w:tc>
          <w:tcPr>
            <w:tcW w:w="0" w:type="auto"/>
          </w:tcPr>
          <w:p w14:paraId="34A08356" w14:textId="77777777" w:rsidR="00B1562A" w:rsidRPr="001457C6" w:rsidRDefault="00DA1B01">
            <w:pPr>
              <w:rPr>
                <w:sz w:val="16"/>
              </w:rPr>
            </w:pPr>
            <w:r w:rsidRPr="001457C6">
              <w:rPr>
                <w:rStyle w:val="bold"/>
                <w:sz w:val="16"/>
              </w:rPr>
              <w:t>Crear cálculos del coste</w:t>
            </w:r>
          </w:p>
        </w:tc>
        <w:tc>
          <w:tcPr>
            <w:tcW w:w="0" w:type="auto"/>
          </w:tcPr>
          <w:p w14:paraId="0CDB4F24" w14:textId="77777777" w:rsidR="00B1562A" w:rsidRPr="001457C6" w:rsidRDefault="00DA1B01">
            <w:pPr>
              <w:rPr>
                <w:sz w:val="16"/>
              </w:rPr>
            </w:pPr>
            <w:r w:rsidRPr="001457C6">
              <w:rPr>
                <w:sz w:val="16"/>
              </w:rPr>
              <w:t xml:space="preserve">El </w:t>
            </w:r>
            <w:r w:rsidRPr="001457C6">
              <w:rPr>
                <w:rStyle w:val="screenelement"/>
                <w:sz w:val="16"/>
              </w:rPr>
              <w:t>Marca</w:t>
            </w:r>
            <w:r w:rsidRPr="001457C6">
              <w:rPr>
                <w:sz w:val="16"/>
              </w:rPr>
              <w:t xml:space="preserve"> fila, seleccione la </w:t>
            </w:r>
            <w:r w:rsidRPr="001457C6">
              <w:rPr>
                <w:rStyle w:val="screenelement"/>
                <w:sz w:val="16"/>
              </w:rPr>
              <w:t xml:space="preserve">Bloquear </w:t>
            </w:r>
            <w:r w:rsidRPr="001457C6">
              <w:rPr>
                <w:sz w:val="16"/>
              </w:rPr>
              <w:t>botón.</w:t>
            </w:r>
          </w:p>
          <w:p w14:paraId="12C86583" w14:textId="77777777" w:rsidR="001457C6" w:rsidRPr="001457C6" w:rsidRDefault="00DA1B01">
            <w:pPr>
              <w:rPr>
                <w:sz w:val="16"/>
              </w:rPr>
            </w:pPr>
            <w:r w:rsidRPr="001457C6">
              <w:rPr>
                <w:sz w:val="16"/>
              </w:rPr>
              <w:t xml:space="preserve">El </w:t>
            </w:r>
            <w:r w:rsidRPr="001457C6">
              <w:rPr>
                <w:rStyle w:val="screenelement"/>
                <w:sz w:val="16"/>
              </w:rPr>
              <w:t>Actualización de precio: Organizativo Medida</w:t>
            </w:r>
            <w:r w:rsidRPr="001457C6">
              <w:rPr>
                <w:sz w:val="16"/>
              </w:rPr>
              <w:t xml:space="preserve"> , seleccione el botón de selección </w:t>
            </w:r>
            <w:r w:rsidRPr="001457C6">
              <w:rPr>
                <w:rStyle w:val="screenelement"/>
                <w:sz w:val="16"/>
              </w:rPr>
              <w:t>Empresa Código</w:t>
            </w:r>
            <w:r w:rsidRPr="001457C6">
              <w:rPr>
                <w:sz w:val="16"/>
              </w:rPr>
              <w:t xml:space="preserve"> : </w:t>
            </w:r>
            <w:r w:rsidRPr="001457C6">
              <w:rPr>
                <w:rStyle w:val="userinput"/>
                <w:sz w:val="16"/>
              </w:rPr>
              <w:t>1010</w:t>
            </w:r>
            <w:r w:rsidRPr="001457C6">
              <w:rPr>
                <w:sz w:val="16"/>
              </w:rPr>
              <w:t xml:space="preserve"> .</w:t>
            </w:r>
          </w:p>
          <w:p w14:paraId="7F0118E1" w14:textId="2383CFD2" w:rsidR="00B1562A" w:rsidRPr="001457C6" w:rsidRDefault="00DA1B01">
            <w:pPr>
              <w:rPr>
                <w:sz w:val="16"/>
              </w:rPr>
            </w:pPr>
            <w:r w:rsidRPr="001457C6">
              <w:rPr>
                <w:sz w:val="16"/>
              </w:rPr>
              <w:t xml:space="preserve">En la ventana de diálogo que aparece, introduzca la variante de cálculo del coste de </w:t>
            </w:r>
            <w:r w:rsidRPr="001457C6">
              <w:rPr>
                <w:rStyle w:val="userinput"/>
                <w:sz w:val="16"/>
              </w:rPr>
              <w:t>PYC1</w:t>
            </w:r>
            <w:r w:rsidRPr="001457C6">
              <w:rPr>
                <w:sz w:val="16"/>
              </w:rPr>
              <w:t xml:space="preserve"> y la versión del cálculo del coste de </w:t>
            </w:r>
            <w:r w:rsidRPr="001457C6">
              <w:rPr>
                <w:rStyle w:val="userinput"/>
                <w:sz w:val="16"/>
              </w:rPr>
              <w:t>1</w:t>
            </w:r>
            <w:r w:rsidRPr="001457C6">
              <w:rPr>
                <w:sz w:val="16"/>
              </w:rPr>
              <w:t xml:space="preserve"> y, a continuación, seleccione </w:t>
            </w:r>
            <w:r w:rsidRPr="001457C6">
              <w:rPr>
                <w:rStyle w:val="screenelement"/>
                <w:sz w:val="16"/>
              </w:rPr>
              <w:t>Intro</w:t>
            </w:r>
            <w:r w:rsidRPr="001457C6">
              <w:rPr>
                <w:sz w:val="16"/>
              </w:rPr>
              <w:t xml:space="preserve"> . La luz de estado de la fila gira verde.</w:t>
            </w:r>
          </w:p>
          <w:p w14:paraId="6824678C" w14:textId="77777777" w:rsidR="00B1562A" w:rsidRPr="001457C6" w:rsidRDefault="00DA1B01">
            <w:pPr>
              <w:rPr>
                <w:sz w:val="16"/>
              </w:rPr>
            </w:pPr>
            <w:r w:rsidRPr="001457C6">
              <w:rPr>
                <w:sz w:val="16"/>
              </w:rPr>
              <w:t xml:space="preserve">Seleccionar </w:t>
            </w:r>
            <w:r w:rsidRPr="001457C6">
              <w:rPr>
                <w:rStyle w:val="screenelement"/>
                <w:sz w:val="16"/>
              </w:rPr>
              <w:t>Volver</w:t>
            </w:r>
            <w:r w:rsidRPr="001457C6">
              <w:rPr>
                <w:sz w:val="16"/>
              </w:rPr>
              <w:t xml:space="preserve"> .</w:t>
            </w:r>
          </w:p>
          <w:p w14:paraId="57A550C8" w14:textId="77777777" w:rsidR="00B1562A" w:rsidRPr="001457C6" w:rsidRDefault="00DA1B01">
            <w:pPr>
              <w:rPr>
                <w:sz w:val="16"/>
              </w:rPr>
            </w:pPr>
            <w:r w:rsidRPr="001457C6">
              <w:rPr>
                <w:sz w:val="16"/>
              </w:rPr>
              <w:t xml:space="preserve">Seleccionar </w:t>
            </w:r>
            <w:r w:rsidRPr="001457C6">
              <w:rPr>
                <w:rStyle w:val="screenelement"/>
                <w:sz w:val="16"/>
              </w:rPr>
              <w:t>Modif. Parámetro</w:t>
            </w:r>
            <w:r w:rsidRPr="001457C6">
              <w:rPr>
                <w:sz w:val="16"/>
              </w:rPr>
              <w:t xml:space="preserve"> y anule la selección </w:t>
            </w:r>
            <w:r w:rsidRPr="001457C6">
              <w:rPr>
                <w:rStyle w:val="screenelement"/>
                <w:sz w:val="16"/>
              </w:rPr>
              <w:t>Proceso de fondo Procesando</w:t>
            </w:r>
            <w:r w:rsidRPr="001457C6">
              <w:rPr>
                <w:sz w:val="16"/>
              </w:rPr>
              <w:t xml:space="preserve"> .</w:t>
            </w:r>
          </w:p>
          <w:p w14:paraId="7C18EA36" w14:textId="77777777" w:rsidR="00B1562A" w:rsidRPr="001457C6" w:rsidRDefault="00DA1B01">
            <w:pPr>
              <w:rPr>
                <w:sz w:val="16"/>
              </w:rPr>
            </w:pPr>
            <w:r w:rsidRPr="001457C6">
              <w:rPr>
                <w:sz w:val="16"/>
              </w:rPr>
              <w:t xml:space="preserve">Seleccionar </w:t>
            </w:r>
            <w:r w:rsidRPr="001457C6">
              <w:rPr>
                <w:rStyle w:val="screenelement"/>
                <w:sz w:val="16"/>
              </w:rPr>
              <w:t>Grabar</w:t>
            </w:r>
            <w:r w:rsidRPr="001457C6">
              <w:rPr>
                <w:sz w:val="16"/>
              </w:rPr>
              <w:t xml:space="preserve"> .</w:t>
            </w:r>
          </w:p>
          <w:p w14:paraId="62DE067C" w14:textId="77777777" w:rsidR="00B1562A" w:rsidRPr="001457C6" w:rsidRDefault="00DA1B01">
            <w:pPr>
              <w:rPr>
                <w:sz w:val="16"/>
              </w:rPr>
            </w:pPr>
            <w:r w:rsidRPr="001457C6">
              <w:rPr>
                <w:sz w:val="16"/>
              </w:rPr>
              <w:t xml:space="preserve">Seleccionar </w:t>
            </w:r>
            <w:r w:rsidRPr="001457C6">
              <w:rPr>
                <w:rStyle w:val="screenelement"/>
                <w:sz w:val="16"/>
              </w:rPr>
              <w:t>Volver</w:t>
            </w:r>
            <w:r w:rsidRPr="001457C6">
              <w:rPr>
                <w:sz w:val="16"/>
              </w:rPr>
              <w:t xml:space="preserve"> , y seleccione </w:t>
            </w:r>
            <w:r w:rsidRPr="001457C6">
              <w:rPr>
                <w:rStyle w:val="screenelement"/>
                <w:sz w:val="16"/>
              </w:rPr>
              <w:t>Ejecutar</w:t>
            </w:r>
            <w:r w:rsidRPr="001457C6">
              <w:rPr>
                <w:sz w:val="16"/>
              </w:rPr>
              <w:t xml:space="preserve"> .</w:t>
            </w:r>
          </w:p>
        </w:tc>
        <w:tc>
          <w:tcPr>
            <w:tcW w:w="0" w:type="auto"/>
          </w:tcPr>
          <w:p w14:paraId="7AABC066" w14:textId="77777777" w:rsidR="00B1562A" w:rsidRPr="001457C6" w:rsidRDefault="00DA1B01">
            <w:pPr>
              <w:rPr>
                <w:sz w:val="16"/>
              </w:rPr>
            </w:pPr>
            <w:r w:rsidRPr="001457C6">
              <w:rPr>
                <w:sz w:val="16"/>
              </w:rPr>
              <w:t>Ejecución del cálculo del coste.</w:t>
            </w:r>
          </w:p>
        </w:tc>
        <w:tc>
          <w:tcPr>
            <w:tcW w:w="0" w:type="auto"/>
          </w:tcPr>
          <w:p w14:paraId="2A0104D6" w14:textId="77777777" w:rsidR="00DA1B01" w:rsidRPr="001457C6" w:rsidRDefault="00DA1B01">
            <w:pPr>
              <w:rPr>
                <w:sz w:val="16"/>
              </w:rPr>
            </w:pPr>
          </w:p>
        </w:tc>
      </w:tr>
      <w:tr w:rsidR="00B1562A" w:rsidRPr="001457C6" w14:paraId="6990722B" w14:textId="77777777" w:rsidTr="001457C6">
        <w:tc>
          <w:tcPr>
            <w:tcW w:w="0" w:type="auto"/>
          </w:tcPr>
          <w:p w14:paraId="5C7E2425" w14:textId="77777777" w:rsidR="00B1562A" w:rsidRPr="001457C6" w:rsidRDefault="00DA1B01">
            <w:pPr>
              <w:rPr>
                <w:sz w:val="16"/>
              </w:rPr>
            </w:pPr>
            <w:r w:rsidRPr="001457C6">
              <w:rPr>
                <w:sz w:val="16"/>
              </w:rPr>
              <w:t>10</w:t>
            </w:r>
          </w:p>
        </w:tc>
        <w:tc>
          <w:tcPr>
            <w:tcW w:w="0" w:type="auto"/>
          </w:tcPr>
          <w:p w14:paraId="6E3D7DEC" w14:textId="77777777" w:rsidR="00B1562A" w:rsidRPr="001457C6" w:rsidRDefault="00DA1B01">
            <w:pPr>
              <w:rPr>
                <w:sz w:val="16"/>
              </w:rPr>
            </w:pPr>
            <w:r w:rsidRPr="001457C6">
              <w:rPr>
                <w:rStyle w:val="bold"/>
                <w:sz w:val="16"/>
              </w:rPr>
              <w:t>Crear cálculos del coste</w:t>
            </w:r>
          </w:p>
        </w:tc>
        <w:tc>
          <w:tcPr>
            <w:tcW w:w="0" w:type="auto"/>
          </w:tcPr>
          <w:p w14:paraId="501AE2EC" w14:textId="77777777" w:rsidR="001457C6" w:rsidRPr="001457C6" w:rsidRDefault="00DA1B01">
            <w:pPr>
              <w:rPr>
                <w:sz w:val="16"/>
              </w:rPr>
            </w:pPr>
            <w:r w:rsidRPr="001457C6">
              <w:rPr>
                <w:sz w:val="16"/>
              </w:rPr>
              <w:t xml:space="preserve">El </w:t>
            </w:r>
            <w:r w:rsidRPr="001457C6">
              <w:rPr>
                <w:rStyle w:val="screenelement"/>
                <w:sz w:val="16"/>
              </w:rPr>
              <w:t>Liberar fila</w:t>
            </w:r>
            <w:r w:rsidRPr="001457C6">
              <w:rPr>
                <w:sz w:val="16"/>
              </w:rPr>
              <w:t xml:space="preserve"> , seleccione </w:t>
            </w:r>
            <w:r w:rsidRPr="001457C6">
              <w:rPr>
                <w:rStyle w:val="screenelement"/>
                <w:sz w:val="16"/>
              </w:rPr>
              <w:t>Modificar parámetro</w:t>
            </w:r>
            <w:r w:rsidRPr="001457C6">
              <w:rPr>
                <w:sz w:val="16"/>
              </w:rPr>
              <w:t xml:space="preserve"> y anule la selección </w:t>
            </w:r>
            <w:r w:rsidRPr="001457C6">
              <w:rPr>
                <w:rStyle w:val="screenelement"/>
                <w:sz w:val="16"/>
              </w:rPr>
              <w:t>Ejecución de test</w:t>
            </w:r>
            <w:r w:rsidRPr="001457C6">
              <w:rPr>
                <w:sz w:val="16"/>
              </w:rPr>
              <w:t xml:space="preserve"> y </w:t>
            </w:r>
            <w:r w:rsidRPr="001457C6">
              <w:rPr>
                <w:rStyle w:val="screenelement"/>
                <w:sz w:val="16"/>
              </w:rPr>
              <w:t>Ejecución en proceso de fondo</w:t>
            </w:r>
            <w:r w:rsidRPr="001457C6">
              <w:rPr>
                <w:sz w:val="16"/>
              </w:rPr>
              <w:t xml:space="preserve"> .</w:t>
            </w:r>
          </w:p>
          <w:p w14:paraId="03163FED" w14:textId="77777777" w:rsidR="001457C6" w:rsidRPr="001457C6" w:rsidRDefault="00DA1B01">
            <w:pPr>
              <w:rPr>
                <w:sz w:val="16"/>
              </w:rPr>
            </w:pPr>
            <w:r w:rsidRPr="001457C6">
              <w:rPr>
                <w:sz w:val="16"/>
              </w:rPr>
              <w:t xml:space="preserve">Seleccionar </w:t>
            </w:r>
            <w:r w:rsidRPr="001457C6">
              <w:rPr>
                <w:rStyle w:val="screenelement"/>
                <w:sz w:val="16"/>
              </w:rPr>
              <w:t>Grabar</w:t>
            </w:r>
            <w:r w:rsidRPr="001457C6">
              <w:rPr>
                <w:sz w:val="16"/>
              </w:rPr>
              <w:t xml:space="preserve"> .</w:t>
            </w:r>
          </w:p>
          <w:p w14:paraId="510A50DC" w14:textId="328067AE" w:rsidR="00B1562A" w:rsidRPr="001457C6" w:rsidRDefault="00DA1B01">
            <w:pPr>
              <w:rPr>
                <w:sz w:val="16"/>
              </w:rPr>
            </w:pPr>
            <w:r w:rsidRPr="001457C6">
              <w:rPr>
                <w:sz w:val="16"/>
              </w:rPr>
              <w:t xml:space="preserve">Seleccionar </w:t>
            </w:r>
            <w:r w:rsidRPr="001457C6">
              <w:rPr>
                <w:rStyle w:val="screenelement"/>
                <w:sz w:val="16"/>
              </w:rPr>
              <w:t>Volver</w:t>
            </w:r>
            <w:r w:rsidRPr="001457C6">
              <w:rPr>
                <w:sz w:val="16"/>
              </w:rPr>
              <w:t xml:space="preserve"> y seleccione </w:t>
            </w:r>
            <w:r w:rsidRPr="001457C6">
              <w:rPr>
                <w:rStyle w:val="screenelement"/>
                <w:sz w:val="16"/>
              </w:rPr>
              <w:t>Ejecutar</w:t>
            </w:r>
            <w:r w:rsidRPr="001457C6">
              <w:rPr>
                <w:sz w:val="16"/>
              </w:rPr>
              <w:t xml:space="preserve"> .</w:t>
            </w:r>
          </w:p>
        </w:tc>
        <w:tc>
          <w:tcPr>
            <w:tcW w:w="0" w:type="auto"/>
          </w:tcPr>
          <w:p w14:paraId="13CCE9DB" w14:textId="77777777" w:rsidR="00B1562A" w:rsidRPr="001457C6" w:rsidRDefault="00DA1B01">
            <w:pPr>
              <w:rPr>
                <w:sz w:val="16"/>
              </w:rPr>
            </w:pPr>
            <w:r w:rsidRPr="001457C6">
              <w:rPr>
                <w:sz w:val="16"/>
              </w:rPr>
              <w:t>Los precios actuales se actualizarán en los datos maestros de material.</w:t>
            </w:r>
          </w:p>
        </w:tc>
        <w:tc>
          <w:tcPr>
            <w:tcW w:w="0" w:type="auto"/>
          </w:tcPr>
          <w:p w14:paraId="3734398C" w14:textId="77777777" w:rsidR="00B1562A" w:rsidRPr="001457C6" w:rsidRDefault="00B1562A">
            <w:pPr>
              <w:rPr>
                <w:sz w:val="16"/>
              </w:rPr>
            </w:pPr>
          </w:p>
        </w:tc>
      </w:tr>
    </w:tbl>
    <w:p w14:paraId="6578D24E" w14:textId="77777777" w:rsidR="00DA1B01" w:rsidRDefault="00DA1B01"/>
    <w:p w14:paraId="3F26BEA0" w14:textId="77777777" w:rsidR="001457C6" w:rsidRDefault="001457C6"/>
    <w:p w14:paraId="45206BF1" w14:textId="77777777" w:rsidR="001457C6" w:rsidRDefault="001457C6"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457C6" w14:paraId="1DC4FB27"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07D9E860" w14:textId="77777777" w:rsidR="001457C6" w:rsidRDefault="001457C6" w:rsidP="00C17CA1">
            <w:r>
              <w:t>Type Style</w:t>
            </w:r>
          </w:p>
        </w:tc>
        <w:tc>
          <w:tcPr>
            <w:tcW w:w="11598" w:type="dxa"/>
          </w:tcPr>
          <w:p w14:paraId="4DB46CF6" w14:textId="77777777" w:rsidR="001457C6" w:rsidRDefault="001457C6" w:rsidP="00C17CA1">
            <w:r>
              <w:t>Description</w:t>
            </w:r>
          </w:p>
        </w:tc>
      </w:tr>
      <w:tr w:rsidR="001457C6" w:rsidRPr="001B5034" w14:paraId="63B25D14"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8E3BC38" w14:textId="77777777" w:rsidR="001457C6" w:rsidRPr="001B5034" w:rsidRDefault="001457C6" w:rsidP="00C17CA1">
            <w:r w:rsidRPr="00601DC2">
              <w:rPr>
                <w:rStyle w:val="SAPScreenElement"/>
              </w:rPr>
              <w:t>Example</w:t>
            </w:r>
          </w:p>
        </w:tc>
        <w:tc>
          <w:tcPr>
            <w:tcW w:w="11598" w:type="dxa"/>
          </w:tcPr>
          <w:p w14:paraId="43B87AE6" w14:textId="77777777" w:rsidR="001457C6" w:rsidRDefault="001457C6" w:rsidP="00C17CA1">
            <w:r w:rsidRPr="001B5034">
              <w:t>Words or characters quoted from the screen. These include field names, screen titles, pushbuttons labels, menu names, menu paths, and menu options.</w:t>
            </w:r>
          </w:p>
          <w:p w14:paraId="174F9922" w14:textId="77777777" w:rsidR="001457C6" w:rsidRPr="001B5034" w:rsidRDefault="001457C6" w:rsidP="00C17CA1">
            <w:r>
              <w:t>Textual c</w:t>
            </w:r>
            <w:r w:rsidRPr="001B5034">
              <w:t xml:space="preserve">ross-references to other </w:t>
            </w:r>
            <w:r>
              <w:t>documents</w:t>
            </w:r>
            <w:r w:rsidRPr="001B5034">
              <w:t>.</w:t>
            </w:r>
          </w:p>
        </w:tc>
      </w:tr>
      <w:tr w:rsidR="001457C6" w:rsidRPr="001B5034" w14:paraId="3E23159A"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4CA9BD27" w14:textId="77777777" w:rsidR="001457C6" w:rsidRPr="005A5AB7" w:rsidRDefault="001457C6" w:rsidP="00C17CA1">
            <w:pPr>
              <w:rPr>
                <w:rStyle w:val="SAPEmphasis"/>
              </w:rPr>
            </w:pPr>
            <w:r w:rsidRPr="00D61EBC">
              <w:rPr>
                <w:rStyle w:val="SAPEmphasis"/>
              </w:rPr>
              <w:t>Example</w:t>
            </w:r>
          </w:p>
        </w:tc>
        <w:tc>
          <w:tcPr>
            <w:tcW w:w="11598" w:type="dxa"/>
          </w:tcPr>
          <w:p w14:paraId="26CA68CC" w14:textId="77777777" w:rsidR="001457C6" w:rsidRPr="001B5034" w:rsidRDefault="001457C6" w:rsidP="00C17CA1">
            <w:r w:rsidRPr="001B5034">
              <w:t xml:space="preserve">Emphasized words or </w:t>
            </w:r>
            <w:r>
              <w:t>expressions.</w:t>
            </w:r>
          </w:p>
        </w:tc>
      </w:tr>
      <w:tr w:rsidR="001457C6" w:rsidRPr="001B5034" w14:paraId="0B01353B"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3009753" w14:textId="77777777" w:rsidR="001457C6" w:rsidRPr="001B5034" w:rsidRDefault="001457C6" w:rsidP="00C17CA1">
            <w:r w:rsidRPr="009A20CD">
              <w:rPr>
                <w:rStyle w:val="SAPMonospace"/>
              </w:rPr>
              <w:t>EXAMPLE</w:t>
            </w:r>
          </w:p>
        </w:tc>
        <w:tc>
          <w:tcPr>
            <w:tcW w:w="11598" w:type="dxa"/>
          </w:tcPr>
          <w:p w14:paraId="28BA37F3" w14:textId="77777777" w:rsidR="001457C6" w:rsidRPr="001B5034" w:rsidRDefault="001457C6"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457C6" w:rsidRPr="001B5034" w14:paraId="40E38C6C"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4863C4A4" w14:textId="77777777" w:rsidR="001457C6" w:rsidRPr="005411A0" w:rsidRDefault="001457C6" w:rsidP="00C17CA1">
            <w:pPr>
              <w:rPr>
                <w:rStyle w:val="SAPMonospace"/>
              </w:rPr>
            </w:pPr>
            <w:r w:rsidRPr="005411A0">
              <w:rPr>
                <w:rStyle w:val="SAPMonospace"/>
              </w:rPr>
              <w:t>Example</w:t>
            </w:r>
          </w:p>
        </w:tc>
        <w:tc>
          <w:tcPr>
            <w:tcW w:w="11598" w:type="dxa"/>
          </w:tcPr>
          <w:p w14:paraId="367BA7DD" w14:textId="77777777" w:rsidR="001457C6" w:rsidRPr="001B5034" w:rsidRDefault="001457C6" w:rsidP="00C17CA1">
            <w:r w:rsidRPr="001B5034">
              <w:t>Output on the screen. This includes file and directory names and their paths, messages, names of variables and parameters, source text, and names of installation, upgrade and database tools.</w:t>
            </w:r>
          </w:p>
        </w:tc>
      </w:tr>
      <w:tr w:rsidR="001457C6" w:rsidRPr="001B5034" w14:paraId="7E1D7DEF"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748EDB7B" w14:textId="77777777" w:rsidR="001457C6" w:rsidRPr="005A5AB7" w:rsidRDefault="001457C6" w:rsidP="00C17CA1">
            <w:pPr>
              <w:rPr>
                <w:rStyle w:val="SAPEmphasis"/>
              </w:rPr>
            </w:pPr>
            <w:r w:rsidRPr="006F3BFA">
              <w:rPr>
                <w:rStyle w:val="SAPUserEntry"/>
              </w:rPr>
              <w:t>Example</w:t>
            </w:r>
          </w:p>
        </w:tc>
        <w:tc>
          <w:tcPr>
            <w:tcW w:w="11598" w:type="dxa"/>
          </w:tcPr>
          <w:p w14:paraId="2786EC21" w14:textId="77777777" w:rsidR="001457C6" w:rsidRPr="001B5034" w:rsidRDefault="001457C6" w:rsidP="00C17CA1">
            <w:r w:rsidRPr="001B5034">
              <w:t>Exact user entry. These are words or characters that you enter in the system exactly as they appear in the documentation.</w:t>
            </w:r>
          </w:p>
        </w:tc>
      </w:tr>
      <w:tr w:rsidR="001457C6" w:rsidRPr="001B5034" w14:paraId="0F46E7B8"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4C7532C2" w14:textId="77777777" w:rsidR="001457C6" w:rsidRPr="006F3BFA" w:rsidRDefault="001457C6" w:rsidP="00C17CA1">
            <w:pPr>
              <w:rPr>
                <w:rStyle w:val="SAPUserEntry"/>
              </w:rPr>
            </w:pPr>
            <w:r w:rsidRPr="006F3BFA">
              <w:rPr>
                <w:rStyle w:val="SAPUserEntry"/>
              </w:rPr>
              <w:t>&lt;Example&gt;</w:t>
            </w:r>
          </w:p>
        </w:tc>
        <w:tc>
          <w:tcPr>
            <w:tcW w:w="11598" w:type="dxa"/>
          </w:tcPr>
          <w:p w14:paraId="47291CE9" w14:textId="77777777" w:rsidR="001457C6" w:rsidRPr="001B5034" w:rsidRDefault="001457C6" w:rsidP="00C17CA1">
            <w:r w:rsidRPr="001B5034">
              <w:t>Variable user entry. Angle brackets indicate that you replace these words and characters with appropriate entries to make entries in the system.</w:t>
            </w:r>
          </w:p>
        </w:tc>
      </w:tr>
      <w:tr w:rsidR="001457C6" w:rsidRPr="001B5034" w14:paraId="12C4264D"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2E3445DA" w14:textId="77777777" w:rsidR="001457C6" w:rsidRPr="00601DC2" w:rsidRDefault="001457C6" w:rsidP="00C17CA1">
            <w:pPr>
              <w:rPr>
                <w:rStyle w:val="SAPKeyboard"/>
              </w:rPr>
            </w:pPr>
            <w:r w:rsidRPr="005E595C">
              <w:rPr>
                <w:rStyle w:val="SAPKeyboard"/>
              </w:rPr>
              <w:t>EXAMPLE</w:t>
            </w:r>
          </w:p>
        </w:tc>
        <w:tc>
          <w:tcPr>
            <w:tcW w:w="11598" w:type="dxa"/>
          </w:tcPr>
          <w:p w14:paraId="26688507" w14:textId="77777777" w:rsidR="001457C6" w:rsidRPr="001B5034" w:rsidRDefault="001457C6"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9FE19C3" w14:textId="77777777" w:rsidR="001457C6" w:rsidRDefault="001457C6" w:rsidP="00667306"/>
    <w:p w14:paraId="742F13BF" w14:textId="77777777" w:rsidR="001457C6" w:rsidRPr="00416A0C" w:rsidRDefault="001457C6" w:rsidP="00667306">
      <w:pPr>
        <w:sectPr w:rsidR="001457C6" w:rsidRPr="00416A0C" w:rsidSect="001457C6">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457C6" w14:paraId="4ACE2393" w14:textId="77777777" w:rsidTr="00C17CA1">
        <w:trPr>
          <w:trHeight w:hRule="exact" w:val="227"/>
        </w:trPr>
        <w:tc>
          <w:tcPr>
            <w:tcW w:w="3969" w:type="dxa"/>
            <w:tcMar>
              <w:top w:w="0" w:type="dxa"/>
              <w:bottom w:w="0" w:type="dxa"/>
            </w:tcMar>
          </w:tcPr>
          <w:p w14:paraId="4D157248" w14:textId="77777777" w:rsidR="001457C6" w:rsidRDefault="001457C6" w:rsidP="00C17CA1"/>
        </w:tc>
      </w:tr>
      <w:tr w:rsidR="001457C6" w14:paraId="2D6AED9A" w14:textId="77777777" w:rsidTr="00C17CA1">
        <w:trPr>
          <w:trHeight w:hRule="exact" w:val="1134"/>
        </w:trPr>
        <w:tc>
          <w:tcPr>
            <w:tcW w:w="3969" w:type="dxa"/>
            <w:shd w:val="clear" w:color="auto" w:fill="FFFFFF" w:themeFill="background1"/>
          </w:tcPr>
          <w:p w14:paraId="61379C10" w14:textId="77777777" w:rsidR="001457C6" w:rsidRDefault="001457C6" w:rsidP="00C17CA1">
            <w:pPr>
              <w:pStyle w:val="SAPLastPageGray"/>
            </w:pPr>
            <w:r w:rsidRPr="00447440">
              <w:rPr>
                <w:color w:val="auto"/>
              </w:rPr>
              <w:t>www.sap.com</w:t>
            </w:r>
            <w:r>
              <w:t>/contactsap</w:t>
            </w:r>
          </w:p>
        </w:tc>
      </w:tr>
      <w:tr w:rsidR="001457C6" w14:paraId="1D027A2E" w14:textId="77777777" w:rsidTr="00C17CA1">
        <w:trPr>
          <w:trHeight w:val="8120"/>
        </w:trPr>
        <w:tc>
          <w:tcPr>
            <w:tcW w:w="3969" w:type="dxa"/>
            <w:shd w:val="clear" w:color="auto" w:fill="FFFFFF" w:themeFill="background1"/>
            <w:vAlign w:val="bottom"/>
          </w:tcPr>
          <w:p w14:paraId="7A29F3F9" w14:textId="77777777" w:rsidR="001457C6" w:rsidRPr="00CD309F" w:rsidRDefault="001457C6" w:rsidP="00C17CA1">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36819F27" w14:textId="77777777" w:rsidR="001457C6" w:rsidRDefault="001457C6" w:rsidP="00C17CA1">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5C37336" w14:textId="77777777" w:rsidR="001457C6" w:rsidRPr="00F42CDC" w:rsidRDefault="001457C6"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627A280" w14:textId="77777777" w:rsidR="001457C6" w:rsidRPr="00F42CDC" w:rsidRDefault="001457C6"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991F811" w14:textId="77777777" w:rsidR="001457C6" w:rsidRPr="00F42CDC" w:rsidRDefault="001457C6"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E68FC5" w14:textId="3F580DB9" w:rsidR="001457C6" w:rsidRDefault="001457C6" w:rsidP="00C17CA1">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4B267279" w14:textId="77777777" w:rsidR="001457C6" w:rsidRPr="00907380" w:rsidRDefault="001457C6" w:rsidP="00C17CA1">
            <w:pPr>
              <w:pStyle w:val="SAPMaterialNumber"/>
            </w:pPr>
          </w:p>
        </w:tc>
      </w:tr>
    </w:tbl>
    <w:p w14:paraId="0315F19C" w14:textId="77777777" w:rsidR="001457C6" w:rsidRPr="00667306" w:rsidRDefault="001457C6" w:rsidP="00667306">
      <w:pPr>
        <w:pStyle w:val="SAPLastPageNormal"/>
        <w:rPr>
          <w:lang w:val="en-US"/>
        </w:rPr>
      </w:pPr>
      <w:r>
        <w:rPr>
          <w:noProof/>
        </w:rPr>
        <w:drawing>
          <wp:anchor distT="0" distB="0" distL="114300" distR="114300" simplePos="0" relativeHeight="251662336" behindDoc="1" locked="0" layoutInCell="1" allowOverlap="1" wp14:anchorId="7BE2984E" wp14:editId="3EF9CFB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457C6" w:rsidRPr="00667306" w:rsidSect="001457C6">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2EDA6" w14:textId="77777777" w:rsidR="00DA1B01" w:rsidRDefault="00DA1B01">
      <w:pPr>
        <w:spacing w:before="0" w:after="0" w:line="240" w:lineRule="auto"/>
      </w:pPr>
      <w:r>
        <w:separator/>
      </w:r>
    </w:p>
  </w:endnote>
  <w:endnote w:type="continuationSeparator" w:id="0">
    <w:p w14:paraId="62675E1F" w14:textId="77777777" w:rsidR="00DA1B01" w:rsidRDefault="00DA1B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A100" w14:textId="77777777" w:rsidR="001457C6" w:rsidRDefault="001457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457C6" w:rsidRPr="005D1853" w14:paraId="13464871" w14:textId="77777777" w:rsidTr="002C1B64">
      <w:tc>
        <w:tcPr>
          <w:tcW w:w="5245" w:type="dxa"/>
          <w:vAlign w:val="bottom"/>
        </w:tcPr>
        <w:p w14:paraId="361FCA19" w14:textId="0CDB8C81" w:rsidR="001457C6" w:rsidRDefault="001457C6" w:rsidP="002C1B64">
          <w:pPr>
            <w:pStyle w:val="SAPFooterleft"/>
          </w:pPr>
          <w:fldSimple w:instr=" REF maintitle \* MERGEFORMAT ">
            <w:r w:rsidRPr="001457C6">
              <w:t>Crear ejecución del cálculo del</w:t>
            </w:r>
            <w:r>
              <w:rPr>
                <w:u w:color="000000" w:themeColor="text1"/>
              </w:rPr>
              <w:t xml:space="preserve"> coste - MDS (BNU)</w:t>
            </w:r>
          </w:fldSimple>
        </w:p>
        <w:p w14:paraId="7C98FD51" w14:textId="6CF9DADB" w:rsidR="001457C6" w:rsidRPr="001B2C66" w:rsidRDefault="001457C6"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143AFD45" w14:textId="72EAAD7B" w:rsidR="001457C6" w:rsidRPr="00860C35" w:rsidRDefault="001457C6"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61308D3" w14:textId="77777777" w:rsidR="001457C6" w:rsidRPr="004319A4" w:rsidRDefault="001457C6"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A55DCF6" w14:textId="77777777" w:rsidR="001457C6" w:rsidRDefault="001457C6" w:rsidP="00D77D80">
    <w:pPr>
      <w:pStyle w:val="Footer"/>
    </w:pPr>
  </w:p>
  <w:p w14:paraId="180255C0" w14:textId="77777777" w:rsidR="001457C6" w:rsidRPr="00E63F4C" w:rsidRDefault="001457C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96AB" w14:textId="77777777" w:rsidR="001457C6" w:rsidRDefault="001457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CDA2" w14:textId="77777777" w:rsidR="001457C6" w:rsidRPr="001457C6" w:rsidRDefault="001457C6" w:rsidP="001457C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4F13" w14:textId="77777777" w:rsidR="001457C6" w:rsidRPr="001457C6" w:rsidRDefault="001457C6" w:rsidP="001457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CA0" w14:textId="77777777" w:rsidR="001457C6" w:rsidRPr="001457C6" w:rsidRDefault="001457C6" w:rsidP="001457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C7CA9" w14:textId="77777777" w:rsidR="00DA1B01" w:rsidRDefault="00DA1B01">
      <w:pPr>
        <w:spacing w:before="0" w:after="0" w:line="240" w:lineRule="auto"/>
      </w:pPr>
      <w:r>
        <w:rPr>
          <w:color w:val="000000"/>
        </w:rPr>
        <w:separator/>
      </w:r>
    </w:p>
  </w:footnote>
  <w:footnote w:type="continuationSeparator" w:id="0">
    <w:p w14:paraId="19A537CC" w14:textId="77777777" w:rsidR="00DA1B01" w:rsidRDefault="00DA1B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EB58" w14:textId="77777777" w:rsidR="001457C6" w:rsidRDefault="001457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E164" w14:textId="77777777" w:rsidR="001457C6" w:rsidRDefault="001457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8A0D" w14:textId="77777777" w:rsidR="001457C6" w:rsidRDefault="001457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BF1B91"/>
    <w:multiLevelType w:val="multilevel"/>
    <w:tmpl w:val="6E74F9E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BA7E26"/>
    <w:multiLevelType w:val="multilevel"/>
    <w:tmpl w:val="7CB8331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64F15B7"/>
    <w:multiLevelType w:val="multilevel"/>
    <w:tmpl w:val="6A68983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B06764A"/>
    <w:multiLevelType w:val="multilevel"/>
    <w:tmpl w:val="908E3F0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27270058">
    <w:abstractNumId w:val="18"/>
  </w:num>
  <w:num w:numId="2" w16cid:durableId="835148462">
    <w:abstractNumId w:val="25"/>
  </w:num>
  <w:num w:numId="3" w16cid:durableId="1394158360">
    <w:abstractNumId w:val="14"/>
  </w:num>
  <w:num w:numId="4" w16cid:durableId="1315257102">
    <w:abstractNumId w:val="11"/>
  </w:num>
  <w:num w:numId="5" w16cid:durableId="537202754">
    <w:abstractNumId w:val="14"/>
    <w:lvlOverride w:ilvl="0"/>
  </w:num>
  <w:num w:numId="6" w16cid:durableId="1530607199">
    <w:abstractNumId w:val="9"/>
  </w:num>
  <w:num w:numId="7" w16cid:durableId="1092556395">
    <w:abstractNumId w:val="7"/>
  </w:num>
  <w:num w:numId="8" w16cid:durableId="1935825146">
    <w:abstractNumId w:val="6"/>
  </w:num>
  <w:num w:numId="9" w16cid:durableId="831680840">
    <w:abstractNumId w:val="8"/>
  </w:num>
  <w:num w:numId="10" w16cid:durableId="1580823204">
    <w:abstractNumId w:val="3"/>
  </w:num>
  <w:num w:numId="11" w16cid:durableId="1695616225">
    <w:abstractNumId w:val="2"/>
  </w:num>
  <w:num w:numId="12" w16cid:durableId="156923110">
    <w:abstractNumId w:val="10"/>
  </w:num>
  <w:num w:numId="13" w16cid:durableId="1129857573">
    <w:abstractNumId w:val="20"/>
  </w:num>
  <w:num w:numId="14" w16cid:durableId="2026905916">
    <w:abstractNumId w:val="23"/>
  </w:num>
  <w:num w:numId="15" w16cid:durableId="23597066">
    <w:abstractNumId w:val="5"/>
  </w:num>
  <w:num w:numId="16" w16cid:durableId="1166828004">
    <w:abstractNumId w:val="4"/>
  </w:num>
  <w:num w:numId="17" w16cid:durableId="794714803">
    <w:abstractNumId w:val="1"/>
  </w:num>
  <w:num w:numId="18" w16cid:durableId="412898644">
    <w:abstractNumId w:val="0"/>
  </w:num>
  <w:num w:numId="19" w16cid:durableId="1662272315">
    <w:abstractNumId w:val="16"/>
  </w:num>
  <w:num w:numId="20" w16cid:durableId="1403526492">
    <w:abstractNumId w:val="13"/>
  </w:num>
  <w:num w:numId="21" w16cid:durableId="608703386">
    <w:abstractNumId w:val="19"/>
  </w:num>
  <w:num w:numId="22" w16cid:durableId="2136369356">
    <w:abstractNumId w:val="22"/>
  </w:num>
  <w:num w:numId="23" w16cid:durableId="1260213422">
    <w:abstractNumId w:val="15"/>
  </w:num>
  <w:num w:numId="24" w16cid:durableId="758528281">
    <w:abstractNumId w:val="21"/>
  </w:num>
  <w:num w:numId="25" w16cid:durableId="112134116">
    <w:abstractNumId w:val="8"/>
    <w:lvlOverride w:ilvl="0">
      <w:startOverride w:val="1"/>
    </w:lvlOverride>
  </w:num>
  <w:num w:numId="26" w16cid:durableId="1371226683">
    <w:abstractNumId w:val="8"/>
    <w:lvlOverride w:ilvl="0">
      <w:startOverride w:val="1"/>
    </w:lvlOverride>
  </w:num>
  <w:num w:numId="27" w16cid:durableId="1013534105">
    <w:abstractNumId w:val="12"/>
  </w:num>
  <w:num w:numId="28" w16cid:durableId="1287354206">
    <w:abstractNumId w:val="24"/>
  </w:num>
  <w:num w:numId="29" w16cid:durableId="181867354">
    <w:abstractNumId w:val="17"/>
  </w:num>
  <w:num w:numId="30" w16cid:durableId="7140413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909484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1562A"/>
    <w:rsid w:val="001457C6"/>
    <w:rsid w:val="0038715D"/>
    <w:rsid w:val="00B1562A"/>
    <w:rsid w:val="00DA1B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C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7C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457C6"/>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457C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457C6"/>
    <w:pPr>
      <w:numPr>
        <w:ilvl w:val="2"/>
      </w:numPr>
      <w:ind w:left="1134" w:hanging="1134"/>
      <w:outlineLvl w:val="2"/>
    </w:pPr>
    <w:rPr>
      <w:bCs/>
    </w:rPr>
  </w:style>
  <w:style w:type="paragraph" w:styleId="Heading4">
    <w:name w:val="heading 4"/>
    <w:basedOn w:val="Heading2"/>
    <w:next w:val="Normal"/>
    <w:link w:val="Heading4Char"/>
    <w:unhideWhenUsed/>
    <w:qFormat/>
    <w:rsid w:val="001457C6"/>
    <w:pPr>
      <w:numPr>
        <w:ilvl w:val="3"/>
      </w:numPr>
      <w:ind w:left="1418" w:hanging="1418"/>
      <w:outlineLvl w:val="3"/>
    </w:pPr>
    <w:rPr>
      <w:bCs/>
      <w:iCs/>
    </w:rPr>
  </w:style>
  <w:style w:type="paragraph" w:styleId="Heading5">
    <w:name w:val="heading 5"/>
    <w:basedOn w:val="Heading2"/>
    <w:next w:val="Normal"/>
    <w:link w:val="Heading5Char"/>
    <w:unhideWhenUsed/>
    <w:qFormat/>
    <w:rsid w:val="001457C6"/>
    <w:pPr>
      <w:numPr>
        <w:ilvl w:val="4"/>
      </w:numPr>
      <w:ind w:left="1701" w:hanging="1701"/>
      <w:outlineLvl w:val="4"/>
    </w:pPr>
  </w:style>
  <w:style w:type="paragraph" w:styleId="Heading6">
    <w:name w:val="heading 6"/>
    <w:basedOn w:val="Heading2"/>
    <w:next w:val="Normal"/>
    <w:link w:val="Heading6Char"/>
    <w:uiPriority w:val="9"/>
    <w:unhideWhenUsed/>
    <w:rsid w:val="001457C6"/>
    <w:pPr>
      <w:numPr>
        <w:ilvl w:val="5"/>
      </w:numPr>
      <w:ind w:left="1871" w:hanging="1871"/>
      <w:outlineLvl w:val="5"/>
    </w:pPr>
    <w:rPr>
      <w:iCs/>
    </w:rPr>
  </w:style>
  <w:style w:type="paragraph" w:styleId="Heading7">
    <w:name w:val="heading 7"/>
    <w:basedOn w:val="Heading2"/>
    <w:next w:val="Normal"/>
    <w:link w:val="Heading7Char"/>
    <w:uiPriority w:val="9"/>
    <w:unhideWhenUsed/>
    <w:rsid w:val="001457C6"/>
    <w:pPr>
      <w:numPr>
        <w:ilvl w:val="6"/>
      </w:numPr>
      <w:ind w:left="1985" w:hanging="1985"/>
      <w:outlineLvl w:val="6"/>
    </w:pPr>
    <w:rPr>
      <w:iCs/>
    </w:rPr>
  </w:style>
  <w:style w:type="paragraph" w:styleId="Heading8">
    <w:name w:val="heading 8"/>
    <w:basedOn w:val="Heading2"/>
    <w:next w:val="Normal"/>
    <w:link w:val="Heading8Char"/>
    <w:uiPriority w:val="9"/>
    <w:unhideWhenUsed/>
    <w:rsid w:val="001457C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457C6"/>
    <w:pPr>
      <w:numPr>
        <w:ilvl w:val="8"/>
      </w:numPr>
      <w:ind w:left="2495" w:hanging="2495"/>
      <w:outlineLvl w:val="8"/>
    </w:pPr>
    <w:rPr>
      <w:iCs/>
      <w:szCs w:val="20"/>
    </w:rPr>
  </w:style>
  <w:style w:type="character" w:default="1" w:styleId="DefaultParagraphFont">
    <w:name w:val="Default Paragraph Font"/>
    <w:uiPriority w:val="1"/>
    <w:semiHidden/>
    <w:unhideWhenUsed/>
    <w:rsid w:val="001457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57C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457C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457C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457C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457C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457C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457C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457C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457C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457C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457C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457C6"/>
    <w:rPr>
      <w:rFonts w:ascii="BentonSans Medium" w:hAnsi="BentonSans Medium"/>
      <w:sz w:val="20"/>
    </w:rPr>
  </w:style>
  <w:style w:type="paragraph" w:customStyle="1" w:styleId="SAPMainTitle">
    <w:name w:val="SAP_MainTitle"/>
    <w:basedOn w:val="Normal"/>
    <w:next w:val="SAPSubTitle"/>
    <w:rsid w:val="001457C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457C6"/>
    <w:pPr>
      <w:spacing w:before="120"/>
    </w:pPr>
    <w:rPr>
      <w:color w:val="000000" w:themeColor="text1"/>
      <w:sz w:val="28"/>
    </w:rPr>
  </w:style>
  <w:style w:type="paragraph" w:customStyle="1" w:styleId="SAPSecurityLevel">
    <w:name w:val="SAP_SecurityLevel"/>
    <w:basedOn w:val="SAPMainTitle"/>
    <w:locked/>
    <w:rsid w:val="001457C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457C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457C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457C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457C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7C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457C6"/>
    <w:pPr>
      <w:spacing w:before="1080"/>
    </w:pPr>
    <w:rPr>
      <w:b/>
      <w:color w:val="999999"/>
      <w:sz w:val="20"/>
    </w:rPr>
  </w:style>
  <w:style w:type="paragraph" w:customStyle="1" w:styleId="SAPTargetAudience">
    <w:name w:val="SAP_TargetAudience"/>
    <w:basedOn w:val="Normal"/>
    <w:locked/>
    <w:rsid w:val="001457C6"/>
    <w:pPr>
      <w:ind w:left="170" w:right="170"/>
    </w:pPr>
  </w:style>
  <w:style w:type="paragraph" w:customStyle="1" w:styleId="SAPHeading1NoNumber">
    <w:name w:val="SAP_Heading1NoNumber"/>
    <w:basedOn w:val="Heading1"/>
    <w:next w:val="Normal"/>
    <w:locked/>
    <w:rsid w:val="001457C6"/>
    <w:pPr>
      <w:numPr>
        <w:numId w:val="0"/>
      </w:numPr>
      <w:outlineLvl w:val="9"/>
    </w:pPr>
  </w:style>
  <w:style w:type="table" w:customStyle="1" w:styleId="LightShading1">
    <w:name w:val="Light Shading1"/>
    <w:basedOn w:val="TableNormal"/>
    <w:uiPriority w:val="60"/>
    <w:locked/>
    <w:rsid w:val="001457C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457C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457C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457C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457C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457C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457C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457C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457C6"/>
    <w:pPr>
      <w:keepNext w:val="0"/>
      <w:spacing w:before="0"/>
    </w:pPr>
  </w:style>
  <w:style w:type="paragraph" w:styleId="TOC1">
    <w:name w:val="toc 1"/>
    <w:basedOn w:val="Normal"/>
    <w:autoRedefine/>
    <w:uiPriority w:val="39"/>
    <w:unhideWhenUsed/>
    <w:rsid w:val="001457C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457C6"/>
    <w:pPr>
      <w:keepNext w:val="0"/>
      <w:tabs>
        <w:tab w:val="left" w:pos="1418"/>
      </w:tabs>
      <w:spacing w:before="0"/>
      <w:ind w:left="1418" w:hanging="794"/>
    </w:pPr>
  </w:style>
  <w:style w:type="paragraph" w:styleId="TOC4">
    <w:name w:val="toc 4"/>
    <w:basedOn w:val="TOC3"/>
    <w:next w:val="Normal"/>
    <w:autoRedefine/>
    <w:uiPriority w:val="39"/>
    <w:unhideWhenUsed/>
    <w:rsid w:val="001457C6"/>
    <w:pPr>
      <w:tabs>
        <w:tab w:val="left" w:pos="1985"/>
      </w:tabs>
      <w:ind w:right="851"/>
    </w:pPr>
  </w:style>
  <w:style w:type="paragraph" w:styleId="TOC5">
    <w:name w:val="toc 5"/>
    <w:basedOn w:val="TOC4"/>
    <w:next w:val="Normal"/>
    <w:autoRedefine/>
    <w:uiPriority w:val="39"/>
    <w:unhideWhenUsed/>
    <w:rsid w:val="001457C6"/>
  </w:style>
  <w:style w:type="paragraph" w:customStyle="1" w:styleId="SAPKeyblockTitle">
    <w:name w:val="SAP_KeyblockTitle"/>
    <w:basedOn w:val="Normal"/>
    <w:next w:val="Normal"/>
    <w:qFormat/>
    <w:rsid w:val="001457C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457C6"/>
    <w:pPr>
      <w:ind w:left="680"/>
    </w:pPr>
  </w:style>
  <w:style w:type="paragraph" w:styleId="ListContinue">
    <w:name w:val="List Continue"/>
    <w:basedOn w:val="Normal"/>
    <w:uiPriority w:val="99"/>
    <w:qFormat/>
    <w:rsid w:val="001457C6"/>
    <w:pPr>
      <w:ind w:left="340"/>
    </w:pPr>
  </w:style>
  <w:style w:type="paragraph" w:styleId="ListContinue2">
    <w:name w:val="List Continue 2"/>
    <w:basedOn w:val="Normal"/>
    <w:uiPriority w:val="99"/>
    <w:qFormat/>
    <w:rsid w:val="001457C6"/>
    <w:pPr>
      <w:ind w:left="680"/>
    </w:pPr>
  </w:style>
  <w:style w:type="paragraph" w:styleId="ListContinue3">
    <w:name w:val="List Continue 3"/>
    <w:basedOn w:val="Normal"/>
    <w:uiPriority w:val="99"/>
    <w:qFormat/>
    <w:rsid w:val="001457C6"/>
    <w:pPr>
      <w:ind w:left="1021"/>
    </w:pPr>
  </w:style>
  <w:style w:type="character" w:styleId="Hyperlink">
    <w:name w:val="Hyperlink"/>
    <w:basedOn w:val="DefaultParagraphFont"/>
    <w:uiPriority w:val="99"/>
    <w:unhideWhenUsed/>
    <w:rsid w:val="001457C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457C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457C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457C6"/>
    <w:rPr>
      <w:rFonts w:ascii="Courier New" w:hAnsi="Courier New" w:cs="Times New Roman"/>
      <w:sz w:val="18"/>
    </w:rPr>
  </w:style>
  <w:style w:type="paragraph" w:styleId="Header">
    <w:name w:val="header"/>
    <w:basedOn w:val="Normal"/>
    <w:link w:val="HeaderChar"/>
    <w:uiPriority w:val="99"/>
    <w:unhideWhenUsed/>
    <w:rsid w:val="001457C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457C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457C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457C6"/>
    <w:pPr>
      <w:tabs>
        <w:tab w:val="clear" w:pos="4703"/>
        <w:tab w:val="clear" w:pos="9406"/>
      </w:tabs>
      <w:spacing w:line="180" w:lineRule="exact"/>
    </w:pPr>
    <w:rPr>
      <w:sz w:val="12"/>
    </w:rPr>
  </w:style>
  <w:style w:type="character" w:customStyle="1" w:styleId="SAPUserEntry">
    <w:name w:val="SAP_UserEntry"/>
    <w:basedOn w:val="SAPMonospace"/>
    <w:uiPriority w:val="1"/>
    <w:qFormat/>
    <w:rsid w:val="001457C6"/>
    <w:rPr>
      <w:rFonts w:ascii="Courier New" w:hAnsi="Courier New" w:cs="Times New Roman"/>
      <w:b/>
      <w:color w:val="45157E"/>
      <w:sz w:val="18"/>
    </w:rPr>
  </w:style>
  <w:style w:type="character" w:customStyle="1" w:styleId="SAPScreenElement">
    <w:name w:val="SAP_ScreenElement"/>
    <w:basedOn w:val="DefaultParagraphFont"/>
    <w:uiPriority w:val="1"/>
    <w:qFormat/>
    <w:rsid w:val="001457C6"/>
    <w:rPr>
      <w:rFonts w:ascii="BentonSans Book Italic" w:hAnsi="BentonSans Book Italic" w:cs="Times New Roman"/>
      <w:color w:val="003283"/>
    </w:rPr>
  </w:style>
  <w:style w:type="character" w:customStyle="1" w:styleId="SAPEmphasis">
    <w:name w:val="SAP_Emphasis"/>
    <w:basedOn w:val="DefaultParagraphFont"/>
    <w:uiPriority w:val="1"/>
    <w:qFormat/>
    <w:rsid w:val="001457C6"/>
    <w:rPr>
      <w:rFonts w:ascii="BentonSans Medium" w:hAnsi="BentonSans Medium" w:cs="Times New Roman"/>
      <w:sz w:val="18"/>
    </w:rPr>
  </w:style>
  <w:style w:type="character" w:customStyle="1" w:styleId="SAPKeyboard">
    <w:name w:val="SAP_Keyboard"/>
    <w:basedOn w:val="SAPMonospace"/>
    <w:uiPriority w:val="1"/>
    <w:qFormat/>
    <w:rsid w:val="001457C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457C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457C6"/>
    <w:rPr>
      <w:rFonts w:ascii="BentonSans Bold" w:hAnsi="BentonSans Bold" w:cs="Times New Roman"/>
    </w:rPr>
  </w:style>
  <w:style w:type="character" w:customStyle="1" w:styleId="SAPFooterSecurityLevel">
    <w:name w:val="SAP_Footer_SecurityLevel"/>
    <w:basedOn w:val="DefaultParagraphFont"/>
    <w:uiPriority w:val="1"/>
    <w:locked/>
    <w:rsid w:val="001457C6"/>
    <w:rPr>
      <w:rFonts w:cs="Times New Roman"/>
      <w:caps/>
      <w:spacing w:val="6"/>
    </w:rPr>
  </w:style>
  <w:style w:type="character" w:styleId="PlaceholderText">
    <w:name w:val="Placeholder Text"/>
    <w:basedOn w:val="DefaultParagraphFont"/>
    <w:uiPriority w:val="99"/>
    <w:semiHidden/>
    <w:rsid w:val="001457C6"/>
    <w:rPr>
      <w:rFonts w:cs="Times New Roman"/>
      <w:color w:val="808080"/>
    </w:rPr>
  </w:style>
  <w:style w:type="paragraph" w:customStyle="1" w:styleId="SAPGraphicParagraph">
    <w:name w:val="SAP_GraphicParagraph"/>
    <w:basedOn w:val="Normal"/>
    <w:next w:val="Normal"/>
    <w:rsid w:val="001457C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457C6"/>
    <w:rPr>
      <w:rFonts w:cs="Times New Roman"/>
      <w:color w:val="96607D" w:themeColor="followedHyperlink"/>
      <w:u w:val="single"/>
    </w:rPr>
  </w:style>
  <w:style w:type="character" w:styleId="SubtleEmphasis">
    <w:name w:val="Subtle Emphasis"/>
    <w:basedOn w:val="DefaultParagraphFont"/>
    <w:uiPriority w:val="19"/>
    <w:rsid w:val="001457C6"/>
    <w:rPr>
      <w:rFonts w:cs="Times New Roman"/>
      <w:i/>
      <w:iCs/>
      <w:color w:val="808080" w:themeColor="text1" w:themeTint="7F"/>
    </w:rPr>
  </w:style>
  <w:style w:type="character" w:styleId="Strong">
    <w:name w:val="Strong"/>
    <w:basedOn w:val="DefaultParagraphFont"/>
    <w:uiPriority w:val="22"/>
    <w:rsid w:val="001457C6"/>
    <w:rPr>
      <w:rFonts w:cs="Times New Roman"/>
      <w:b/>
      <w:bCs/>
    </w:rPr>
  </w:style>
  <w:style w:type="paragraph" w:customStyle="1" w:styleId="SAPCopyrightShort">
    <w:name w:val="SAP_CopyrightShort"/>
    <w:basedOn w:val="Normal"/>
    <w:locked/>
    <w:rsid w:val="001457C6"/>
    <w:pPr>
      <w:spacing w:before="11760" w:after="0" w:line="220" w:lineRule="exact"/>
      <w:ind w:left="-1418" w:right="-567"/>
    </w:pPr>
  </w:style>
  <w:style w:type="paragraph" w:customStyle="1" w:styleId="SAPLastPageGray">
    <w:name w:val="SAP_LastPage_Gray"/>
    <w:basedOn w:val="Normal"/>
    <w:locked/>
    <w:rsid w:val="001457C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457C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457C6"/>
  </w:style>
  <w:style w:type="paragraph" w:styleId="List">
    <w:name w:val="List"/>
    <w:basedOn w:val="Normal"/>
    <w:uiPriority w:val="99"/>
    <w:unhideWhenUsed/>
    <w:rsid w:val="001457C6"/>
    <w:pPr>
      <w:ind w:left="340" w:hanging="340"/>
      <w:contextualSpacing/>
    </w:pPr>
  </w:style>
  <w:style w:type="paragraph" w:styleId="ListBullet">
    <w:name w:val="List Bullet"/>
    <w:basedOn w:val="Normal"/>
    <w:uiPriority w:val="99"/>
    <w:qFormat/>
    <w:rsid w:val="001457C6"/>
    <w:pPr>
      <w:numPr>
        <w:numId w:val="6"/>
      </w:numPr>
      <w:ind w:left="341" w:hanging="284"/>
    </w:pPr>
  </w:style>
  <w:style w:type="paragraph" w:styleId="ListBullet2">
    <w:name w:val="List Bullet 2"/>
    <w:basedOn w:val="Normal"/>
    <w:uiPriority w:val="99"/>
    <w:qFormat/>
    <w:rsid w:val="001457C6"/>
    <w:pPr>
      <w:numPr>
        <w:numId w:val="7"/>
      </w:numPr>
      <w:ind w:left="681" w:hanging="284"/>
    </w:pPr>
  </w:style>
  <w:style w:type="paragraph" w:styleId="ListBullet3">
    <w:name w:val="List Bullet 3"/>
    <w:basedOn w:val="Normal"/>
    <w:uiPriority w:val="99"/>
    <w:qFormat/>
    <w:rsid w:val="001457C6"/>
    <w:pPr>
      <w:numPr>
        <w:numId w:val="8"/>
      </w:numPr>
      <w:ind w:left="1021" w:hanging="284"/>
    </w:pPr>
  </w:style>
  <w:style w:type="paragraph" w:styleId="ListNumber">
    <w:name w:val="List Number"/>
    <w:basedOn w:val="Normal"/>
    <w:uiPriority w:val="99"/>
    <w:qFormat/>
    <w:rsid w:val="001457C6"/>
    <w:pPr>
      <w:numPr>
        <w:numId w:val="31"/>
      </w:numPr>
    </w:pPr>
  </w:style>
  <w:style w:type="paragraph" w:styleId="ListNumber2">
    <w:name w:val="List Number 2"/>
    <w:basedOn w:val="Normal"/>
    <w:uiPriority w:val="99"/>
    <w:qFormat/>
    <w:rsid w:val="001457C6"/>
    <w:pPr>
      <w:numPr>
        <w:ilvl w:val="1"/>
        <w:numId w:val="31"/>
      </w:numPr>
    </w:pPr>
  </w:style>
  <w:style w:type="paragraph" w:styleId="ListNumber3">
    <w:name w:val="List Number 3"/>
    <w:basedOn w:val="Normal"/>
    <w:uiPriority w:val="99"/>
    <w:qFormat/>
    <w:rsid w:val="001457C6"/>
    <w:pPr>
      <w:numPr>
        <w:ilvl w:val="2"/>
        <w:numId w:val="31"/>
      </w:numPr>
    </w:pPr>
  </w:style>
  <w:style w:type="paragraph" w:styleId="List2">
    <w:name w:val="List 2"/>
    <w:basedOn w:val="Normal"/>
    <w:uiPriority w:val="99"/>
    <w:unhideWhenUsed/>
    <w:rsid w:val="001457C6"/>
    <w:pPr>
      <w:ind w:left="680" w:hanging="340"/>
      <w:contextualSpacing/>
    </w:pPr>
  </w:style>
  <w:style w:type="paragraph" w:styleId="List3">
    <w:name w:val="List 3"/>
    <w:basedOn w:val="Normal"/>
    <w:uiPriority w:val="99"/>
    <w:unhideWhenUsed/>
    <w:rsid w:val="001457C6"/>
    <w:pPr>
      <w:ind w:left="1020" w:hanging="340"/>
      <w:contextualSpacing/>
    </w:pPr>
  </w:style>
  <w:style w:type="paragraph" w:styleId="DocumentMap">
    <w:name w:val="Document Map"/>
    <w:basedOn w:val="Normal"/>
    <w:link w:val="DocumentMapChar"/>
    <w:uiPriority w:val="99"/>
    <w:semiHidden/>
    <w:unhideWhenUsed/>
    <w:rsid w:val="001457C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457C6"/>
    <w:rPr>
      <w:rFonts w:ascii="Tahoma" w:eastAsia="MS Mincho" w:hAnsi="Tahoma"/>
      <w:color w:val="000000" w:themeColor="text1"/>
      <w:kern w:val="0"/>
      <w:sz w:val="16"/>
      <w:szCs w:val="16"/>
      <w:lang w:eastAsia="en-US"/>
    </w:rPr>
  </w:style>
  <w:style w:type="paragraph" w:styleId="NoSpacing">
    <w:name w:val="No Spacing"/>
    <w:link w:val="NoSpacingChar"/>
    <w:uiPriority w:val="1"/>
    <w:rsid w:val="001457C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457C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457C6"/>
    <w:pPr>
      <w:jc w:val="right"/>
    </w:pPr>
    <w:rPr>
      <w:noProof/>
    </w:rPr>
  </w:style>
  <w:style w:type="character" w:styleId="Emphasis">
    <w:name w:val="Emphasis"/>
    <w:basedOn w:val="DefaultParagraphFont"/>
    <w:uiPriority w:val="20"/>
    <w:rsid w:val="001457C6"/>
    <w:rPr>
      <w:rFonts w:cs="Times New Roman"/>
      <w:i/>
      <w:iCs/>
    </w:rPr>
  </w:style>
  <w:style w:type="paragraph" w:styleId="Quote">
    <w:name w:val="Quote"/>
    <w:basedOn w:val="Normal"/>
    <w:next w:val="Normal"/>
    <w:link w:val="QuoteChar"/>
    <w:uiPriority w:val="29"/>
    <w:rsid w:val="001457C6"/>
    <w:rPr>
      <w:i/>
      <w:iCs/>
    </w:rPr>
  </w:style>
  <w:style w:type="character" w:customStyle="1" w:styleId="QuoteChar">
    <w:name w:val="Quote Char"/>
    <w:basedOn w:val="DefaultParagraphFont"/>
    <w:link w:val="Quote"/>
    <w:uiPriority w:val="29"/>
    <w:rsid w:val="001457C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457C6"/>
    <w:rPr>
      <w:rFonts w:cs="Times New Roman"/>
      <w:smallCaps/>
      <w:color w:val="E97132" w:themeColor="accent2"/>
      <w:u w:val="single"/>
    </w:rPr>
  </w:style>
  <w:style w:type="paragraph" w:styleId="IntenseQuote">
    <w:name w:val="Intense Quote"/>
    <w:basedOn w:val="Normal"/>
    <w:next w:val="Normal"/>
    <w:link w:val="IntenseQuoteChar"/>
    <w:uiPriority w:val="30"/>
    <w:rsid w:val="001457C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457C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457C6"/>
    <w:rPr>
      <w:rFonts w:cs="Times New Roman"/>
      <w:b/>
      <w:bCs/>
      <w:smallCaps/>
      <w:color w:val="E97132" w:themeColor="accent2"/>
      <w:spacing w:val="5"/>
      <w:u w:val="single"/>
    </w:rPr>
  </w:style>
  <w:style w:type="character" w:styleId="IntenseEmphasis">
    <w:name w:val="Intense Emphasis"/>
    <w:basedOn w:val="DefaultParagraphFont"/>
    <w:uiPriority w:val="21"/>
    <w:rsid w:val="001457C6"/>
    <w:rPr>
      <w:rFonts w:cs="Times New Roman"/>
      <w:b/>
      <w:bCs/>
      <w:i/>
      <w:iCs/>
      <w:color w:val="156082" w:themeColor="accent1"/>
    </w:rPr>
  </w:style>
  <w:style w:type="paragraph" w:styleId="ListParagraph">
    <w:name w:val="List Paragraph"/>
    <w:basedOn w:val="Normal"/>
    <w:uiPriority w:val="34"/>
    <w:rsid w:val="001457C6"/>
    <w:pPr>
      <w:ind w:left="720"/>
      <w:contextualSpacing/>
    </w:pPr>
  </w:style>
  <w:style w:type="character" w:styleId="BookTitle">
    <w:name w:val="Book Title"/>
    <w:basedOn w:val="DefaultParagraphFont"/>
    <w:uiPriority w:val="33"/>
    <w:rsid w:val="001457C6"/>
    <w:rPr>
      <w:rFonts w:cs="Times New Roman"/>
      <w:b/>
      <w:bCs/>
      <w:smallCaps/>
      <w:spacing w:val="5"/>
    </w:rPr>
  </w:style>
  <w:style w:type="character" w:customStyle="1" w:styleId="SAPTextReference">
    <w:name w:val="SAP_TextReference"/>
    <w:basedOn w:val="SAPScreenElement"/>
    <w:uiPriority w:val="1"/>
    <w:qFormat/>
    <w:rsid w:val="001457C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457C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457C6"/>
    <w:rPr>
      <w:rFonts w:ascii="BentonSans Bold" w:hAnsi="BentonSans Bold"/>
    </w:rPr>
  </w:style>
  <w:style w:type="paragraph" w:customStyle="1" w:styleId="SAPFooterCurrentTopicLeft">
    <w:name w:val="SAP_Footer_CurrentTopicLeft"/>
    <w:basedOn w:val="SAPFooterleft"/>
    <w:qFormat/>
    <w:locked/>
    <w:rsid w:val="001457C6"/>
    <w:rPr>
      <w:rFonts w:ascii="BentonSans Bold" w:hAnsi="BentonSans Bold"/>
    </w:rPr>
  </w:style>
  <w:style w:type="character" w:customStyle="1" w:styleId="Superscript">
    <w:name w:val="Superscript"/>
    <w:basedOn w:val="DefaultParagraphFont"/>
    <w:uiPriority w:val="1"/>
    <w:rsid w:val="001457C6"/>
    <w:rPr>
      <w:rFonts w:cs="Times New Roman"/>
      <w:vertAlign w:val="superscript"/>
    </w:rPr>
  </w:style>
  <w:style w:type="character" w:customStyle="1" w:styleId="SAPGreenTextNotPrintedChar">
    <w:name w:val="SAP_GreenText_(NotPrinted) Char"/>
    <w:basedOn w:val="DefaultParagraphFont"/>
    <w:link w:val="SAPGreenTextNotPrinted"/>
    <w:rsid w:val="001457C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457C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457C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457C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457C6"/>
    <w:pPr>
      <w:spacing w:before="0" w:after="200" w:line="240" w:lineRule="auto"/>
    </w:pPr>
    <w:rPr>
      <w:i/>
      <w:iCs/>
      <w:color w:val="0E2841" w:themeColor="text2"/>
      <w:szCs w:val="18"/>
    </w:rPr>
  </w:style>
  <w:style w:type="paragraph" w:customStyle="1" w:styleId="SAPXMLCodeblock">
    <w:name w:val="SAP_XML_Codeblock"/>
    <w:basedOn w:val="Normal"/>
    <w:qFormat/>
    <w:rsid w:val="001457C6"/>
    <w:rPr>
      <w:rFonts w:ascii="Courier New" w:eastAsiaTheme="majorEastAsia" w:hAnsi="Courier New"/>
      <w:szCs w:val="26"/>
    </w:rPr>
  </w:style>
  <w:style w:type="character" w:customStyle="1" w:styleId="SAPIcon">
    <w:name w:val="SAP_Icon"/>
    <w:basedOn w:val="SAPTextReference"/>
    <w:uiPriority w:val="1"/>
    <w:qFormat/>
    <w:rsid w:val="001457C6"/>
    <w:rPr>
      <w:rFonts w:ascii="SAP-icons" w:hAnsi="SAP-icons" w:cs="Times New Roman"/>
      <w:color w:val="7F7F7F" w:themeColor="text1" w:themeTint="80"/>
      <w:sz w:val="18"/>
    </w:rPr>
  </w:style>
  <w:style w:type="table" w:customStyle="1" w:styleId="SAPNote">
    <w:name w:val="SAP_Note"/>
    <w:basedOn w:val="TableGrid"/>
    <w:uiPriority w:val="99"/>
    <w:rsid w:val="001457C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457C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2393</Words>
  <Characters>13642</Characters>
  <Application>Microsoft Office Word</Application>
  <DocSecurity>4</DocSecurity>
  <Lines>113</Lines>
  <Paragraphs>32</Paragraphs>
  <ScaleCrop>false</ScaleCrop>
  <Company/>
  <LinksUpToDate>false</LinksUpToDate>
  <CharactersWithSpaces>16003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2026-07-02T12:30:00Z</dcterms:created>
  <dcterms:modified xsi:type="dcterms:W3CDTF">2026-07-02T12:30:00Z</dcterms:modified>
</cp:coreProperties>
</file>