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E4599" w:rsidTr="00E075E2">
        <w:trPr>
          <w:trHeight w:val="636"/>
        </w:trPr>
        <w:tc>
          <w:tcPr>
            <w:tcW w:w="3227" w:type="dxa"/>
          </w:tcPr>
          <w:p w:rsidR="00DE4599" w:rsidRPr="006A4D17" w:rsidRDefault="00DE4599" w:rsidP="00E075E2">
            <w:bookmarkStart w:id="0" w:name="unique_1"/>
            <w:bookmarkStart w:id="1" w:name="_Hlk107001998"/>
            <w:r w:rsidRPr="006A4D17">
              <w:rPr>
                <w:noProof/>
              </w:rPr>
              <w:drawing>
                <wp:anchor distT="0" distB="0" distL="114300" distR="114300" simplePos="0" relativeHeight="251659264" behindDoc="1" locked="0" layoutInCell="1" allowOverlap="1" wp14:anchorId="34825692" wp14:editId="073FF88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DE4599" w:rsidRPr="00E540A2" w:rsidRDefault="00DE4599" w:rsidP="00DE4599">
            <w:pPr>
              <w:pStyle w:val="SAPCollateralType"/>
            </w:pPr>
            <w:r>
              <w:t>Test Script</w:t>
            </w:r>
          </w:p>
          <w:p w:rsidR="00DE4599" w:rsidRPr="00CF3F1C" w:rsidRDefault="00DE4599" w:rsidP="00DE4599">
            <w:pPr>
              <w:pStyle w:val="SAPDocumentVersion"/>
            </w:pPr>
            <w:r>
              <w:t>SAP S/4HANA Cloud Public Edition - 19-06-26</w:t>
            </w:r>
          </w:p>
        </w:tc>
      </w:tr>
      <w:tr w:rsidR="00DE4599" w:rsidTr="00E075E2">
        <w:trPr>
          <w:trHeight w:hRule="exact" w:val="1656"/>
        </w:trPr>
        <w:tc>
          <w:tcPr>
            <w:tcW w:w="3227" w:type="dxa"/>
          </w:tcPr>
          <w:p w:rsidR="00DE4599" w:rsidRPr="006A4D17" w:rsidRDefault="00DE4599" w:rsidP="00E075E2"/>
        </w:tc>
        <w:tc>
          <w:tcPr>
            <w:tcW w:w="11340" w:type="dxa"/>
          </w:tcPr>
          <w:p w:rsidR="00DE4599" w:rsidRDefault="00DE4599" w:rsidP="00DE4599">
            <w:pPr>
              <w:pStyle w:val="SAPMainTitle"/>
            </w:pPr>
            <w:bookmarkStart w:id="2" w:name="maintitle"/>
            <w:r>
              <w:t>Treasury Workstation Payment Integration (3NA)</w:t>
            </w:r>
            <w:bookmarkEnd w:id="2"/>
            <w:r w:rsidRPr="00585F3D">
              <w:t xml:space="preserve"> </w:t>
            </w:r>
          </w:p>
          <w:p w:rsidR="00DE4599" w:rsidRDefault="00DE4599" w:rsidP="00E075E2"/>
          <w:p w:rsidR="00DE4599" w:rsidRPr="00585F3D" w:rsidRDefault="00DE4599" w:rsidP="00E075E2">
            <w:r w:rsidRPr="00DE3655">
              <w:rPr>
                <w:b/>
                <w:bCs/>
                <w:noProof/>
                <w:szCs w:val="28"/>
              </w:rPr>
              <w:drawing>
                <wp:anchor distT="0" distB="0" distL="114300" distR="114300" simplePos="0" relativeHeight="251660288" behindDoc="1" locked="0" layoutInCell="1" allowOverlap="1" wp14:anchorId="3C2D420F" wp14:editId="2F4C011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E4599" w:rsidTr="00E075E2">
        <w:trPr>
          <w:trHeight w:hRule="exact" w:val="481"/>
        </w:trPr>
        <w:tc>
          <w:tcPr>
            <w:tcW w:w="3227" w:type="dxa"/>
          </w:tcPr>
          <w:p w:rsidR="00DE4599" w:rsidRDefault="00DE4599" w:rsidP="00E075E2"/>
        </w:tc>
        <w:tc>
          <w:tcPr>
            <w:tcW w:w="11340" w:type="dxa"/>
          </w:tcPr>
          <w:p w:rsidR="00DE4599" w:rsidRDefault="00DE4599" w:rsidP="00E075E2">
            <w:pPr>
              <w:pStyle w:val="SAPSecurityLevel"/>
              <w:jc w:val="left"/>
            </w:pPr>
            <w:r>
              <w:t>PUBLIC</w:t>
            </w:r>
          </w:p>
        </w:tc>
      </w:tr>
    </w:tbl>
    <w:p w:rsidR="00DE4599" w:rsidRPr="009B6859" w:rsidRDefault="00DE4599" w:rsidP="00373525">
      <w:pPr>
        <w:pStyle w:val="SAPKeyblockTitle"/>
      </w:pPr>
      <w:r w:rsidRPr="009B6859">
        <w:t>Table of Contents</w:t>
      </w:r>
      <w:r w:rsidRPr="00BE29C5">
        <w:rPr>
          <w:rFonts w:ascii="BentonSans Book" w:hAnsi="BentonSans Book"/>
          <w:noProof/>
          <w:color w:val="000000" w:themeColor="text1"/>
          <w:sz w:val="18"/>
        </w:rPr>
        <w:t xml:space="preserve"> </w:t>
      </w:r>
    </w:p>
    <w:p w:rsidR="00DE4599" w:rsidRDefault="00DE459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2923" w:history="1">
        <w:r w:rsidRPr="00530937">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Purpose</w:t>
        </w:r>
        <w:r>
          <w:rPr>
            <w:noProof/>
            <w:webHidden/>
          </w:rPr>
          <w:tab/>
        </w:r>
        <w:r>
          <w:rPr>
            <w:noProof/>
            <w:webHidden/>
          </w:rPr>
          <w:fldChar w:fldCharType="begin"/>
        </w:r>
        <w:r>
          <w:rPr>
            <w:noProof/>
            <w:webHidden/>
          </w:rPr>
          <w:instrText xml:space="preserve"> PAGEREF _Toc232832923 \h </w:instrText>
        </w:r>
        <w:r>
          <w:rPr>
            <w:noProof/>
            <w:webHidden/>
          </w:rPr>
        </w:r>
        <w:r>
          <w:rPr>
            <w:noProof/>
            <w:webHidden/>
          </w:rPr>
          <w:fldChar w:fldCharType="separate"/>
        </w:r>
        <w:r>
          <w:rPr>
            <w:noProof/>
            <w:webHidden/>
          </w:rPr>
          <w:t>2</w:t>
        </w:r>
        <w:r>
          <w:rPr>
            <w:noProof/>
            <w:webHidden/>
          </w:rPr>
          <w:fldChar w:fldCharType="end"/>
        </w:r>
      </w:hyperlink>
    </w:p>
    <w:p w:rsidR="00DE4599" w:rsidRDefault="00DE459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924" w:history="1">
        <w:r w:rsidRPr="00530937">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Prerequisites</w:t>
        </w:r>
        <w:r>
          <w:rPr>
            <w:noProof/>
            <w:webHidden/>
          </w:rPr>
          <w:tab/>
        </w:r>
        <w:r>
          <w:rPr>
            <w:noProof/>
            <w:webHidden/>
          </w:rPr>
          <w:fldChar w:fldCharType="begin"/>
        </w:r>
        <w:r>
          <w:rPr>
            <w:noProof/>
            <w:webHidden/>
          </w:rPr>
          <w:instrText xml:space="preserve"> PAGEREF _Toc232832924 \h </w:instrText>
        </w:r>
        <w:r>
          <w:rPr>
            <w:noProof/>
            <w:webHidden/>
          </w:rPr>
        </w:r>
        <w:r>
          <w:rPr>
            <w:noProof/>
            <w:webHidden/>
          </w:rPr>
          <w:fldChar w:fldCharType="separate"/>
        </w:r>
        <w:r>
          <w:rPr>
            <w:noProof/>
            <w:webHidden/>
          </w:rPr>
          <w:t>3</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25" w:history="1">
        <w:r w:rsidRPr="00530937">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System Access</w:t>
        </w:r>
        <w:r>
          <w:rPr>
            <w:noProof/>
            <w:webHidden/>
          </w:rPr>
          <w:tab/>
        </w:r>
        <w:r>
          <w:rPr>
            <w:noProof/>
            <w:webHidden/>
          </w:rPr>
          <w:fldChar w:fldCharType="begin"/>
        </w:r>
        <w:r>
          <w:rPr>
            <w:noProof/>
            <w:webHidden/>
          </w:rPr>
          <w:instrText xml:space="preserve"> PAGEREF _Toc232832925 \h </w:instrText>
        </w:r>
        <w:r>
          <w:rPr>
            <w:noProof/>
            <w:webHidden/>
          </w:rPr>
        </w:r>
        <w:r>
          <w:rPr>
            <w:noProof/>
            <w:webHidden/>
          </w:rPr>
          <w:fldChar w:fldCharType="separate"/>
        </w:r>
        <w:r>
          <w:rPr>
            <w:noProof/>
            <w:webHidden/>
          </w:rPr>
          <w:t>3</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26" w:history="1">
        <w:r w:rsidRPr="00530937">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Roles</w:t>
        </w:r>
        <w:r>
          <w:rPr>
            <w:noProof/>
            <w:webHidden/>
          </w:rPr>
          <w:tab/>
        </w:r>
        <w:r>
          <w:rPr>
            <w:noProof/>
            <w:webHidden/>
          </w:rPr>
          <w:fldChar w:fldCharType="begin"/>
        </w:r>
        <w:r>
          <w:rPr>
            <w:noProof/>
            <w:webHidden/>
          </w:rPr>
          <w:instrText xml:space="preserve"> PAGEREF _Toc232832926 \h </w:instrText>
        </w:r>
        <w:r>
          <w:rPr>
            <w:noProof/>
            <w:webHidden/>
          </w:rPr>
        </w:r>
        <w:r>
          <w:rPr>
            <w:noProof/>
            <w:webHidden/>
          </w:rPr>
          <w:fldChar w:fldCharType="separate"/>
        </w:r>
        <w:r>
          <w:rPr>
            <w:noProof/>
            <w:webHidden/>
          </w:rPr>
          <w:t>3</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27" w:history="1">
        <w:r w:rsidRPr="00530937">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Master Data, Organizational Data, and Other Data</w:t>
        </w:r>
        <w:r>
          <w:rPr>
            <w:noProof/>
            <w:webHidden/>
          </w:rPr>
          <w:tab/>
        </w:r>
        <w:r>
          <w:rPr>
            <w:noProof/>
            <w:webHidden/>
          </w:rPr>
          <w:fldChar w:fldCharType="begin"/>
        </w:r>
        <w:r>
          <w:rPr>
            <w:noProof/>
            <w:webHidden/>
          </w:rPr>
          <w:instrText xml:space="preserve"> PAGEREF _Toc232832927 \h </w:instrText>
        </w:r>
        <w:r>
          <w:rPr>
            <w:noProof/>
            <w:webHidden/>
          </w:rPr>
        </w:r>
        <w:r>
          <w:rPr>
            <w:noProof/>
            <w:webHidden/>
          </w:rPr>
          <w:fldChar w:fldCharType="separate"/>
        </w:r>
        <w:r>
          <w:rPr>
            <w:noProof/>
            <w:webHidden/>
          </w:rPr>
          <w:t>4</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28" w:history="1">
        <w:r w:rsidRPr="00530937">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Additional Manual Configuration</w:t>
        </w:r>
        <w:r>
          <w:rPr>
            <w:noProof/>
            <w:webHidden/>
          </w:rPr>
          <w:tab/>
        </w:r>
        <w:r>
          <w:rPr>
            <w:noProof/>
            <w:webHidden/>
          </w:rPr>
          <w:fldChar w:fldCharType="begin"/>
        </w:r>
        <w:r>
          <w:rPr>
            <w:noProof/>
            <w:webHidden/>
          </w:rPr>
          <w:instrText xml:space="preserve"> PAGEREF _Toc232832928 \h </w:instrText>
        </w:r>
        <w:r>
          <w:rPr>
            <w:noProof/>
            <w:webHidden/>
          </w:rPr>
        </w:r>
        <w:r>
          <w:rPr>
            <w:noProof/>
            <w:webHidden/>
          </w:rPr>
          <w:fldChar w:fldCharType="separate"/>
        </w:r>
        <w:r>
          <w:rPr>
            <w:noProof/>
            <w:webHidden/>
          </w:rPr>
          <w:t>4</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29" w:history="1">
        <w:r w:rsidRPr="00530937">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Preliminary Steps</w:t>
        </w:r>
        <w:r>
          <w:rPr>
            <w:noProof/>
            <w:webHidden/>
          </w:rPr>
          <w:tab/>
        </w:r>
        <w:r>
          <w:rPr>
            <w:noProof/>
            <w:webHidden/>
          </w:rPr>
          <w:fldChar w:fldCharType="begin"/>
        </w:r>
        <w:r>
          <w:rPr>
            <w:noProof/>
            <w:webHidden/>
          </w:rPr>
          <w:instrText xml:space="preserve"> PAGEREF _Toc232832929 \h </w:instrText>
        </w:r>
        <w:r>
          <w:rPr>
            <w:noProof/>
            <w:webHidden/>
          </w:rPr>
        </w:r>
        <w:r>
          <w:rPr>
            <w:noProof/>
            <w:webHidden/>
          </w:rPr>
          <w:fldChar w:fldCharType="separate"/>
        </w:r>
        <w:r>
          <w:rPr>
            <w:noProof/>
            <w:webHidden/>
          </w:rPr>
          <w:t>5</w:t>
        </w:r>
        <w:r>
          <w:rPr>
            <w:noProof/>
            <w:webHidden/>
          </w:rPr>
          <w:fldChar w:fldCharType="end"/>
        </w:r>
      </w:hyperlink>
    </w:p>
    <w:p w:rsidR="00DE4599" w:rsidRDefault="00DE459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930" w:history="1">
        <w:r w:rsidRPr="00530937">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Set up the Communication Connection</w:t>
        </w:r>
        <w:r>
          <w:rPr>
            <w:noProof/>
            <w:webHidden/>
          </w:rPr>
          <w:tab/>
        </w:r>
        <w:r>
          <w:rPr>
            <w:noProof/>
            <w:webHidden/>
          </w:rPr>
          <w:fldChar w:fldCharType="begin"/>
        </w:r>
        <w:r>
          <w:rPr>
            <w:noProof/>
            <w:webHidden/>
          </w:rPr>
          <w:instrText xml:space="preserve"> PAGEREF _Toc232832930 \h </w:instrText>
        </w:r>
        <w:r>
          <w:rPr>
            <w:noProof/>
            <w:webHidden/>
          </w:rPr>
        </w:r>
        <w:r>
          <w:rPr>
            <w:noProof/>
            <w:webHidden/>
          </w:rPr>
          <w:fldChar w:fldCharType="separate"/>
        </w:r>
        <w:r>
          <w:rPr>
            <w:noProof/>
            <w:webHidden/>
          </w:rPr>
          <w:t>5</w:t>
        </w:r>
        <w:r>
          <w:rPr>
            <w:noProof/>
            <w:webHidden/>
          </w:rPr>
          <w:fldChar w:fldCharType="end"/>
        </w:r>
      </w:hyperlink>
    </w:p>
    <w:p w:rsidR="00DE4599" w:rsidRDefault="00DE4599">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931" w:history="1">
        <w:r w:rsidRPr="00530937">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Maintain Mapping Rule in Receiving System</w:t>
        </w:r>
        <w:r>
          <w:rPr>
            <w:noProof/>
            <w:webHidden/>
          </w:rPr>
          <w:tab/>
        </w:r>
        <w:r>
          <w:rPr>
            <w:noProof/>
            <w:webHidden/>
          </w:rPr>
          <w:fldChar w:fldCharType="begin"/>
        </w:r>
        <w:r>
          <w:rPr>
            <w:noProof/>
            <w:webHidden/>
          </w:rPr>
          <w:instrText xml:space="preserve"> PAGEREF _Toc232832931 \h </w:instrText>
        </w:r>
        <w:r>
          <w:rPr>
            <w:noProof/>
            <w:webHidden/>
          </w:rPr>
        </w:r>
        <w:r>
          <w:rPr>
            <w:noProof/>
            <w:webHidden/>
          </w:rPr>
          <w:fldChar w:fldCharType="separate"/>
        </w:r>
        <w:r>
          <w:rPr>
            <w:noProof/>
            <w:webHidden/>
          </w:rPr>
          <w:t>5</w:t>
        </w:r>
        <w:r>
          <w:rPr>
            <w:noProof/>
            <w:webHidden/>
          </w:rPr>
          <w:fldChar w:fldCharType="end"/>
        </w:r>
      </w:hyperlink>
    </w:p>
    <w:p w:rsidR="00DE4599" w:rsidRDefault="00DE459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932" w:history="1">
        <w:r w:rsidRPr="00530937">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Overview Table</w:t>
        </w:r>
        <w:r>
          <w:rPr>
            <w:noProof/>
            <w:webHidden/>
          </w:rPr>
          <w:tab/>
        </w:r>
        <w:r>
          <w:rPr>
            <w:noProof/>
            <w:webHidden/>
          </w:rPr>
          <w:fldChar w:fldCharType="begin"/>
        </w:r>
        <w:r>
          <w:rPr>
            <w:noProof/>
            <w:webHidden/>
          </w:rPr>
          <w:instrText xml:space="preserve"> PAGEREF _Toc232832932 \h </w:instrText>
        </w:r>
        <w:r>
          <w:rPr>
            <w:noProof/>
            <w:webHidden/>
          </w:rPr>
        </w:r>
        <w:r>
          <w:rPr>
            <w:noProof/>
            <w:webHidden/>
          </w:rPr>
          <w:fldChar w:fldCharType="separate"/>
        </w:r>
        <w:r>
          <w:rPr>
            <w:noProof/>
            <w:webHidden/>
          </w:rPr>
          <w:t>7</w:t>
        </w:r>
        <w:r>
          <w:rPr>
            <w:noProof/>
            <w:webHidden/>
          </w:rPr>
          <w:fldChar w:fldCharType="end"/>
        </w:r>
      </w:hyperlink>
    </w:p>
    <w:p w:rsidR="00DE4599" w:rsidRDefault="00DE4599">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933" w:history="1">
        <w:r w:rsidRPr="00530937">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Test Procedures</w:t>
        </w:r>
        <w:r>
          <w:rPr>
            <w:noProof/>
            <w:webHidden/>
          </w:rPr>
          <w:tab/>
        </w:r>
        <w:r>
          <w:rPr>
            <w:noProof/>
            <w:webHidden/>
          </w:rPr>
          <w:fldChar w:fldCharType="begin"/>
        </w:r>
        <w:r>
          <w:rPr>
            <w:noProof/>
            <w:webHidden/>
          </w:rPr>
          <w:instrText xml:space="preserve"> PAGEREF _Toc232832933 \h </w:instrText>
        </w:r>
        <w:r>
          <w:rPr>
            <w:noProof/>
            <w:webHidden/>
          </w:rPr>
        </w:r>
        <w:r>
          <w:rPr>
            <w:noProof/>
            <w:webHidden/>
          </w:rPr>
          <w:fldChar w:fldCharType="separate"/>
        </w:r>
        <w:r>
          <w:rPr>
            <w:noProof/>
            <w:webHidden/>
          </w:rPr>
          <w:t>8</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34" w:history="1">
        <w:r w:rsidRPr="00530937">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Process TRM Transactions and Post Flow to Generate Payment Request</w:t>
        </w:r>
        <w:r>
          <w:rPr>
            <w:noProof/>
            <w:webHidden/>
          </w:rPr>
          <w:tab/>
        </w:r>
        <w:r>
          <w:rPr>
            <w:noProof/>
            <w:webHidden/>
          </w:rPr>
          <w:fldChar w:fldCharType="begin"/>
        </w:r>
        <w:r>
          <w:rPr>
            <w:noProof/>
            <w:webHidden/>
          </w:rPr>
          <w:instrText xml:space="preserve"> PAGEREF _Toc232832934 \h </w:instrText>
        </w:r>
        <w:r>
          <w:rPr>
            <w:noProof/>
            <w:webHidden/>
          </w:rPr>
        </w:r>
        <w:r>
          <w:rPr>
            <w:noProof/>
            <w:webHidden/>
          </w:rPr>
          <w:fldChar w:fldCharType="separate"/>
        </w:r>
        <w:r>
          <w:rPr>
            <w:noProof/>
            <w:webHidden/>
          </w:rPr>
          <w:t>8</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35" w:history="1">
        <w:r w:rsidRPr="00530937">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Monitor IDoc in Sending System</w:t>
        </w:r>
        <w:r>
          <w:rPr>
            <w:noProof/>
            <w:webHidden/>
          </w:rPr>
          <w:tab/>
        </w:r>
        <w:r>
          <w:rPr>
            <w:noProof/>
            <w:webHidden/>
          </w:rPr>
          <w:fldChar w:fldCharType="begin"/>
        </w:r>
        <w:r>
          <w:rPr>
            <w:noProof/>
            <w:webHidden/>
          </w:rPr>
          <w:instrText xml:space="preserve"> PAGEREF _Toc232832935 \h </w:instrText>
        </w:r>
        <w:r>
          <w:rPr>
            <w:noProof/>
            <w:webHidden/>
          </w:rPr>
        </w:r>
        <w:r>
          <w:rPr>
            <w:noProof/>
            <w:webHidden/>
          </w:rPr>
          <w:fldChar w:fldCharType="separate"/>
        </w:r>
        <w:r>
          <w:rPr>
            <w:noProof/>
            <w:webHidden/>
          </w:rPr>
          <w:t>12</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36" w:history="1">
        <w:r w:rsidRPr="00530937">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Monitor IDoc in Receiving System</w:t>
        </w:r>
        <w:r>
          <w:rPr>
            <w:noProof/>
            <w:webHidden/>
          </w:rPr>
          <w:tab/>
        </w:r>
        <w:r>
          <w:rPr>
            <w:noProof/>
            <w:webHidden/>
          </w:rPr>
          <w:fldChar w:fldCharType="begin"/>
        </w:r>
        <w:r>
          <w:rPr>
            <w:noProof/>
            <w:webHidden/>
          </w:rPr>
          <w:instrText xml:space="preserve"> PAGEREF _Toc232832936 \h </w:instrText>
        </w:r>
        <w:r>
          <w:rPr>
            <w:noProof/>
            <w:webHidden/>
          </w:rPr>
        </w:r>
        <w:r>
          <w:rPr>
            <w:noProof/>
            <w:webHidden/>
          </w:rPr>
          <w:fldChar w:fldCharType="separate"/>
        </w:r>
        <w:r>
          <w:rPr>
            <w:noProof/>
            <w:webHidden/>
          </w:rPr>
          <w:t>13</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37" w:history="1">
        <w:r w:rsidRPr="00530937">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Check and Process Payment Request in Receiving System</w:t>
        </w:r>
        <w:r>
          <w:rPr>
            <w:noProof/>
            <w:webHidden/>
          </w:rPr>
          <w:tab/>
        </w:r>
        <w:r>
          <w:rPr>
            <w:noProof/>
            <w:webHidden/>
          </w:rPr>
          <w:fldChar w:fldCharType="begin"/>
        </w:r>
        <w:r>
          <w:rPr>
            <w:noProof/>
            <w:webHidden/>
          </w:rPr>
          <w:instrText xml:space="preserve"> PAGEREF _Toc232832937 \h </w:instrText>
        </w:r>
        <w:r>
          <w:rPr>
            <w:noProof/>
            <w:webHidden/>
          </w:rPr>
        </w:r>
        <w:r>
          <w:rPr>
            <w:noProof/>
            <w:webHidden/>
          </w:rPr>
          <w:fldChar w:fldCharType="separate"/>
        </w:r>
        <w:r>
          <w:rPr>
            <w:noProof/>
            <w:webHidden/>
          </w:rPr>
          <w:t>14</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38" w:history="1">
        <w:r w:rsidRPr="00530937">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Set the Transaction Related Posting Flow for Reverse</w:t>
        </w:r>
        <w:r>
          <w:rPr>
            <w:noProof/>
            <w:webHidden/>
          </w:rPr>
          <w:tab/>
        </w:r>
        <w:r>
          <w:rPr>
            <w:noProof/>
            <w:webHidden/>
          </w:rPr>
          <w:fldChar w:fldCharType="begin"/>
        </w:r>
        <w:r>
          <w:rPr>
            <w:noProof/>
            <w:webHidden/>
          </w:rPr>
          <w:instrText xml:space="preserve"> PAGEREF _Toc232832938 \h </w:instrText>
        </w:r>
        <w:r>
          <w:rPr>
            <w:noProof/>
            <w:webHidden/>
          </w:rPr>
        </w:r>
        <w:r>
          <w:rPr>
            <w:noProof/>
            <w:webHidden/>
          </w:rPr>
          <w:fldChar w:fldCharType="separate"/>
        </w:r>
        <w:r>
          <w:rPr>
            <w:noProof/>
            <w:webHidden/>
          </w:rPr>
          <w:t>15</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39" w:history="1">
        <w:r w:rsidRPr="00530937">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Reverse Transaction</w:t>
        </w:r>
        <w:r>
          <w:rPr>
            <w:noProof/>
            <w:webHidden/>
          </w:rPr>
          <w:tab/>
        </w:r>
        <w:r>
          <w:rPr>
            <w:noProof/>
            <w:webHidden/>
          </w:rPr>
          <w:fldChar w:fldCharType="begin"/>
        </w:r>
        <w:r>
          <w:rPr>
            <w:noProof/>
            <w:webHidden/>
          </w:rPr>
          <w:instrText xml:space="preserve"> PAGEREF _Toc232832939 \h </w:instrText>
        </w:r>
        <w:r>
          <w:rPr>
            <w:noProof/>
            <w:webHidden/>
          </w:rPr>
        </w:r>
        <w:r>
          <w:rPr>
            <w:noProof/>
            <w:webHidden/>
          </w:rPr>
          <w:fldChar w:fldCharType="separate"/>
        </w:r>
        <w:r>
          <w:rPr>
            <w:noProof/>
            <w:webHidden/>
          </w:rPr>
          <w:t>16</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40" w:history="1">
        <w:r w:rsidRPr="00530937">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Monitor IDoc in Sending System</w:t>
        </w:r>
        <w:r>
          <w:rPr>
            <w:noProof/>
            <w:webHidden/>
          </w:rPr>
          <w:tab/>
        </w:r>
        <w:r>
          <w:rPr>
            <w:noProof/>
            <w:webHidden/>
          </w:rPr>
          <w:fldChar w:fldCharType="begin"/>
        </w:r>
        <w:r>
          <w:rPr>
            <w:noProof/>
            <w:webHidden/>
          </w:rPr>
          <w:instrText xml:space="preserve"> PAGEREF _Toc232832940 \h </w:instrText>
        </w:r>
        <w:r>
          <w:rPr>
            <w:noProof/>
            <w:webHidden/>
          </w:rPr>
        </w:r>
        <w:r>
          <w:rPr>
            <w:noProof/>
            <w:webHidden/>
          </w:rPr>
          <w:fldChar w:fldCharType="separate"/>
        </w:r>
        <w:r>
          <w:rPr>
            <w:noProof/>
            <w:webHidden/>
          </w:rPr>
          <w:t>17</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41" w:history="1">
        <w:r w:rsidRPr="00530937">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Monitor IDoc in Receiving System</w:t>
        </w:r>
        <w:r>
          <w:rPr>
            <w:noProof/>
            <w:webHidden/>
          </w:rPr>
          <w:tab/>
        </w:r>
        <w:r>
          <w:rPr>
            <w:noProof/>
            <w:webHidden/>
          </w:rPr>
          <w:fldChar w:fldCharType="begin"/>
        </w:r>
        <w:r>
          <w:rPr>
            <w:noProof/>
            <w:webHidden/>
          </w:rPr>
          <w:instrText xml:space="preserve"> PAGEREF _Toc232832941 \h </w:instrText>
        </w:r>
        <w:r>
          <w:rPr>
            <w:noProof/>
            <w:webHidden/>
          </w:rPr>
        </w:r>
        <w:r>
          <w:rPr>
            <w:noProof/>
            <w:webHidden/>
          </w:rPr>
          <w:fldChar w:fldCharType="separate"/>
        </w:r>
        <w:r>
          <w:rPr>
            <w:noProof/>
            <w:webHidden/>
          </w:rPr>
          <w:t>18</w:t>
        </w:r>
        <w:r>
          <w:rPr>
            <w:noProof/>
            <w:webHidden/>
          </w:rPr>
          <w:fldChar w:fldCharType="end"/>
        </w:r>
      </w:hyperlink>
    </w:p>
    <w:p w:rsidR="00DE4599" w:rsidRDefault="00DE4599">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942" w:history="1">
        <w:r w:rsidRPr="00530937">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530937">
          <w:rPr>
            <w:rStyle w:val="Hyperlink"/>
            <w:noProof/>
          </w:rPr>
          <w:t>Check and Process the Payment Request</w:t>
        </w:r>
        <w:r>
          <w:rPr>
            <w:noProof/>
            <w:webHidden/>
          </w:rPr>
          <w:tab/>
        </w:r>
        <w:r>
          <w:rPr>
            <w:noProof/>
            <w:webHidden/>
          </w:rPr>
          <w:fldChar w:fldCharType="begin"/>
        </w:r>
        <w:r>
          <w:rPr>
            <w:noProof/>
            <w:webHidden/>
          </w:rPr>
          <w:instrText xml:space="preserve"> PAGEREF _Toc232832942 \h </w:instrText>
        </w:r>
        <w:r>
          <w:rPr>
            <w:noProof/>
            <w:webHidden/>
          </w:rPr>
        </w:r>
        <w:r>
          <w:rPr>
            <w:noProof/>
            <w:webHidden/>
          </w:rPr>
          <w:fldChar w:fldCharType="separate"/>
        </w:r>
        <w:r>
          <w:rPr>
            <w:noProof/>
            <w:webHidden/>
          </w:rPr>
          <w:t>19</w:t>
        </w:r>
        <w:r>
          <w:rPr>
            <w:noProof/>
            <w:webHidden/>
          </w:rPr>
          <w:fldChar w:fldCharType="end"/>
        </w:r>
      </w:hyperlink>
    </w:p>
    <w:p w:rsidR="00DE4599" w:rsidRPr="00FE477D" w:rsidRDefault="00DE4599" w:rsidP="00373525">
      <w:r>
        <w:fldChar w:fldCharType="end"/>
      </w:r>
    </w:p>
    <w:p w:rsidR="00DE4599" w:rsidRDefault="00DE4599" w:rsidP="00373525"/>
    <w:bookmarkEnd w:id="1"/>
    <w:p w:rsidR="00DE4599" w:rsidRDefault="00DE4599" w:rsidP="00373525"/>
    <w:p w:rsidR="00787EA3" w:rsidRDefault="00DE4599">
      <w:pPr>
        <w:pStyle w:val="Heading1"/>
      </w:pPr>
      <w:bookmarkStart w:id="3" w:name="_Toc232832923"/>
      <w:r>
        <w:lastRenderedPageBreak/>
        <w:t>Purpose</w:t>
      </w:r>
      <w:bookmarkEnd w:id="0"/>
      <w:bookmarkEnd w:id="3"/>
    </w:p>
    <w:p w:rsidR="00787EA3" w:rsidRDefault="00DE4599">
      <w:pPr>
        <w:pStyle w:val="sectiontitle"/>
      </w:pPr>
      <w:r>
        <w:t>Overview</w:t>
      </w:r>
    </w:p>
    <w:p w:rsidR="00787EA3" w:rsidRDefault="00DE4599">
      <w:r>
        <w:t>This scenario fulfills the requirements for deploying Treasury and Risk Management in SAP S/4HANA Cloud Public Edition, while keeping the payment in an existing central Financial Accounting system. In such cases, the Treasury and Risk Management component of SAP S/4HANA Cloud Public Edition can trigger the payment request creation or cancellation. Requests are then generated in an SAP S/4HANA Cloud Public Edition or SAP ERP system.</w:t>
      </w:r>
    </w:p>
    <w:p w:rsidR="00787EA3" w:rsidRDefault="00DE459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787EA3" w:rsidRDefault="00787EA3"/>
    <w:tbl>
      <w:tblPr>
        <w:tblStyle w:val="SAPNote"/>
        <w:tblW w:w="4975" w:type="pct"/>
        <w:tblLook w:val="0600" w:firstRow="0" w:lastRow="0" w:firstColumn="0" w:lastColumn="0" w:noHBand="1" w:noVBand="1"/>
      </w:tblPr>
      <w:tblGrid>
        <w:gridCol w:w="14195"/>
      </w:tblGrid>
      <w:tr w:rsidR="00787EA3" w:rsidTr="00DE4599">
        <w:tc>
          <w:tcPr>
            <w:tcW w:w="0" w:type="auto"/>
          </w:tcPr>
          <w:p w:rsidR="00787EA3" w:rsidRDefault="00DE459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787EA3" w:rsidRDefault="00DE4599">
      <w:pPr>
        <w:pStyle w:val="Heading1"/>
      </w:pPr>
      <w:bookmarkStart w:id="4" w:name="unique_2"/>
      <w:bookmarkStart w:id="5" w:name="_Toc232832924"/>
      <w:r>
        <w:lastRenderedPageBreak/>
        <w:t>Prerequisites</w:t>
      </w:r>
      <w:bookmarkEnd w:id="4"/>
      <w:bookmarkEnd w:id="5"/>
    </w:p>
    <w:p w:rsidR="00787EA3" w:rsidRDefault="00DE4599">
      <w:r>
        <w:t xml:space="preserve">This section summarizes all the prerequisites for conducting the test in terms of systems, users, master data, organizational data, other test data and </w:t>
      </w:r>
      <w:r>
        <w:t>business conditions.</w:t>
      </w:r>
    </w:p>
    <w:p w:rsidR="00787EA3" w:rsidRDefault="00DE4599">
      <w:pPr>
        <w:pStyle w:val="Heading2"/>
      </w:pPr>
      <w:bookmarkStart w:id="6" w:name="unique_3"/>
      <w:bookmarkStart w:id="7" w:name="_Toc232832925"/>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sz w:val="16"/>
              </w:rPr>
              <w:t>System</w:t>
            </w:r>
          </w:p>
        </w:tc>
        <w:tc>
          <w:tcPr>
            <w:tcW w:w="0" w:type="auto"/>
          </w:tcPr>
          <w:p w:rsidR="00787EA3" w:rsidRPr="00DE4599" w:rsidRDefault="00DE4599">
            <w:pPr>
              <w:pStyle w:val="boldparagraph"/>
              <w:rPr>
                <w:sz w:val="16"/>
              </w:rPr>
            </w:pPr>
            <w:r w:rsidRPr="00DE4599">
              <w:rPr>
                <w:sz w:val="16"/>
              </w:rPr>
              <w:t>Details</w:t>
            </w:r>
          </w:p>
        </w:tc>
      </w:tr>
      <w:tr w:rsidR="00787EA3" w:rsidRPr="00DE4599" w:rsidTr="00DE4599">
        <w:tc>
          <w:tcPr>
            <w:tcW w:w="0" w:type="auto"/>
          </w:tcPr>
          <w:p w:rsidR="00787EA3" w:rsidRPr="00DE4599" w:rsidRDefault="00DE4599">
            <w:pPr>
              <w:rPr>
                <w:sz w:val="16"/>
              </w:rPr>
            </w:pPr>
            <w:r w:rsidRPr="00DE4599">
              <w:rPr>
                <w:sz w:val="16"/>
              </w:rPr>
              <w:t>System</w:t>
            </w:r>
          </w:p>
        </w:tc>
        <w:tc>
          <w:tcPr>
            <w:tcW w:w="0" w:type="auto"/>
          </w:tcPr>
          <w:p w:rsidR="00787EA3" w:rsidRPr="00DE4599" w:rsidRDefault="00DE4599">
            <w:pPr>
              <w:rPr>
                <w:sz w:val="16"/>
              </w:rPr>
            </w:pPr>
            <w:r w:rsidRPr="00DE4599">
              <w:rPr>
                <w:sz w:val="16"/>
              </w:rPr>
              <w:t>Accessible via SAP Fiori launchpad. Your system administrator provides you with the URL to access the various apps assigned to your role.</w:t>
            </w:r>
          </w:p>
        </w:tc>
      </w:tr>
    </w:tbl>
    <w:p w:rsidR="00787EA3" w:rsidRDefault="00DE4599">
      <w:pPr>
        <w:pStyle w:val="Heading2"/>
      </w:pPr>
      <w:bookmarkStart w:id="8" w:name="unique_4"/>
      <w:bookmarkStart w:id="9" w:name="_Toc232832926"/>
      <w:r>
        <w:t>Roles</w:t>
      </w:r>
      <w:bookmarkEnd w:id="8"/>
      <w:bookmarkEnd w:id="9"/>
    </w:p>
    <w:p w:rsidR="00DE4599" w:rsidRDefault="00DE4599">
      <w:r>
        <w:t>Create business roles using the following business role templates delivered by SAP and assign them to your individual test users.</w:t>
      </w:r>
    </w:p>
    <w:p w:rsidR="00DE4599" w:rsidRDefault="00DE4599">
      <w:r>
        <w:t xml:space="preserve">Alternatively, if available, you can use the following spaces delivered by SAP. You create a space with pages containing predefined essential apps and assign it to the </w:t>
      </w:r>
      <w:r>
        <w:t>business role. You then assign this business role to your individual users.</w:t>
      </w:r>
    </w:p>
    <w:p w:rsidR="00787EA3" w:rsidRDefault="00DE459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55"/>
        <w:gridCol w:w="1997"/>
        <w:gridCol w:w="5589"/>
        <w:gridCol w:w="4800"/>
        <w:gridCol w:w="463"/>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sz w:val="16"/>
              </w:rPr>
              <w:t>Name (Role Template)</w:t>
            </w:r>
          </w:p>
        </w:tc>
        <w:tc>
          <w:tcPr>
            <w:tcW w:w="0" w:type="auto"/>
          </w:tcPr>
          <w:p w:rsidR="00787EA3" w:rsidRPr="00DE4599" w:rsidRDefault="00DE4599">
            <w:pPr>
              <w:pStyle w:val="boldparagraph"/>
              <w:rPr>
                <w:sz w:val="16"/>
              </w:rPr>
            </w:pPr>
            <w:r w:rsidRPr="00DE4599">
              <w:rPr>
                <w:sz w:val="16"/>
              </w:rPr>
              <w:t>ID (Role Template)</w:t>
            </w:r>
          </w:p>
        </w:tc>
        <w:tc>
          <w:tcPr>
            <w:tcW w:w="0" w:type="auto"/>
          </w:tcPr>
          <w:p w:rsidR="00787EA3" w:rsidRPr="00DE4599" w:rsidRDefault="00DE4599">
            <w:pPr>
              <w:pStyle w:val="boldparagraph"/>
              <w:rPr>
                <w:sz w:val="16"/>
              </w:rPr>
            </w:pPr>
            <w:r w:rsidRPr="00DE4599">
              <w:rPr>
                <w:sz w:val="16"/>
              </w:rPr>
              <w:t>Name (Launchpad Space)</w:t>
            </w:r>
          </w:p>
        </w:tc>
        <w:tc>
          <w:tcPr>
            <w:tcW w:w="0" w:type="auto"/>
          </w:tcPr>
          <w:p w:rsidR="00787EA3" w:rsidRPr="00DE4599" w:rsidRDefault="00DE4599">
            <w:pPr>
              <w:pStyle w:val="boldparagraph"/>
              <w:rPr>
                <w:sz w:val="16"/>
              </w:rPr>
            </w:pPr>
            <w:r w:rsidRPr="00DE4599">
              <w:rPr>
                <w:sz w:val="16"/>
              </w:rPr>
              <w:t>ID (Launchpad Space)</w:t>
            </w:r>
          </w:p>
        </w:tc>
        <w:tc>
          <w:tcPr>
            <w:tcW w:w="0" w:type="auto"/>
          </w:tcPr>
          <w:p w:rsidR="00787EA3" w:rsidRPr="00DE4599" w:rsidRDefault="00DE4599">
            <w:pPr>
              <w:pStyle w:val="boldparagraph"/>
              <w:rPr>
                <w:sz w:val="16"/>
              </w:rPr>
            </w:pPr>
            <w:r w:rsidRPr="00DE4599">
              <w:rPr>
                <w:rStyle w:val="bold"/>
                <w:sz w:val="16"/>
              </w:rPr>
              <w:t>Log On</w:t>
            </w:r>
          </w:p>
        </w:tc>
      </w:tr>
      <w:tr w:rsidR="00787EA3" w:rsidRPr="00DE4599" w:rsidTr="00DE4599">
        <w:tc>
          <w:tcPr>
            <w:tcW w:w="0" w:type="auto"/>
          </w:tcPr>
          <w:p w:rsidR="00787EA3" w:rsidRPr="00DE4599" w:rsidRDefault="00DE4599">
            <w:pPr>
              <w:rPr>
                <w:sz w:val="16"/>
              </w:rPr>
            </w:pPr>
            <w:r w:rsidRPr="00DE4599">
              <w:rPr>
                <w:sz w:val="16"/>
              </w:rPr>
              <w:t>Configuration Expert - Business Network Integration</w:t>
            </w:r>
          </w:p>
        </w:tc>
        <w:tc>
          <w:tcPr>
            <w:tcW w:w="0" w:type="auto"/>
          </w:tcPr>
          <w:p w:rsidR="00787EA3" w:rsidRPr="00DE4599" w:rsidRDefault="00DE4599">
            <w:pPr>
              <w:rPr>
                <w:sz w:val="16"/>
              </w:rPr>
            </w:pPr>
            <w:r w:rsidRPr="00DE4599">
              <w:rPr>
                <w:rStyle w:val="CourierNew"/>
                <w:sz w:val="16"/>
              </w:rPr>
              <w:t>SAP_BR_CONF_EXPERT_BUS_NET_INT</w:t>
            </w:r>
          </w:p>
        </w:tc>
        <w:tc>
          <w:tcPr>
            <w:tcW w:w="0" w:type="auto"/>
          </w:tcPr>
          <w:p w:rsidR="00787EA3" w:rsidRPr="00DE4599" w:rsidRDefault="00DE4599">
            <w:pPr>
              <w:rPr>
                <w:sz w:val="16"/>
              </w:rPr>
            </w:pPr>
            <w:r w:rsidRPr="00DE4599">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rsidR="00787EA3" w:rsidRPr="00DE4599" w:rsidRDefault="00DE4599">
            <w:pPr>
              <w:rPr>
                <w:sz w:val="16"/>
              </w:rPr>
            </w:pPr>
            <w:r w:rsidRPr="00DE4599">
              <w:rPr>
                <w:rStyle w:val="CourierNew"/>
                <w:sz w:val="16"/>
              </w:rPr>
              <w:t>SAP_CORE_SPT_INT_PC / SAP_CON_SPT_CONCUR_INT_PC / SAP_OC_SPT_INT_PC / SAP_CA_SPT_DATA_REP_PC / SAP_CA_SPT_BUS_NETWORK_INT_PC</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Administrator</w:t>
            </w:r>
          </w:p>
        </w:tc>
        <w:tc>
          <w:tcPr>
            <w:tcW w:w="0" w:type="auto"/>
          </w:tcPr>
          <w:p w:rsidR="00787EA3" w:rsidRPr="00DE4599" w:rsidRDefault="00DE4599">
            <w:pPr>
              <w:rPr>
                <w:sz w:val="16"/>
              </w:rPr>
            </w:pPr>
            <w:r w:rsidRPr="00DE4599">
              <w:rPr>
                <w:rStyle w:val="CourierNew"/>
                <w:sz w:val="16"/>
              </w:rPr>
              <w:t>SAP_BR_ADMINISTRATOR</w:t>
            </w:r>
          </w:p>
        </w:tc>
        <w:tc>
          <w:tcPr>
            <w:tcW w:w="0" w:type="auto"/>
          </w:tcPr>
          <w:p w:rsidR="00787EA3" w:rsidRPr="00DE4599" w:rsidRDefault="00DE4599">
            <w:pPr>
              <w:rPr>
                <w:sz w:val="16"/>
              </w:rPr>
            </w:pPr>
            <w:r w:rsidRPr="00DE4599">
              <w:rPr>
                <w:sz w:val="16"/>
              </w:rPr>
              <w:t>Administration / Administration - Workforce Master Data / Administration - License Compliance / Administration - Data Management / Administration - Output Control</w:t>
            </w:r>
          </w:p>
        </w:tc>
        <w:tc>
          <w:tcPr>
            <w:tcW w:w="0" w:type="auto"/>
          </w:tcPr>
          <w:p w:rsidR="00787EA3" w:rsidRPr="00DE4599" w:rsidRDefault="00DE4599">
            <w:pPr>
              <w:rPr>
                <w:sz w:val="16"/>
              </w:rPr>
            </w:pPr>
            <w:r w:rsidRPr="00DE4599">
              <w:rPr>
                <w:rStyle w:val="CourierNew"/>
                <w:sz w:val="16"/>
              </w:rPr>
              <w:t>SAP_BR_ADMINISTRATOR / SAP_BUM_SPT_ADMINISTRATION_PC / SAP_EI_SPT_ADM_LC_PC / SAP_CA_SPT_TDR_PC / SAP_OC_SPT_ADMINISTRATION_PC</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Treasury Specialist - Back Office</w:t>
            </w:r>
          </w:p>
        </w:tc>
        <w:tc>
          <w:tcPr>
            <w:tcW w:w="0" w:type="auto"/>
          </w:tcPr>
          <w:p w:rsidR="00787EA3" w:rsidRPr="00DE4599" w:rsidRDefault="00DE4599">
            <w:pPr>
              <w:rPr>
                <w:sz w:val="16"/>
              </w:rPr>
            </w:pPr>
            <w:r w:rsidRPr="00DE4599">
              <w:rPr>
                <w:rStyle w:val="CourierNew"/>
                <w:sz w:val="16"/>
              </w:rPr>
              <w:t>SAP_BR_TREASURY_SPECIALIST_BOE</w:t>
            </w:r>
          </w:p>
        </w:tc>
        <w:tc>
          <w:tcPr>
            <w:tcW w:w="0" w:type="auto"/>
          </w:tcPr>
          <w:p w:rsidR="00787EA3" w:rsidRPr="00DE4599" w:rsidRDefault="00DE4599">
            <w:pPr>
              <w:rPr>
                <w:sz w:val="16"/>
              </w:rPr>
            </w:pPr>
            <w:r w:rsidRPr="00DE4599">
              <w:rPr>
                <w:sz w:val="16"/>
              </w:rPr>
              <w:t>Treasury Back Office</w:t>
            </w:r>
          </w:p>
        </w:tc>
        <w:tc>
          <w:tcPr>
            <w:tcW w:w="0" w:type="auto"/>
          </w:tcPr>
          <w:p w:rsidR="00787EA3" w:rsidRPr="00DE4599" w:rsidRDefault="00DE4599">
            <w:pPr>
              <w:rPr>
                <w:sz w:val="16"/>
              </w:rPr>
            </w:pPr>
            <w:r w:rsidRPr="00DE4599">
              <w:rPr>
                <w:rStyle w:val="CourierNew"/>
                <w:sz w:val="16"/>
              </w:rPr>
              <w:t>SAP_BR_TREASURY_SPECIALIST_BOE</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Treasury Specialist - Front Office</w:t>
            </w:r>
          </w:p>
        </w:tc>
        <w:tc>
          <w:tcPr>
            <w:tcW w:w="0" w:type="auto"/>
          </w:tcPr>
          <w:p w:rsidR="00787EA3" w:rsidRPr="00DE4599" w:rsidRDefault="00DE4599">
            <w:pPr>
              <w:rPr>
                <w:sz w:val="16"/>
              </w:rPr>
            </w:pPr>
            <w:r w:rsidRPr="00DE4599">
              <w:rPr>
                <w:rStyle w:val="CourierNew"/>
                <w:sz w:val="16"/>
              </w:rPr>
              <w:t>SAP_BR_TREASURY_SPECIALIST_FOE</w:t>
            </w:r>
          </w:p>
        </w:tc>
        <w:tc>
          <w:tcPr>
            <w:tcW w:w="0" w:type="auto"/>
          </w:tcPr>
          <w:p w:rsidR="00787EA3" w:rsidRPr="00DE4599" w:rsidRDefault="00DE4599">
            <w:pPr>
              <w:rPr>
                <w:sz w:val="16"/>
              </w:rPr>
            </w:pPr>
            <w:r w:rsidRPr="00DE4599">
              <w:rPr>
                <w:sz w:val="16"/>
              </w:rPr>
              <w:t>Treasury Front Office</w:t>
            </w:r>
          </w:p>
        </w:tc>
        <w:tc>
          <w:tcPr>
            <w:tcW w:w="0" w:type="auto"/>
          </w:tcPr>
          <w:p w:rsidR="00787EA3" w:rsidRPr="00DE4599" w:rsidRDefault="00DE4599">
            <w:pPr>
              <w:rPr>
                <w:sz w:val="16"/>
              </w:rPr>
            </w:pPr>
            <w:r w:rsidRPr="00DE4599">
              <w:rPr>
                <w:rStyle w:val="CourierNew"/>
                <w:sz w:val="16"/>
              </w:rPr>
              <w:t>SAP_BR_TREASURY_SPECIALIST_FOE</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Treasury Specialist - Middle Office</w:t>
            </w:r>
          </w:p>
        </w:tc>
        <w:tc>
          <w:tcPr>
            <w:tcW w:w="0" w:type="auto"/>
          </w:tcPr>
          <w:p w:rsidR="00787EA3" w:rsidRPr="00DE4599" w:rsidRDefault="00DE4599">
            <w:pPr>
              <w:rPr>
                <w:sz w:val="16"/>
              </w:rPr>
            </w:pPr>
            <w:r w:rsidRPr="00DE4599">
              <w:rPr>
                <w:rStyle w:val="CourierNew"/>
                <w:sz w:val="16"/>
              </w:rPr>
              <w:t>SAP_BR_TREASURY_SPECIALIST_MOE</w:t>
            </w:r>
          </w:p>
        </w:tc>
        <w:tc>
          <w:tcPr>
            <w:tcW w:w="0" w:type="auto"/>
          </w:tcPr>
          <w:p w:rsidR="00787EA3" w:rsidRPr="00DE4599" w:rsidRDefault="00DE4599">
            <w:pPr>
              <w:rPr>
                <w:sz w:val="16"/>
              </w:rPr>
            </w:pPr>
            <w:r w:rsidRPr="00DE4599">
              <w:rPr>
                <w:sz w:val="16"/>
              </w:rPr>
              <w:t>Treasury Middle Office</w:t>
            </w:r>
          </w:p>
        </w:tc>
        <w:tc>
          <w:tcPr>
            <w:tcW w:w="0" w:type="auto"/>
          </w:tcPr>
          <w:p w:rsidR="00787EA3" w:rsidRPr="00DE4599" w:rsidRDefault="00DE4599">
            <w:pPr>
              <w:rPr>
                <w:sz w:val="16"/>
              </w:rPr>
            </w:pPr>
            <w:r w:rsidRPr="00DE4599">
              <w:rPr>
                <w:rStyle w:val="CourierNew"/>
                <w:sz w:val="16"/>
              </w:rPr>
              <w:t>SAP_BR_TREASURY_SPECIALIST_MOE</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Treasury Accountant</w:t>
            </w:r>
          </w:p>
        </w:tc>
        <w:tc>
          <w:tcPr>
            <w:tcW w:w="0" w:type="auto"/>
          </w:tcPr>
          <w:p w:rsidR="00787EA3" w:rsidRPr="00DE4599" w:rsidRDefault="00DE4599">
            <w:pPr>
              <w:rPr>
                <w:sz w:val="16"/>
              </w:rPr>
            </w:pPr>
            <w:r w:rsidRPr="00DE4599">
              <w:rPr>
                <w:rStyle w:val="CourierNew"/>
                <w:sz w:val="16"/>
              </w:rPr>
              <w:t>SAP_BR_TREASURY_ACCOUNTANT</w:t>
            </w:r>
          </w:p>
        </w:tc>
        <w:tc>
          <w:tcPr>
            <w:tcW w:w="0" w:type="auto"/>
          </w:tcPr>
          <w:p w:rsidR="00787EA3" w:rsidRPr="00DE4599" w:rsidRDefault="00DE4599">
            <w:pPr>
              <w:rPr>
                <w:sz w:val="16"/>
              </w:rPr>
            </w:pPr>
            <w:r w:rsidRPr="00DE4599">
              <w:rPr>
                <w:sz w:val="16"/>
              </w:rPr>
              <w:t>Treasury Accounting</w:t>
            </w:r>
          </w:p>
        </w:tc>
        <w:tc>
          <w:tcPr>
            <w:tcW w:w="0" w:type="auto"/>
          </w:tcPr>
          <w:p w:rsidR="00787EA3" w:rsidRPr="00DE4599" w:rsidRDefault="00DE4599">
            <w:pPr>
              <w:rPr>
                <w:sz w:val="16"/>
              </w:rPr>
            </w:pPr>
            <w:r w:rsidRPr="00DE4599">
              <w:rPr>
                <w:rStyle w:val="CourierNew"/>
                <w:sz w:val="16"/>
              </w:rPr>
              <w:t>SAP_BR_TREASURY_ACCOUNTANT</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Treasury Risk Manager</w:t>
            </w:r>
          </w:p>
        </w:tc>
        <w:tc>
          <w:tcPr>
            <w:tcW w:w="0" w:type="auto"/>
          </w:tcPr>
          <w:p w:rsidR="00787EA3" w:rsidRPr="00DE4599" w:rsidRDefault="00DE4599">
            <w:pPr>
              <w:rPr>
                <w:sz w:val="16"/>
              </w:rPr>
            </w:pPr>
            <w:r w:rsidRPr="00DE4599">
              <w:rPr>
                <w:rStyle w:val="CourierNew"/>
                <w:sz w:val="16"/>
              </w:rPr>
              <w:t>SAP_BR_TREASURY_RISK_MANAGER</w:t>
            </w:r>
          </w:p>
        </w:tc>
        <w:tc>
          <w:tcPr>
            <w:tcW w:w="0" w:type="auto"/>
          </w:tcPr>
          <w:p w:rsidR="00787EA3" w:rsidRPr="00DE4599" w:rsidRDefault="00DE4599">
            <w:pPr>
              <w:rPr>
                <w:sz w:val="16"/>
              </w:rPr>
            </w:pPr>
            <w:r w:rsidRPr="00DE4599">
              <w:rPr>
                <w:sz w:val="16"/>
              </w:rPr>
              <w:t>Treasury Analytics</w:t>
            </w:r>
          </w:p>
        </w:tc>
        <w:tc>
          <w:tcPr>
            <w:tcW w:w="0" w:type="auto"/>
          </w:tcPr>
          <w:p w:rsidR="00787EA3" w:rsidRPr="00DE4599" w:rsidRDefault="00DE4599">
            <w:pPr>
              <w:rPr>
                <w:sz w:val="16"/>
              </w:rPr>
            </w:pPr>
            <w:r w:rsidRPr="00DE4599">
              <w:rPr>
                <w:rStyle w:val="CourierNew"/>
                <w:sz w:val="16"/>
              </w:rPr>
              <w:t>SAP_BR_TREASURY_RISK_MANAGER</w:t>
            </w:r>
          </w:p>
        </w:tc>
        <w:tc>
          <w:tcPr>
            <w:tcW w:w="0" w:type="auto"/>
          </w:tcPr>
          <w:p w:rsidR="00DE4599" w:rsidRPr="00DE4599" w:rsidRDefault="00DE4599">
            <w:pPr>
              <w:rPr>
                <w:sz w:val="16"/>
              </w:rPr>
            </w:pPr>
          </w:p>
        </w:tc>
      </w:tr>
    </w:tbl>
    <w:p w:rsidR="00787EA3" w:rsidRDefault="00DE4599">
      <w:pPr>
        <w:pStyle w:val="Heading2"/>
      </w:pPr>
      <w:bookmarkStart w:id="10" w:name="unique_5"/>
      <w:bookmarkStart w:id="11" w:name="_Toc232832927"/>
      <w:r>
        <w:t>Master Data, Organizational Data, and Other Data</w:t>
      </w:r>
      <w:bookmarkEnd w:id="10"/>
      <w:bookmarkEnd w:id="11"/>
    </w:p>
    <w:p w:rsidR="00787EA3" w:rsidRDefault="00DE4599">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p w:rsidR="00787EA3" w:rsidRDefault="00DE459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47"/>
        <w:gridCol w:w="4144"/>
        <w:gridCol w:w="2307"/>
        <w:gridCol w:w="3406"/>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Data</w:t>
            </w:r>
          </w:p>
        </w:tc>
        <w:tc>
          <w:tcPr>
            <w:tcW w:w="0" w:type="auto"/>
          </w:tcPr>
          <w:p w:rsidR="00787EA3" w:rsidRPr="00DE4599" w:rsidRDefault="00DE4599">
            <w:pPr>
              <w:pStyle w:val="boldparagraph"/>
              <w:rPr>
                <w:sz w:val="16"/>
              </w:rPr>
            </w:pPr>
            <w:r w:rsidRPr="00DE4599">
              <w:rPr>
                <w:rStyle w:val="bold"/>
                <w:sz w:val="16"/>
              </w:rPr>
              <w:t>Sample Value</w:t>
            </w:r>
          </w:p>
        </w:tc>
        <w:tc>
          <w:tcPr>
            <w:tcW w:w="0" w:type="auto"/>
          </w:tcPr>
          <w:p w:rsidR="00787EA3" w:rsidRPr="00DE4599" w:rsidRDefault="00DE4599">
            <w:pPr>
              <w:pStyle w:val="boldparagraph"/>
              <w:rPr>
                <w:sz w:val="16"/>
              </w:rPr>
            </w:pPr>
            <w:r w:rsidRPr="00DE4599">
              <w:rPr>
                <w:rStyle w:val="bold"/>
                <w:sz w:val="16"/>
              </w:rPr>
              <w:t>Details</w:t>
            </w:r>
          </w:p>
        </w:tc>
        <w:tc>
          <w:tcPr>
            <w:tcW w:w="0" w:type="auto"/>
          </w:tcPr>
          <w:p w:rsidR="00787EA3" w:rsidRPr="00DE4599" w:rsidRDefault="00DE4599">
            <w:pPr>
              <w:pStyle w:val="boldparagraph"/>
              <w:rPr>
                <w:sz w:val="16"/>
              </w:rPr>
            </w:pPr>
            <w:r w:rsidRPr="00DE4599">
              <w:rPr>
                <w:rStyle w:val="bold"/>
                <w:sz w:val="16"/>
              </w:rPr>
              <w:t>Comments</w:t>
            </w:r>
          </w:p>
        </w:tc>
      </w:tr>
      <w:tr w:rsidR="00787EA3" w:rsidRPr="00DE4599" w:rsidTr="00DE4599">
        <w:tc>
          <w:tcPr>
            <w:tcW w:w="0" w:type="auto"/>
          </w:tcPr>
          <w:p w:rsidR="00787EA3" w:rsidRPr="00DE4599" w:rsidRDefault="00DE4599">
            <w:pPr>
              <w:rPr>
                <w:sz w:val="16"/>
              </w:rPr>
            </w:pPr>
            <w:r w:rsidRPr="00DE4599">
              <w:rPr>
                <w:sz w:val="16"/>
              </w:rPr>
              <w:t>Company Code</w:t>
            </w:r>
          </w:p>
        </w:tc>
        <w:tc>
          <w:tcPr>
            <w:tcW w:w="0" w:type="auto"/>
          </w:tcPr>
          <w:p w:rsidR="00787EA3" w:rsidRPr="00DE4599" w:rsidRDefault="00DE4599">
            <w:pPr>
              <w:rPr>
                <w:sz w:val="16"/>
              </w:rPr>
            </w:pPr>
            <w:r w:rsidRPr="00DE4599">
              <w:rPr>
                <w:rStyle w:val="userinput"/>
                <w:sz w:val="16"/>
              </w:rPr>
              <w:t>1010</w:t>
            </w:r>
          </w:p>
        </w:tc>
        <w:tc>
          <w:tcPr>
            <w:tcW w:w="0" w:type="auto"/>
          </w:tcPr>
          <w:p w:rsidR="00DE4599" w:rsidRPr="00DE4599" w:rsidRDefault="00DE4599">
            <w:pPr>
              <w:rPr>
                <w:sz w:val="16"/>
              </w:rPr>
            </w:pPr>
          </w:p>
        </w:tc>
        <w:tc>
          <w:tcPr>
            <w:tcW w:w="0" w:type="auto"/>
          </w:tcPr>
          <w:p w:rsidR="00DE4599" w:rsidRPr="00DE4599" w:rsidRDefault="00DE4599">
            <w:pPr>
              <w:rPr>
                <w:sz w:val="16"/>
              </w:rPr>
            </w:pPr>
          </w:p>
        </w:tc>
      </w:tr>
    </w:tbl>
    <w:p w:rsidR="00787EA3" w:rsidRDefault="00DE459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60"/>
        <w:gridCol w:w="13044"/>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MDS</w:t>
            </w:r>
          </w:p>
        </w:tc>
        <w:tc>
          <w:tcPr>
            <w:tcW w:w="0" w:type="auto"/>
          </w:tcPr>
          <w:p w:rsidR="00787EA3" w:rsidRPr="00DE4599" w:rsidRDefault="00DE4599">
            <w:pPr>
              <w:pStyle w:val="boldparagraph"/>
              <w:rPr>
                <w:sz w:val="16"/>
              </w:rPr>
            </w:pPr>
            <w:r w:rsidRPr="00DE4599">
              <w:rPr>
                <w:rStyle w:val="bold"/>
                <w:sz w:val="16"/>
              </w:rPr>
              <w:t>Description</w:t>
            </w:r>
          </w:p>
        </w:tc>
      </w:tr>
      <w:tr w:rsidR="00787EA3" w:rsidRPr="00DE4599" w:rsidTr="00DE4599">
        <w:tc>
          <w:tcPr>
            <w:tcW w:w="0" w:type="auto"/>
          </w:tcPr>
          <w:p w:rsidR="00787EA3" w:rsidRPr="00DE4599" w:rsidRDefault="00DE4599">
            <w:pPr>
              <w:rPr>
                <w:sz w:val="16"/>
              </w:rPr>
            </w:pPr>
            <w:r w:rsidRPr="00DE4599">
              <w:rPr>
                <w:sz w:val="16"/>
              </w:rPr>
              <w:t>22G</w:t>
            </w:r>
          </w:p>
        </w:tc>
        <w:tc>
          <w:tcPr>
            <w:tcW w:w="0" w:type="auto"/>
          </w:tcPr>
          <w:p w:rsidR="00787EA3" w:rsidRPr="00DE4599" w:rsidRDefault="00DE4599">
            <w:pPr>
              <w:rPr>
                <w:sz w:val="16"/>
              </w:rPr>
            </w:pPr>
            <w:r w:rsidRPr="00DE4599">
              <w:rPr>
                <w:sz w:val="16"/>
              </w:rPr>
              <w:t>Create Business Partner for Treasury and Risk Management - MDS</w:t>
            </w:r>
          </w:p>
        </w:tc>
      </w:tr>
    </w:tbl>
    <w:p w:rsidR="00787EA3" w:rsidRDefault="00DE4599">
      <w:pPr>
        <w:pStyle w:val="Heading2"/>
      </w:pPr>
      <w:bookmarkStart w:id="12" w:name="unique_6"/>
      <w:bookmarkStart w:id="13" w:name="_Toc232832928"/>
      <w:r>
        <w:t>Additional Manual Configuration</w:t>
      </w:r>
      <w:bookmarkEnd w:id="12"/>
      <w:bookmarkEnd w:id="13"/>
    </w:p>
    <w:p w:rsidR="00787EA3" w:rsidRDefault="00DE459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787EA3" w:rsidRDefault="00DE4599">
      <w:hyperlink r:id="rId10" w:history="1">
        <w:r>
          <w:rPr>
            <w:rStyle w:val="underline"/>
          </w:rPr>
          <w:t>Link to Set-Up Instructions</w:t>
        </w:r>
      </w:hyperlink>
    </w:p>
    <w:p w:rsidR="00787EA3" w:rsidRDefault="00DE4599">
      <w:pPr>
        <w:pStyle w:val="Heading2"/>
      </w:pPr>
      <w:bookmarkStart w:id="14" w:name="d2e241"/>
      <w:bookmarkStart w:id="15" w:name="_Toc232832929"/>
      <w:r>
        <w:t>Preliminary Steps</w:t>
      </w:r>
      <w:bookmarkEnd w:id="14"/>
      <w:bookmarkEnd w:id="15"/>
    </w:p>
    <w:p w:rsidR="00787EA3" w:rsidRDefault="00DE4599">
      <w:pPr>
        <w:pStyle w:val="Heading3"/>
      </w:pPr>
      <w:bookmarkStart w:id="16" w:name="unique_7"/>
      <w:bookmarkStart w:id="17" w:name="_Toc232832930"/>
      <w:r>
        <w:t>Set up the Communication Connection</w:t>
      </w:r>
      <w:bookmarkEnd w:id="16"/>
      <w:bookmarkEnd w:id="17"/>
    </w:p>
    <w:p w:rsidR="00787EA3" w:rsidRDefault="00DE4599">
      <w:pPr>
        <w:pStyle w:val="sectiontitle"/>
      </w:pPr>
      <w:r>
        <w:t>Purpose</w:t>
      </w:r>
    </w:p>
    <w:p w:rsidR="00787EA3" w:rsidRDefault="00DE4599">
      <w:r>
        <w:t xml:space="preserve">You need to set up the </w:t>
      </w:r>
      <w:r>
        <w:t>connection between SAP S/4HANA Cloud Public Edition system and the Receiving system.</w:t>
      </w:r>
    </w:p>
    <w:p w:rsidR="00787EA3" w:rsidRDefault="00DE4599">
      <w:pPr>
        <w:pStyle w:val="sectiontitle"/>
      </w:pPr>
      <w:r>
        <w:t>Procedure</w:t>
      </w:r>
    </w:p>
    <w:p w:rsidR="00787EA3" w:rsidRDefault="00DE4599">
      <w:r>
        <w:t xml:space="preserve">Please follow the steps in the Set-up instructions of communication scenario </w:t>
      </w:r>
      <w:r>
        <w:rPr>
          <w:rStyle w:val="bold"/>
        </w:rPr>
        <w:t>SAP_COM_0442</w:t>
      </w:r>
      <w:r>
        <w:t xml:space="preserve"> to enable the connectivity in SAP S/4HANA Cloud Public Edition system. Correspondingly, SAP Business Suite or SAP S/4HANA Cloud Private Edition system (FI system) needs to be configured for inbound message by customers.</w:t>
      </w:r>
    </w:p>
    <w:p w:rsidR="00787EA3" w:rsidRDefault="00DE4599">
      <w:pPr>
        <w:pStyle w:val="sectiontitle"/>
      </w:pPr>
      <w:r>
        <w:t>Result</w:t>
      </w:r>
    </w:p>
    <w:p w:rsidR="00787EA3" w:rsidRDefault="00DE4599">
      <w:r>
        <w:t>You have setup the communication connection between SAP S/4HANA Cloud Public Edition system and Receiving system.</w:t>
      </w:r>
    </w:p>
    <w:p w:rsidR="00787EA3" w:rsidRDefault="00DE4599">
      <w:pPr>
        <w:pStyle w:val="Heading3"/>
      </w:pPr>
      <w:bookmarkStart w:id="18" w:name="unique_8"/>
      <w:bookmarkStart w:id="19" w:name="_Toc232832931"/>
      <w:r>
        <w:t>Maintain Mapping Rule in Receiving System</w:t>
      </w:r>
      <w:bookmarkEnd w:id="18"/>
      <w:bookmarkEnd w:id="19"/>
    </w:p>
    <w:p w:rsidR="00787EA3" w:rsidRDefault="00DE4599">
      <w:pPr>
        <w:pStyle w:val="sectiontitle"/>
      </w:pPr>
      <w:r>
        <w:t>Purpose</w:t>
      </w:r>
    </w:p>
    <w:p w:rsidR="00DE4599" w:rsidRDefault="00DE4599">
      <w:r>
        <w:t>In this step, you set up the field mapping for payment request generated in the receiving system if necessary.</w:t>
      </w:r>
    </w:p>
    <w:p w:rsidR="00787EA3" w:rsidRDefault="00DE4599">
      <w:r>
        <w:t xml:space="preserve">By default, the system will look for the exactly same master data in the receiving system, however, master data like </w:t>
      </w:r>
      <w:r>
        <w:rPr>
          <w:rStyle w:val="bold"/>
        </w:rPr>
        <w:t>Business Partner</w:t>
      </w:r>
      <w:r>
        <w:t xml:space="preserve">, </w:t>
      </w:r>
      <w:r>
        <w:rPr>
          <w:rStyle w:val="bold"/>
        </w:rPr>
        <w:t>House Bank ID</w:t>
      </w:r>
      <w:r>
        <w:t xml:space="preserve">, </w:t>
      </w:r>
      <w:r>
        <w:rPr>
          <w:rStyle w:val="bold"/>
        </w:rPr>
        <w:t>Account ID</w:t>
      </w:r>
      <w:r>
        <w:t xml:space="preserve">, </w:t>
      </w:r>
      <w:r>
        <w:rPr>
          <w:rStyle w:val="bold"/>
        </w:rPr>
        <w:t>G/L Account</w:t>
      </w:r>
      <w:r>
        <w:t xml:space="preserve">, </w:t>
      </w:r>
      <w:r>
        <w:rPr>
          <w:rStyle w:val="bold"/>
        </w:rPr>
        <w:t>Payment Method</w:t>
      </w:r>
      <w:r>
        <w:t xml:space="preserve"> in the sending system may not exist in the receiving system. You need to specify how the fields in the sender structure are mapped to those in the receiver structure.</w:t>
      </w:r>
    </w:p>
    <w:p w:rsidR="00787EA3" w:rsidRDefault="00DE4599">
      <w:pPr>
        <w:pStyle w:val="sectiontitle"/>
      </w:pPr>
      <w:r>
        <w:t>Procedure</w:t>
      </w:r>
    </w:p>
    <w:p w:rsidR="00DE4599" w:rsidRDefault="00DE4599">
      <w:r>
        <w:t xml:space="preserve">SAP delivers the </w:t>
      </w:r>
      <w:r>
        <w:rPr>
          <w:rStyle w:val="bold"/>
        </w:rPr>
        <w:t>Converting Data Between Sender and Receiver</w:t>
      </w:r>
      <w:r>
        <w:t xml:space="preserve"> tool, which enables you to convert and map field content from the sender fields to the receiver fields. In this way, you can map organizational units, units of measurement, or yours and the customer-specific field content from one system to another. Please initialize and maintain the mapping rule for payment request according to customer requirements.</w:t>
      </w:r>
    </w:p>
    <w:p w:rsidR="00787EA3" w:rsidRDefault="00DE4599">
      <w:r>
        <w:t xml:space="preserve">You can find this tool using transaction: </w:t>
      </w:r>
      <w:r>
        <w:rPr>
          <w:rStyle w:val="CourierNew"/>
        </w:rPr>
        <w:t>SPRO</w:t>
      </w:r>
      <w:r>
        <w:t xml:space="preserve"> via following IMG path: </w:t>
      </w:r>
      <w:r>
        <w:rPr>
          <w:rStyle w:val="screenelement"/>
        </w:rPr>
        <w:t>SAP Customizing Implementation Guide &gt; SAP NetWeaver &gt; Application Server &gt; IDoc Interface / Application Link Enabling (ALE) &gt; Modelling and Implementing Business Processes &gt; Converting Data Between Sender and Receiver</w:t>
      </w:r>
    </w:p>
    <w:p w:rsidR="00787EA3" w:rsidRDefault="00787EA3"/>
    <w:tbl>
      <w:tblPr>
        <w:tblStyle w:val="SAPNote"/>
        <w:tblW w:w="4975" w:type="pct"/>
        <w:tblLook w:val="0600" w:firstRow="0" w:lastRow="0" w:firstColumn="0" w:lastColumn="0" w:noHBand="1" w:noVBand="1"/>
      </w:tblPr>
      <w:tblGrid>
        <w:gridCol w:w="14195"/>
      </w:tblGrid>
      <w:tr w:rsidR="00787EA3" w:rsidTr="00DE4599">
        <w:tc>
          <w:tcPr>
            <w:tcW w:w="0" w:type="auto"/>
          </w:tcPr>
          <w:p w:rsidR="00787EA3" w:rsidRDefault="00DE4599">
            <w:r>
              <w:rPr>
                <w:rStyle w:val="bold"/>
              </w:rPr>
              <w:t xml:space="preserve">Note </w:t>
            </w:r>
            <w:r>
              <w:t>The IMG path may vary in different systems, you can find it by searching for the IMG of IDoc Interface/Application Link Enabling (ALE).</w:t>
            </w:r>
          </w:p>
        </w:tc>
      </w:tr>
    </w:tbl>
    <w:p w:rsidR="00787EA3" w:rsidRDefault="00787EA3"/>
    <w:p w:rsidR="00DE4599" w:rsidRDefault="00DE4599">
      <w:r>
        <w:t>Then please perform the following steps in receiving system.</w:t>
      </w:r>
    </w:p>
    <w:p w:rsidR="00787EA3" w:rsidRDefault="00DE4599">
      <w:pPr>
        <w:pStyle w:val="listpara1"/>
        <w:numPr>
          <w:ilvl w:val="0"/>
          <w:numId w:val="5"/>
        </w:numPr>
      </w:pPr>
      <w:r>
        <w:rPr>
          <w:rStyle w:val="bold"/>
        </w:rPr>
        <w:t>Create Rule</w:t>
      </w:r>
      <w:r>
        <w:t>: The rules are defined by IDOC segment name.</w:t>
      </w:r>
    </w:p>
    <w:p w:rsidR="00787EA3" w:rsidRDefault="00DE4599">
      <w:pPr>
        <w:pStyle w:val="listpara1"/>
        <w:numPr>
          <w:ilvl w:val="0"/>
          <w:numId w:val="2"/>
        </w:numPr>
      </w:pPr>
      <w:r>
        <w:rPr>
          <w:rStyle w:val="bold"/>
        </w:rPr>
        <w:t>Maintain Rules</w:t>
      </w:r>
      <w:r>
        <w:t xml:space="preserve">: When </w:t>
      </w:r>
      <w:r>
        <w:t>you maintain rules, the conversion at the field level is determined according to defined rules.</w:t>
      </w:r>
    </w:p>
    <w:p w:rsidR="00DE4599" w:rsidRDefault="00DE4599">
      <w:pPr>
        <w:pStyle w:val="listpara1"/>
        <w:numPr>
          <w:ilvl w:val="0"/>
          <w:numId w:val="2"/>
        </w:numPr>
      </w:pPr>
      <w:r>
        <w:rPr>
          <w:rStyle w:val="bold"/>
        </w:rPr>
        <w:t>Assign Rule to Message Type:</w:t>
      </w:r>
      <w:r>
        <w:t xml:space="preserve"> The assignment defines when the rule is used. This can be sender, receiver, and Segment type Conversion rule for following Message Types.</w:t>
      </w:r>
    </w:p>
    <w:p w:rsidR="00DE4599" w:rsidRDefault="00DE4599">
      <w:pPr>
        <w:pStyle w:val="listpara1"/>
      </w:pPr>
      <w:r>
        <w:t>PAYMENTREQUEST_CREATE</w:t>
      </w:r>
    </w:p>
    <w:p w:rsidR="00787EA3" w:rsidRDefault="00DE4599">
      <w:pPr>
        <w:pStyle w:val="listpara1"/>
      </w:pPr>
      <w:r>
        <w:t>PAYMENTREQUEST_CANCEL</w:t>
      </w:r>
    </w:p>
    <w:p w:rsidR="00787EA3" w:rsidRDefault="00DE4599">
      <w:pPr>
        <w:pStyle w:val="sectiontitle"/>
      </w:pPr>
      <w:r>
        <w:t>Result</w:t>
      </w:r>
    </w:p>
    <w:p w:rsidR="00787EA3" w:rsidRDefault="00DE4599">
      <w:r>
        <w:t>All the fields mappings between the SAP S/4HANA Cloud Public Edition system and the receiving system are maintained.</w:t>
      </w:r>
    </w:p>
    <w:p w:rsidR="00787EA3" w:rsidRDefault="00DE4599">
      <w:pPr>
        <w:pStyle w:val="Heading1"/>
      </w:pPr>
      <w:bookmarkStart w:id="20" w:name="unique_9"/>
      <w:bookmarkStart w:id="21" w:name="_Toc232832932"/>
      <w:r>
        <w:t>Overview Table</w:t>
      </w:r>
      <w:bookmarkEnd w:id="20"/>
      <w:bookmarkEnd w:id="21"/>
    </w:p>
    <w:p w:rsidR="00787EA3" w:rsidRDefault="00DE4599">
      <w:r>
        <w:t>The scope item consists of several process steps in the table below.</w:t>
      </w:r>
    </w:p>
    <w:tbl>
      <w:tblPr>
        <w:tblStyle w:val="SAPNote"/>
        <w:tblW w:w="4975" w:type="pct"/>
        <w:tblLook w:val="0600" w:firstRow="0" w:lastRow="0" w:firstColumn="0" w:lastColumn="0" w:noHBand="1" w:noVBand="1"/>
      </w:tblPr>
      <w:tblGrid>
        <w:gridCol w:w="14195"/>
      </w:tblGrid>
      <w:tr w:rsidR="00787EA3" w:rsidTr="00DE4599">
        <w:tc>
          <w:tcPr>
            <w:tcW w:w="0" w:type="auto"/>
          </w:tcPr>
          <w:p w:rsidR="00DE4599" w:rsidRDefault="00DE4599">
            <w:r>
              <w:rPr>
                <w:rStyle w:val="bold"/>
              </w:rPr>
              <w:t xml:space="preserve">Note </w:t>
            </w:r>
            <w:r>
              <w:t>If your system administrator has enabled spaces and pages on the SAP Fiori launchpad, the homepage will only contain the essential apps for performing the typical tasks of a business role.</w:t>
            </w:r>
          </w:p>
          <w:p w:rsidR="00DE4599" w:rsidRDefault="00DE4599">
            <w:r>
              <w:t xml:space="preserve">You can find all other (searchable) apps not </w:t>
            </w:r>
            <w:r>
              <w:t>included on the homepage using the search bar (</w:t>
            </w:r>
            <w:hyperlink r:id="rId11" w:history="1">
              <w:r>
                <w:rPr>
                  <w:rStyle w:val="underline"/>
                </w:rPr>
                <w:t>2434549</w:t>
              </w:r>
            </w:hyperlink>
            <w:r>
              <w:t>).</w:t>
            </w:r>
          </w:p>
          <w:p w:rsidR="00787EA3" w:rsidRDefault="00DE4599">
            <w:r>
              <w:t xml:space="preserve">If you want to personalize the homepage and include the hidden apps, navigate to your user profile and </w:t>
            </w:r>
            <w:r>
              <w:t xml:space="preserve">choose </w:t>
            </w:r>
            <w:r>
              <w:rPr>
                <w:rStyle w:val="screenelement"/>
              </w:rPr>
              <w:t>App Finder</w:t>
            </w:r>
            <w:r>
              <w:t>.</w:t>
            </w:r>
          </w:p>
        </w:tc>
      </w:tr>
    </w:tbl>
    <w:p w:rsidR="00DE4599" w:rsidRDefault="00DE4599">
      <w:pPr>
        <w:spacing w:before="0" w:after="0"/>
        <w:rPr>
          <w:vanish/>
        </w:rPr>
      </w:pPr>
    </w:p>
    <w:tbl>
      <w:tblPr>
        <w:tblStyle w:val="SAPStandardTable"/>
        <w:tblW w:w="5000" w:type="pct"/>
        <w:tblInd w:w="3" w:type="dxa"/>
        <w:tblLook w:val="0620" w:firstRow="1" w:lastRow="0" w:firstColumn="0" w:lastColumn="0" w:noHBand="1" w:noVBand="1"/>
      </w:tblPr>
      <w:tblGrid>
        <w:gridCol w:w="2971"/>
        <w:gridCol w:w="3856"/>
        <w:gridCol w:w="2582"/>
        <w:gridCol w:w="4895"/>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Process Step, Report or Item</w:t>
            </w:r>
          </w:p>
        </w:tc>
        <w:tc>
          <w:tcPr>
            <w:tcW w:w="0" w:type="auto"/>
          </w:tcPr>
          <w:p w:rsidR="00787EA3" w:rsidRPr="00DE4599" w:rsidRDefault="00DE4599">
            <w:pPr>
              <w:pStyle w:val="boldparagraph"/>
              <w:rPr>
                <w:sz w:val="16"/>
              </w:rPr>
            </w:pPr>
            <w:r w:rsidRPr="00DE4599">
              <w:rPr>
                <w:rStyle w:val="bold"/>
                <w:sz w:val="16"/>
              </w:rPr>
              <w:t>Business Role</w:t>
            </w:r>
          </w:p>
        </w:tc>
        <w:tc>
          <w:tcPr>
            <w:tcW w:w="0" w:type="auto"/>
          </w:tcPr>
          <w:p w:rsidR="00787EA3" w:rsidRPr="00DE4599" w:rsidRDefault="00DE4599">
            <w:pPr>
              <w:pStyle w:val="boldparagraph"/>
              <w:rPr>
                <w:sz w:val="16"/>
              </w:rPr>
            </w:pPr>
            <w:r w:rsidRPr="00DE4599">
              <w:rPr>
                <w:rStyle w:val="bold"/>
                <w:sz w:val="16"/>
              </w:rPr>
              <w:t>App/Transaction</w:t>
            </w:r>
          </w:p>
        </w:tc>
        <w:tc>
          <w:tcPr>
            <w:tcW w:w="0" w:type="auto"/>
          </w:tcPr>
          <w:p w:rsidR="00787EA3" w:rsidRPr="00DE4599" w:rsidRDefault="00DE4599">
            <w:pPr>
              <w:pStyle w:val="boldparagraph"/>
              <w:rPr>
                <w:sz w:val="16"/>
              </w:rPr>
            </w:pPr>
            <w:r w:rsidRPr="00DE4599">
              <w:rPr>
                <w:rStyle w:val="bold"/>
                <w:sz w:val="16"/>
              </w:rPr>
              <w:t>Expected Results</w:t>
            </w:r>
          </w:p>
        </w:tc>
      </w:tr>
      <w:tr w:rsidR="00787EA3" w:rsidRPr="00DE4599" w:rsidTr="00DE4599">
        <w:tc>
          <w:tcPr>
            <w:tcW w:w="0" w:type="auto"/>
          </w:tcPr>
          <w:p w:rsidR="00787EA3" w:rsidRPr="00DE4599" w:rsidRDefault="00DE4599">
            <w:pPr>
              <w:rPr>
                <w:sz w:val="16"/>
              </w:rPr>
            </w:pPr>
            <w:hyperlink r:id="rId12" w:history="1">
              <w:r w:rsidRPr="00DE4599">
                <w:rPr>
                  <w:sz w:val="16"/>
                </w:rPr>
                <w:t>Process TRM Transactions and Post Flow to Generate Payment Request</w:t>
              </w:r>
            </w:hyperlink>
            <w:r w:rsidRPr="00DE4599">
              <w:rPr>
                <w:sz w:val="16"/>
              </w:rPr>
              <w:t xml:space="preserve">  [page ] </w:t>
            </w:r>
            <w:r w:rsidRPr="00DE4599">
              <w:rPr>
                <w:sz w:val="16"/>
              </w:rPr>
              <w:fldChar w:fldCharType="begin"/>
            </w:r>
            <w:r w:rsidRPr="00DE4599">
              <w:rPr>
                <w:sz w:val="16"/>
              </w:rPr>
              <w:instrText xml:space="preserve"> PAGEREF unique_10 </w:instrText>
            </w:r>
            <w:r w:rsidRPr="00DE4599">
              <w:rPr>
                <w:sz w:val="16"/>
              </w:rPr>
              <w:fldChar w:fldCharType="separate"/>
            </w:r>
            <w:r>
              <w:rPr>
                <w:noProof/>
                <w:sz w:val="16"/>
              </w:rPr>
              <w:t>8</w:t>
            </w:r>
            <w:r w:rsidRPr="00DE4599">
              <w:rPr>
                <w:sz w:val="16"/>
              </w:rPr>
              <w:fldChar w:fldCharType="end"/>
            </w:r>
          </w:p>
        </w:tc>
        <w:tc>
          <w:tcPr>
            <w:tcW w:w="0" w:type="auto"/>
          </w:tcPr>
          <w:p w:rsidR="00787EA3" w:rsidRPr="00DE4599" w:rsidRDefault="00DE4599">
            <w:pPr>
              <w:rPr>
                <w:sz w:val="16"/>
              </w:rPr>
            </w:pPr>
            <w:r w:rsidRPr="00DE4599">
              <w:rPr>
                <w:sz w:val="16"/>
              </w:rPr>
              <w:t>Treasury Specialist - Back Office</w:t>
            </w:r>
          </w:p>
        </w:tc>
        <w:tc>
          <w:tcPr>
            <w:tcW w:w="0" w:type="auto"/>
          </w:tcPr>
          <w:p w:rsidR="00DE4599" w:rsidRPr="00DE4599" w:rsidRDefault="00DE4599">
            <w:pPr>
              <w:rPr>
                <w:sz w:val="16"/>
              </w:rPr>
            </w:pPr>
            <w:r w:rsidRPr="00DE4599">
              <w:rPr>
                <w:rStyle w:val="screenelement"/>
                <w:sz w:val="16"/>
              </w:rPr>
              <w:t>Fix, Pay and Post Flows</w:t>
            </w:r>
            <w:r w:rsidRPr="00DE4599">
              <w:rPr>
                <w:sz w:val="16"/>
              </w:rPr>
              <w:t xml:space="preserve"> </w:t>
            </w:r>
            <w:r w:rsidRPr="00DE4599">
              <w:rPr>
                <w:rStyle w:val="CourierNew"/>
                <w:sz w:val="16"/>
              </w:rPr>
              <w:t>(TBB1)</w:t>
            </w:r>
          </w:p>
          <w:p w:rsidR="00787EA3" w:rsidRPr="00DE4599" w:rsidRDefault="00DE4599">
            <w:pPr>
              <w:rPr>
                <w:sz w:val="16"/>
              </w:rPr>
            </w:pPr>
            <w:r w:rsidRPr="00DE4599">
              <w:rPr>
                <w:rStyle w:val="screenelement"/>
                <w:sz w:val="16"/>
              </w:rPr>
              <w:t>Fix and Pay Flows</w:t>
            </w:r>
            <w:r w:rsidRPr="00DE4599">
              <w:rPr>
                <w:sz w:val="16"/>
              </w:rPr>
              <w:t xml:space="preserve"> </w:t>
            </w:r>
            <w:r w:rsidRPr="00DE4599">
              <w:rPr>
                <w:rStyle w:val="CourierNew"/>
                <w:sz w:val="16"/>
              </w:rPr>
              <w:t>(TBB1_PAY)</w:t>
            </w:r>
          </w:p>
        </w:tc>
        <w:tc>
          <w:tcPr>
            <w:tcW w:w="0" w:type="auto"/>
          </w:tcPr>
          <w:p w:rsidR="00787EA3" w:rsidRPr="00DE4599" w:rsidRDefault="00DE4599">
            <w:pPr>
              <w:rPr>
                <w:sz w:val="16"/>
              </w:rPr>
            </w:pPr>
            <w:r w:rsidRPr="00DE4599">
              <w:rPr>
                <w:sz w:val="16"/>
              </w:rPr>
              <w:t>Payment Requests are generated.</w:t>
            </w:r>
          </w:p>
        </w:tc>
      </w:tr>
      <w:tr w:rsidR="00787EA3" w:rsidRPr="00DE4599" w:rsidTr="00DE4599">
        <w:tc>
          <w:tcPr>
            <w:tcW w:w="0" w:type="auto"/>
          </w:tcPr>
          <w:p w:rsidR="00787EA3" w:rsidRPr="00DE4599" w:rsidRDefault="00DE4599">
            <w:pPr>
              <w:rPr>
                <w:sz w:val="16"/>
              </w:rPr>
            </w:pPr>
            <w:hyperlink r:id="rId13" w:history="1">
              <w:r w:rsidRPr="00DE4599">
                <w:rPr>
                  <w:sz w:val="16"/>
                </w:rPr>
                <w:t>Monitor IDoc in Sending System</w:t>
              </w:r>
            </w:hyperlink>
            <w:r w:rsidRPr="00DE4599">
              <w:rPr>
                <w:sz w:val="16"/>
              </w:rPr>
              <w:t xml:space="preserve">  [page ] </w:t>
            </w:r>
            <w:r w:rsidRPr="00DE4599">
              <w:rPr>
                <w:sz w:val="16"/>
              </w:rPr>
              <w:fldChar w:fldCharType="begin"/>
            </w:r>
            <w:r w:rsidRPr="00DE4599">
              <w:rPr>
                <w:sz w:val="16"/>
              </w:rPr>
              <w:instrText xml:space="preserve"> PAGEREF unique_11 </w:instrText>
            </w:r>
            <w:r w:rsidRPr="00DE4599">
              <w:rPr>
                <w:sz w:val="16"/>
              </w:rPr>
              <w:fldChar w:fldCharType="separate"/>
            </w:r>
            <w:r>
              <w:rPr>
                <w:noProof/>
                <w:sz w:val="16"/>
              </w:rPr>
              <w:t>12</w:t>
            </w:r>
            <w:r w:rsidRPr="00DE4599">
              <w:rPr>
                <w:sz w:val="16"/>
              </w:rPr>
              <w:fldChar w:fldCharType="end"/>
            </w:r>
          </w:p>
        </w:tc>
        <w:tc>
          <w:tcPr>
            <w:tcW w:w="0" w:type="auto"/>
          </w:tcPr>
          <w:p w:rsidR="00787EA3" w:rsidRPr="00DE4599" w:rsidRDefault="00DE4599">
            <w:pPr>
              <w:rPr>
                <w:sz w:val="16"/>
              </w:rPr>
            </w:pPr>
            <w:r w:rsidRPr="00DE4599">
              <w:rPr>
                <w:sz w:val="16"/>
              </w:rPr>
              <w:t>Configuration Expert - Business Network Integration/Configuration Expert - Business Network Integration</w:t>
            </w:r>
          </w:p>
        </w:tc>
        <w:tc>
          <w:tcPr>
            <w:tcW w:w="0" w:type="auto"/>
          </w:tcPr>
          <w:p w:rsidR="00787EA3" w:rsidRPr="00DE4599" w:rsidRDefault="00DE4599">
            <w:pPr>
              <w:rPr>
                <w:sz w:val="16"/>
              </w:rPr>
            </w:pPr>
            <w:r w:rsidRPr="00DE4599">
              <w:rPr>
                <w:rStyle w:val="screenelement"/>
                <w:sz w:val="16"/>
              </w:rPr>
              <w:t>Assign Recipients to Users</w:t>
            </w:r>
            <w:r w:rsidRPr="00DE4599">
              <w:rPr>
                <w:sz w:val="16"/>
              </w:rPr>
              <w:t xml:space="preserve"> </w:t>
            </w:r>
            <w:r w:rsidRPr="00DE4599">
              <w:rPr>
                <w:rStyle w:val="CourierNew"/>
                <w:sz w:val="16"/>
              </w:rPr>
              <w:t>(F2949)</w:t>
            </w:r>
            <w:r w:rsidRPr="00DE4599">
              <w:rPr>
                <w:sz w:val="16"/>
              </w:rPr>
              <w:t>/</w:t>
            </w:r>
            <w:r w:rsidRPr="00DE4599">
              <w:rPr>
                <w:rStyle w:val="screenelement"/>
                <w:sz w:val="16"/>
              </w:rPr>
              <w:t>Message Dashboard</w:t>
            </w:r>
          </w:p>
        </w:tc>
        <w:tc>
          <w:tcPr>
            <w:tcW w:w="0" w:type="auto"/>
          </w:tcPr>
          <w:p w:rsidR="00787EA3" w:rsidRPr="00DE4599" w:rsidRDefault="00DE4599">
            <w:pPr>
              <w:rPr>
                <w:sz w:val="16"/>
              </w:rPr>
            </w:pPr>
            <w:r w:rsidRPr="00DE4599">
              <w:rPr>
                <w:sz w:val="16"/>
              </w:rPr>
              <w:t xml:space="preserve">You can monitor and analyze outbound messages in the </w:t>
            </w:r>
            <w:r w:rsidRPr="00DE4599">
              <w:rPr>
                <w:rStyle w:val="screenelement"/>
                <w:sz w:val="16"/>
              </w:rPr>
              <w:t>Message Dashboard</w:t>
            </w:r>
            <w:r w:rsidRPr="00DE4599">
              <w:rPr>
                <w:sz w:val="16"/>
              </w:rPr>
              <w:t xml:space="preserve"> app.</w:t>
            </w:r>
          </w:p>
        </w:tc>
      </w:tr>
      <w:tr w:rsidR="00787EA3" w:rsidRPr="00DE4599" w:rsidTr="00DE4599">
        <w:tc>
          <w:tcPr>
            <w:tcW w:w="0" w:type="auto"/>
          </w:tcPr>
          <w:p w:rsidR="00787EA3" w:rsidRPr="00DE4599" w:rsidRDefault="00DE4599">
            <w:pPr>
              <w:rPr>
                <w:sz w:val="16"/>
              </w:rPr>
            </w:pPr>
            <w:hyperlink r:id="rId14" w:history="1">
              <w:r w:rsidRPr="00DE4599">
                <w:rPr>
                  <w:sz w:val="16"/>
                </w:rPr>
                <w:t>Monitor IDoc in Receiving System</w:t>
              </w:r>
            </w:hyperlink>
            <w:r w:rsidRPr="00DE4599">
              <w:rPr>
                <w:sz w:val="16"/>
              </w:rPr>
              <w:t xml:space="preserve">  [page ] </w:t>
            </w:r>
            <w:r w:rsidRPr="00DE4599">
              <w:rPr>
                <w:sz w:val="16"/>
              </w:rPr>
              <w:fldChar w:fldCharType="begin"/>
            </w:r>
            <w:r w:rsidRPr="00DE4599">
              <w:rPr>
                <w:sz w:val="16"/>
              </w:rPr>
              <w:instrText xml:space="preserve"> PAGEREF unique_12 </w:instrText>
            </w:r>
            <w:r w:rsidRPr="00DE4599">
              <w:rPr>
                <w:sz w:val="16"/>
              </w:rPr>
              <w:fldChar w:fldCharType="separate"/>
            </w:r>
            <w:r>
              <w:rPr>
                <w:noProof/>
                <w:sz w:val="16"/>
              </w:rPr>
              <w:t>13</w:t>
            </w:r>
            <w:r w:rsidRPr="00DE4599">
              <w:rPr>
                <w:sz w:val="16"/>
              </w:rPr>
              <w:fldChar w:fldCharType="end"/>
            </w:r>
          </w:p>
        </w:tc>
        <w:tc>
          <w:tcPr>
            <w:tcW w:w="0" w:type="auto"/>
          </w:tcPr>
          <w:p w:rsidR="00787EA3" w:rsidRPr="00DE4599" w:rsidRDefault="00DE4599">
            <w:pPr>
              <w:rPr>
                <w:sz w:val="16"/>
              </w:rPr>
            </w:pPr>
            <w:r w:rsidRPr="00DE4599">
              <w:rPr>
                <w:sz w:val="16"/>
              </w:rPr>
              <w:t>n/a</w:t>
            </w:r>
          </w:p>
        </w:tc>
        <w:tc>
          <w:tcPr>
            <w:tcW w:w="0" w:type="auto"/>
          </w:tcPr>
          <w:p w:rsidR="00787EA3" w:rsidRPr="00DE4599" w:rsidRDefault="00DE4599">
            <w:pPr>
              <w:rPr>
                <w:sz w:val="16"/>
              </w:rPr>
            </w:pPr>
            <w:r w:rsidRPr="00DE4599">
              <w:rPr>
                <w:rStyle w:val="CourierNew"/>
                <w:sz w:val="16"/>
              </w:rPr>
              <w:t>WE02</w:t>
            </w:r>
          </w:p>
        </w:tc>
        <w:tc>
          <w:tcPr>
            <w:tcW w:w="0" w:type="auto"/>
          </w:tcPr>
          <w:p w:rsidR="00787EA3" w:rsidRPr="00DE4599" w:rsidRDefault="00DE4599">
            <w:pPr>
              <w:rPr>
                <w:sz w:val="16"/>
              </w:rPr>
            </w:pPr>
            <w:r w:rsidRPr="00DE4599">
              <w:rPr>
                <w:sz w:val="16"/>
              </w:rPr>
              <w:t>You can check the transferred inbound message in the receiving system.</w:t>
            </w:r>
          </w:p>
        </w:tc>
      </w:tr>
      <w:tr w:rsidR="00787EA3" w:rsidRPr="00DE4599" w:rsidTr="00DE4599">
        <w:tc>
          <w:tcPr>
            <w:tcW w:w="0" w:type="auto"/>
          </w:tcPr>
          <w:p w:rsidR="00787EA3" w:rsidRPr="00DE4599" w:rsidRDefault="00DE4599">
            <w:pPr>
              <w:rPr>
                <w:sz w:val="16"/>
              </w:rPr>
            </w:pPr>
            <w:hyperlink r:id="rId15" w:history="1">
              <w:r w:rsidRPr="00DE4599">
                <w:rPr>
                  <w:sz w:val="16"/>
                </w:rPr>
                <w:t>Check and Process Payment Request in Receiving System</w:t>
              </w:r>
            </w:hyperlink>
            <w:r w:rsidRPr="00DE4599">
              <w:rPr>
                <w:sz w:val="16"/>
              </w:rPr>
              <w:t xml:space="preserve">  [page ] </w:t>
            </w:r>
            <w:r w:rsidRPr="00DE4599">
              <w:rPr>
                <w:sz w:val="16"/>
              </w:rPr>
              <w:fldChar w:fldCharType="begin"/>
            </w:r>
            <w:r w:rsidRPr="00DE4599">
              <w:rPr>
                <w:sz w:val="16"/>
              </w:rPr>
              <w:instrText xml:space="preserve"> PAGEREF unique_13 </w:instrText>
            </w:r>
            <w:r w:rsidRPr="00DE4599">
              <w:rPr>
                <w:sz w:val="16"/>
              </w:rPr>
              <w:fldChar w:fldCharType="separate"/>
            </w:r>
            <w:r>
              <w:rPr>
                <w:noProof/>
                <w:sz w:val="16"/>
              </w:rPr>
              <w:t>14</w:t>
            </w:r>
            <w:r w:rsidRPr="00DE4599">
              <w:rPr>
                <w:sz w:val="16"/>
              </w:rPr>
              <w:fldChar w:fldCharType="end"/>
            </w:r>
          </w:p>
        </w:tc>
        <w:tc>
          <w:tcPr>
            <w:tcW w:w="0" w:type="auto"/>
          </w:tcPr>
          <w:p w:rsidR="00787EA3" w:rsidRPr="00DE4599" w:rsidRDefault="00DE4599">
            <w:pPr>
              <w:rPr>
                <w:sz w:val="16"/>
              </w:rPr>
            </w:pPr>
            <w:r w:rsidRPr="00DE4599">
              <w:rPr>
                <w:sz w:val="16"/>
              </w:rPr>
              <w:t>n/a</w:t>
            </w:r>
          </w:p>
        </w:tc>
        <w:tc>
          <w:tcPr>
            <w:tcW w:w="0" w:type="auto"/>
          </w:tcPr>
          <w:p w:rsidR="00787EA3" w:rsidRPr="00DE4599" w:rsidRDefault="00DE4599">
            <w:pPr>
              <w:rPr>
                <w:sz w:val="16"/>
              </w:rPr>
            </w:pPr>
            <w:r w:rsidRPr="00DE4599">
              <w:rPr>
                <w:rStyle w:val="CourierNew"/>
                <w:sz w:val="16"/>
              </w:rPr>
              <w:t>F8BT</w:t>
            </w:r>
          </w:p>
        </w:tc>
        <w:tc>
          <w:tcPr>
            <w:tcW w:w="0" w:type="auto"/>
          </w:tcPr>
          <w:p w:rsidR="00787EA3" w:rsidRPr="00DE4599" w:rsidRDefault="00DE4599">
            <w:pPr>
              <w:rPr>
                <w:sz w:val="16"/>
              </w:rPr>
            </w:pPr>
            <w:r w:rsidRPr="00DE4599">
              <w:rPr>
                <w:sz w:val="16"/>
              </w:rPr>
              <w:t>You can check the details of payment request in the receiving system.</w:t>
            </w:r>
          </w:p>
        </w:tc>
      </w:tr>
      <w:tr w:rsidR="00787EA3" w:rsidRPr="00DE4599" w:rsidTr="00DE4599">
        <w:tc>
          <w:tcPr>
            <w:tcW w:w="0" w:type="auto"/>
          </w:tcPr>
          <w:p w:rsidR="00787EA3" w:rsidRPr="00DE4599" w:rsidRDefault="00DE4599">
            <w:pPr>
              <w:rPr>
                <w:sz w:val="16"/>
              </w:rPr>
            </w:pPr>
            <w:hyperlink r:id="rId16" w:history="1">
              <w:r w:rsidRPr="00DE4599">
                <w:rPr>
                  <w:sz w:val="16"/>
                </w:rPr>
                <w:t>Set the Transaction Related Posting Flow for Reverse</w:t>
              </w:r>
            </w:hyperlink>
            <w:r w:rsidRPr="00DE4599">
              <w:rPr>
                <w:sz w:val="16"/>
              </w:rPr>
              <w:t xml:space="preserve">  [page ] </w:t>
            </w:r>
            <w:r w:rsidRPr="00DE4599">
              <w:rPr>
                <w:sz w:val="16"/>
              </w:rPr>
              <w:fldChar w:fldCharType="begin"/>
            </w:r>
            <w:r w:rsidRPr="00DE4599">
              <w:rPr>
                <w:sz w:val="16"/>
              </w:rPr>
              <w:instrText xml:space="preserve"> PAGEREF unique_14 </w:instrText>
            </w:r>
            <w:r w:rsidRPr="00DE4599">
              <w:rPr>
                <w:sz w:val="16"/>
              </w:rPr>
              <w:fldChar w:fldCharType="separate"/>
            </w:r>
            <w:r>
              <w:rPr>
                <w:noProof/>
                <w:sz w:val="16"/>
              </w:rPr>
              <w:t>15</w:t>
            </w:r>
            <w:r w:rsidRPr="00DE4599">
              <w:rPr>
                <w:sz w:val="16"/>
              </w:rPr>
              <w:fldChar w:fldCharType="end"/>
            </w:r>
          </w:p>
        </w:tc>
        <w:tc>
          <w:tcPr>
            <w:tcW w:w="0" w:type="auto"/>
          </w:tcPr>
          <w:p w:rsidR="00787EA3" w:rsidRPr="00DE4599" w:rsidRDefault="00DE4599">
            <w:pPr>
              <w:rPr>
                <w:sz w:val="16"/>
              </w:rPr>
            </w:pPr>
            <w:r w:rsidRPr="00DE4599">
              <w:rPr>
                <w:sz w:val="16"/>
              </w:rPr>
              <w:t>Treasury Specialist - Back Office</w:t>
            </w:r>
          </w:p>
        </w:tc>
        <w:tc>
          <w:tcPr>
            <w:tcW w:w="0" w:type="auto"/>
          </w:tcPr>
          <w:p w:rsidR="00787EA3" w:rsidRPr="00DE4599" w:rsidRDefault="00DE4599">
            <w:pPr>
              <w:rPr>
                <w:sz w:val="16"/>
              </w:rPr>
            </w:pPr>
            <w:r w:rsidRPr="00DE4599">
              <w:rPr>
                <w:rStyle w:val="screenelement"/>
                <w:sz w:val="16"/>
              </w:rPr>
              <w:t>Process Spots/Forwards</w:t>
            </w:r>
            <w:r w:rsidRPr="00DE4599">
              <w:rPr>
                <w:sz w:val="16"/>
              </w:rPr>
              <w:t xml:space="preserve"> - </w:t>
            </w:r>
            <w:r w:rsidRPr="00DE4599">
              <w:rPr>
                <w:rStyle w:val="screenelement"/>
                <w:sz w:val="16"/>
              </w:rPr>
              <w:t>Collective Processing</w:t>
            </w:r>
            <w:r w:rsidRPr="00DE4599">
              <w:rPr>
                <w:sz w:val="16"/>
              </w:rPr>
              <w:t xml:space="preserve"> </w:t>
            </w:r>
            <w:r w:rsidRPr="00DE4599">
              <w:rPr>
                <w:rStyle w:val="CourierNew"/>
                <w:sz w:val="16"/>
              </w:rPr>
              <w:t>(TX06)</w:t>
            </w:r>
          </w:p>
        </w:tc>
        <w:tc>
          <w:tcPr>
            <w:tcW w:w="0" w:type="auto"/>
          </w:tcPr>
          <w:p w:rsidR="00787EA3" w:rsidRPr="00DE4599" w:rsidRDefault="00DE4599">
            <w:pPr>
              <w:rPr>
                <w:sz w:val="16"/>
              </w:rPr>
            </w:pPr>
            <w:r w:rsidRPr="00DE4599">
              <w:rPr>
                <w:sz w:val="16"/>
              </w:rPr>
              <w:t>You can flag the posting flow or transactions for reverse in the SAP S/4HANA Cloud Public Edition system.</w:t>
            </w:r>
          </w:p>
        </w:tc>
      </w:tr>
      <w:tr w:rsidR="00787EA3" w:rsidRPr="00DE4599" w:rsidTr="00DE4599">
        <w:tc>
          <w:tcPr>
            <w:tcW w:w="0" w:type="auto"/>
          </w:tcPr>
          <w:p w:rsidR="00787EA3" w:rsidRPr="00DE4599" w:rsidRDefault="00DE4599">
            <w:pPr>
              <w:rPr>
                <w:sz w:val="16"/>
              </w:rPr>
            </w:pPr>
            <w:hyperlink r:id="rId17" w:history="1">
              <w:r w:rsidRPr="00DE4599">
                <w:rPr>
                  <w:sz w:val="16"/>
                </w:rPr>
                <w:t>Reverse Transaction</w:t>
              </w:r>
            </w:hyperlink>
            <w:r w:rsidRPr="00DE4599">
              <w:rPr>
                <w:sz w:val="16"/>
              </w:rPr>
              <w:t xml:space="preserve">  [page ] </w:t>
            </w:r>
            <w:r w:rsidRPr="00DE4599">
              <w:rPr>
                <w:sz w:val="16"/>
              </w:rPr>
              <w:fldChar w:fldCharType="begin"/>
            </w:r>
            <w:r w:rsidRPr="00DE4599">
              <w:rPr>
                <w:sz w:val="16"/>
              </w:rPr>
              <w:instrText xml:space="preserve"> PAGEREF unique_15 </w:instrText>
            </w:r>
            <w:r w:rsidRPr="00DE4599">
              <w:rPr>
                <w:sz w:val="16"/>
              </w:rPr>
              <w:fldChar w:fldCharType="separate"/>
            </w:r>
            <w:r>
              <w:rPr>
                <w:noProof/>
                <w:sz w:val="16"/>
              </w:rPr>
              <w:t>16</w:t>
            </w:r>
            <w:r w:rsidRPr="00DE4599">
              <w:rPr>
                <w:sz w:val="16"/>
              </w:rPr>
              <w:fldChar w:fldCharType="end"/>
            </w:r>
          </w:p>
        </w:tc>
        <w:tc>
          <w:tcPr>
            <w:tcW w:w="0" w:type="auto"/>
          </w:tcPr>
          <w:p w:rsidR="00787EA3" w:rsidRPr="00DE4599" w:rsidRDefault="00DE4599">
            <w:pPr>
              <w:rPr>
                <w:sz w:val="16"/>
              </w:rPr>
            </w:pPr>
            <w:r w:rsidRPr="00DE4599">
              <w:rPr>
                <w:sz w:val="16"/>
              </w:rPr>
              <w:t>Treasury Accountant</w:t>
            </w:r>
          </w:p>
        </w:tc>
        <w:tc>
          <w:tcPr>
            <w:tcW w:w="0" w:type="auto"/>
          </w:tcPr>
          <w:p w:rsidR="00787EA3" w:rsidRPr="00DE4599" w:rsidRDefault="00DE4599">
            <w:pPr>
              <w:rPr>
                <w:sz w:val="16"/>
              </w:rPr>
            </w:pPr>
            <w:r w:rsidRPr="00DE4599">
              <w:rPr>
                <w:rStyle w:val="screenelement"/>
                <w:sz w:val="16"/>
              </w:rPr>
              <w:t>Process Business Transactions</w:t>
            </w:r>
            <w:r w:rsidRPr="00DE4599">
              <w:rPr>
                <w:sz w:val="16"/>
              </w:rPr>
              <w:t xml:space="preserve"> </w:t>
            </w:r>
            <w:r w:rsidRPr="00DE4599">
              <w:rPr>
                <w:rStyle w:val="CourierNew"/>
                <w:sz w:val="16"/>
              </w:rPr>
              <w:t>(TPM10)</w:t>
            </w:r>
          </w:p>
        </w:tc>
        <w:tc>
          <w:tcPr>
            <w:tcW w:w="0" w:type="auto"/>
          </w:tcPr>
          <w:p w:rsidR="00787EA3" w:rsidRPr="00DE4599" w:rsidRDefault="00DE4599">
            <w:pPr>
              <w:rPr>
                <w:sz w:val="16"/>
              </w:rPr>
            </w:pPr>
            <w:r w:rsidRPr="00DE4599">
              <w:rPr>
                <w:sz w:val="16"/>
              </w:rPr>
              <w:t>You can execute the reverse for the posting flows or transactions you marked as reverse in the SAP S/4HANA Cloud Public Edition system.</w:t>
            </w:r>
          </w:p>
        </w:tc>
      </w:tr>
      <w:tr w:rsidR="00787EA3" w:rsidRPr="00DE4599" w:rsidTr="00DE4599">
        <w:tc>
          <w:tcPr>
            <w:tcW w:w="0" w:type="auto"/>
          </w:tcPr>
          <w:p w:rsidR="00787EA3" w:rsidRPr="00DE4599" w:rsidRDefault="00DE4599">
            <w:pPr>
              <w:rPr>
                <w:sz w:val="16"/>
              </w:rPr>
            </w:pPr>
            <w:hyperlink r:id="rId18" w:history="1">
              <w:r w:rsidRPr="00DE4599">
                <w:rPr>
                  <w:sz w:val="16"/>
                </w:rPr>
                <w:t>Monitor IDoc in Sending System</w:t>
              </w:r>
            </w:hyperlink>
            <w:r w:rsidRPr="00DE4599">
              <w:rPr>
                <w:sz w:val="16"/>
              </w:rPr>
              <w:t xml:space="preserve">  [page ] </w:t>
            </w:r>
            <w:r w:rsidRPr="00DE4599">
              <w:rPr>
                <w:sz w:val="16"/>
              </w:rPr>
              <w:fldChar w:fldCharType="begin"/>
            </w:r>
            <w:r w:rsidRPr="00DE4599">
              <w:rPr>
                <w:sz w:val="16"/>
              </w:rPr>
              <w:instrText xml:space="preserve"> PAGEREF unique_16 </w:instrText>
            </w:r>
            <w:r w:rsidRPr="00DE4599">
              <w:rPr>
                <w:sz w:val="16"/>
              </w:rPr>
              <w:fldChar w:fldCharType="separate"/>
            </w:r>
            <w:r>
              <w:rPr>
                <w:noProof/>
                <w:sz w:val="16"/>
              </w:rPr>
              <w:t>17</w:t>
            </w:r>
            <w:r w:rsidRPr="00DE4599">
              <w:rPr>
                <w:sz w:val="16"/>
              </w:rPr>
              <w:fldChar w:fldCharType="end"/>
            </w:r>
          </w:p>
        </w:tc>
        <w:tc>
          <w:tcPr>
            <w:tcW w:w="0" w:type="auto"/>
          </w:tcPr>
          <w:p w:rsidR="00787EA3" w:rsidRPr="00DE4599" w:rsidRDefault="00DE4599">
            <w:pPr>
              <w:rPr>
                <w:sz w:val="16"/>
              </w:rPr>
            </w:pPr>
            <w:r w:rsidRPr="00DE4599">
              <w:rPr>
                <w:sz w:val="16"/>
              </w:rPr>
              <w:t>Configuration Expert - Business Network Integration</w:t>
            </w:r>
          </w:p>
        </w:tc>
        <w:tc>
          <w:tcPr>
            <w:tcW w:w="0" w:type="auto"/>
          </w:tcPr>
          <w:p w:rsidR="00787EA3" w:rsidRPr="00DE4599" w:rsidRDefault="00DE4599">
            <w:pPr>
              <w:rPr>
                <w:sz w:val="16"/>
              </w:rPr>
            </w:pPr>
            <w:r w:rsidRPr="00DE4599">
              <w:rPr>
                <w:rStyle w:val="screenelement"/>
                <w:sz w:val="16"/>
              </w:rPr>
              <w:t>Message Dashboard</w:t>
            </w:r>
          </w:p>
        </w:tc>
        <w:tc>
          <w:tcPr>
            <w:tcW w:w="0" w:type="auto"/>
          </w:tcPr>
          <w:p w:rsidR="00787EA3" w:rsidRPr="00DE4599" w:rsidRDefault="00DE4599">
            <w:pPr>
              <w:rPr>
                <w:sz w:val="16"/>
              </w:rPr>
            </w:pPr>
            <w:r w:rsidRPr="00DE4599">
              <w:rPr>
                <w:sz w:val="16"/>
              </w:rPr>
              <w:t>You can check and reprocess outbound messages in the sending system</w:t>
            </w:r>
          </w:p>
        </w:tc>
      </w:tr>
      <w:tr w:rsidR="00787EA3" w:rsidRPr="00DE4599" w:rsidTr="00DE4599">
        <w:tc>
          <w:tcPr>
            <w:tcW w:w="0" w:type="auto"/>
          </w:tcPr>
          <w:p w:rsidR="00787EA3" w:rsidRPr="00DE4599" w:rsidRDefault="00DE4599">
            <w:pPr>
              <w:rPr>
                <w:sz w:val="16"/>
              </w:rPr>
            </w:pPr>
            <w:hyperlink r:id="rId19" w:history="1">
              <w:r w:rsidRPr="00DE4599">
                <w:rPr>
                  <w:sz w:val="16"/>
                </w:rPr>
                <w:t>Monitor IDoc in Receiving System</w:t>
              </w:r>
            </w:hyperlink>
            <w:r w:rsidRPr="00DE4599">
              <w:rPr>
                <w:sz w:val="16"/>
              </w:rPr>
              <w:t xml:space="preserve">  [page ] </w:t>
            </w:r>
            <w:r w:rsidRPr="00DE4599">
              <w:rPr>
                <w:sz w:val="16"/>
              </w:rPr>
              <w:fldChar w:fldCharType="begin"/>
            </w:r>
            <w:r w:rsidRPr="00DE4599">
              <w:rPr>
                <w:sz w:val="16"/>
              </w:rPr>
              <w:instrText xml:space="preserve"> PAGEREF unique_17 </w:instrText>
            </w:r>
            <w:r w:rsidRPr="00DE4599">
              <w:rPr>
                <w:sz w:val="16"/>
              </w:rPr>
              <w:fldChar w:fldCharType="separate"/>
            </w:r>
            <w:r>
              <w:rPr>
                <w:noProof/>
                <w:sz w:val="16"/>
              </w:rPr>
              <w:t>18</w:t>
            </w:r>
            <w:r w:rsidRPr="00DE4599">
              <w:rPr>
                <w:sz w:val="16"/>
              </w:rPr>
              <w:fldChar w:fldCharType="end"/>
            </w:r>
          </w:p>
        </w:tc>
        <w:tc>
          <w:tcPr>
            <w:tcW w:w="0" w:type="auto"/>
          </w:tcPr>
          <w:p w:rsidR="00787EA3" w:rsidRPr="00DE4599" w:rsidRDefault="00DE4599">
            <w:pPr>
              <w:rPr>
                <w:sz w:val="16"/>
              </w:rPr>
            </w:pPr>
            <w:r w:rsidRPr="00DE4599">
              <w:rPr>
                <w:sz w:val="16"/>
              </w:rPr>
              <w:t>n/a</w:t>
            </w:r>
          </w:p>
        </w:tc>
        <w:tc>
          <w:tcPr>
            <w:tcW w:w="0" w:type="auto"/>
          </w:tcPr>
          <w:p w:rsidR="00787EA3" w:rsidRPr="00DE4599" w:rsidRDefault="00DE4599">
            <w:pPr>
              <w:rPr>
                <w:sz w:val="16"/>
              </w:rPr>
            </w:pPr>
            <w:r w:rsidRPr="00DE4599">
              <w:rPr>
                <w:sz w:val="16"/>
              </w:rPr>
              <w:t>WE02</w:t>
            </w:r>
          </w:p>
        </w:tc>
        <w:tc>
          <w:tcPr>
            <w:tcW w:w="0" w:type="auto"/>
          </w:tcPr>
          <w:p w:rsidR="00787EA3" w:rsidRPr="00DE4599" w:rsidRDefault="00DE4599">
            <w:pPr>
              <w:rPr>
                <w:sz w:val="16"/>
              </w:rPr>
            </w:pPr>
            <w:r w:rsidRPr="00DE4599">
              <w:rPr>
                <w:sz w:val="16"/>
              </w:rPr>
              <w:t>You can check the transferred inbound message in the receiving system.</w:t>
            </w:r>
          </w:p>
        </w:tc>
      </w:tr>
      <w:tr w:rsidR="00787EA3" w:rsidRPr="00DE4599" w:rsidTr="00DE4599">
        <w:tc>
          <w:tcPr>
            <w:tcW w:w="0" w:type="auto"/>
          </w:tcPr>
          <w:p w:rsidR="00787EA3" w:rsidRPr="00DE4599" w:rsidRDefault="00DE4599">
            <w:pPr>
              <w:rPr>
                <w:sz w:val="16"/>
              </w:rPr>
            </w:pPr>
            <w:hyperlink r:id="rId20" w:history="1">
              <w:r w:rsidRPr="00DE4599">
                <w:rPr>
                  <w:sz w:val="16"/>
                </w:rPr>
                <w:t>Check and Process the Payment Request</w:t>
              </w:r>
            </w:hyperlink>
            <w:r w:rsidRPr="00DE4599">
              <w:rPr>
                <w:sz w:val="16"/>
              </w:rPr>
              <w:t xml:space="preserve">  [page ] </w:t>
            </w:r>
            <w:r w:rsidRPr="00DE4599">
              <w:rPr>
                <w:sz w:val="16"/>
              </w:rPr>
              <w:fldChar w:fldCharType="begin"/>
            </w:r>
            <w:r w:rsidRPr="00DE4599">
              <w:rPr>
                <w:sz w:val="16"/>
              </w:rPr>
              <w:instrText xml:space="preserve"> PAGEREF unique_18 </w:instrText>
            </w:r>
            <w:r w:rsidRPr="00DE4599">
              <w:rPr>
                <w:sz w:val="16"/>
              </w:rPr>
              <w:fldChar w:fldCharType="separate"/>
            </w:r>
            <w:r>
              <w:rPr>
                <w:noProof/>
                <w:sz w:val="16"/>
              </w:rPr>
              <w:t>19</w:t>
            </w:r>
            <w:r w:rsidRPr="00DE4599">
              <w:rPr>
                <w:sz w:val="16"/>
              </w:rPr>
              <w:fldChar w:fldCharType="end"/>
            </w:r>
          </w:p>
        </w:tc>
        <w:tc>
          <w:tcPr>
            <w:tcW w:w="0" w:type="auto"/>
          </w:tcPr>
          <w:p w:rsidR="00787EA3" w:rsidRPr="00DE4599" w:rsidRDefault="00DE4599">
            <w:pPr>
              <w:rPr>
                <w:sz w:val="16"/>
              </w:rPr>
            </w:pPr>
            <w:r w:rsidRPr="00DE4599">
              <w:rPr>
                <w:sz w:val="16"/>
              </w:rPr>
              <w:t>n/a</w:t>
            </w:r>
          </w:p>
        </w:tc>
        <w:tc>
          <w:tcPr>
            <w:tcW w:w="0" w:type="auto"/>
          </w:tcPr>
          <w:p w:rsidR="00787EA3" w:rsidRPr="00DE4599" w:rsidRDefault="00DE4599">
            <w:pPr>
              <w:rPr>
                <w:sz w:val="16"/>
              </w:rPr>
            </w:pPr>
            <w:r w:rsidRPr="00DE4599">
              <w:rPr>
                <w:sz w:val="16"/>
              </w:rPr>
              <w:t>F8BT</w:t>
            </w:r>
          </w:p>
        </w:tc>
        <w:tc>
          <w:tcPr>
            <w:tcW w:w="0" w:type="auto"/>
          </w:tcPr>
          <w:p w:rsidR="00787EA3" w:rsidRPr="00DE4599" w:rsidRDefault="00DE4599">
            <w:pPr>
              <w:rPr>
                <w:sz w:val="16"/>
              </w:rPr>
            </w:pPr>
            <w:r w:rsidRPr="00DE4599">
              <w:rPr>
                <w:sz w:val="16"/>
              </w:rPr>
              <w:t>You can check the reversed payment request in the receiving system.</w:t>
            </w:r>
          </w:p>
        </w:tc>
      </w:tr>
    </w:tbl>
    <w:p w:rsidR="00787EA3" w:rsidRDefault="00DE4599">
      <w:pPr>
        <w:pStyle w:val="Heading1"/>
      </w:pPr>
      <w:bookmarkStart w:id="22" w:name="unique_19"/>
      <w:bookmarkStart w:id="23" w:name="_Toc232832933"/>
      <w:r>
        <w:t>Test Procedures</w:t>
      </w:r>
      <w:bookmarkEnd w:id="22"/>
      <w:bookmarkEnd w:id="23"/>
    </w:p>
    <w:p w:rsidR="00787EA3" w:rsidRDefault="00DE4599">
      <w:r>
        <w:t>This section describes test procedures for each process step that belongs to this scope item.</w:t>
      </w:r>
    </w:p>
    <w:p w:rsidR="00787EA3" w:rsidRDefault="00DE4599">
      <w:pPr>
        <w:pStyle w:val="Heading2"/>
      </w:pPr>
      <w:bookmarkStart w:id="24" w:name="unique_10"/>
      <w:bookmarkStart w:id="25" w:name="_Toc232832934"/>
      <w:r>
        <w:t>Process TRM Transactions and Post Flow to Generate Payment Request</w:t>
      </w:r>
      <w:bookmarkEnd w:id="24"/>
      <w:bookmarkEnd w:id="25"/>
    </w:p>
    <w:p w:rsidR="00787EA3" w:rsidRDefault="00DE4599">
      <w:pPr>
        <w:pStyle w:val="sectiontitle"/>
      </w:pPr>
      <w:r>
        <w:t>Test Administration</w:t>
      </w:r>
    </w:p>
    <w:p w:rsidR="00787EA3" w:rsidRDefault="00DE4599">
      <w:r>
        <w:t>Customer project: Fill in the project-specific parts.</w:t>
      </w:r>
    </w:p>
    <w:p w:rsidR="00787EA3" w:rsidRDefault="00787EA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87EA3" w:rsidRPr="00DE4599" w:rsidTr="00DE4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rStyle w:val="userinput"/>
                <w:sz w:val="12"/>
              </w:rPr>
              <w:t xml:space="preserve">&lt;State the Service Provider, Customer or Joint Service Provider and </w:t>
            </w:r>
            <w:r w:rsidRPr="00DE4599">
              <w:rPr>
                <w:rStyle w:val="userinput"/>
                <w:sz w:val="12"/>
              </w:rPr>
              <w:t>Customer&gt;</w:t>
            </w:r>
          </w:p>
        </w:tc>
      </w:tr>
    </w:tbl>
    <w:p w:rsidR="00787EA3" w:rsidRDefault="00DE4599">
      <w:pPr>
        <w:pStyle w:val="sectiontitle"/>
      </w:pPr>
      <w:r>
        <w:t>Purpose</w:t>
      </w:r>
    </w:p>
    <w:p w:rsidR="00787EA3" w:rsidRDefault="00DE4599">
      <w:r>
        <w:t>In this step, you create the TRM financial transactions and trigger post flows in the SAP S/4HANA Cloud Public Edition system, then the system will generate the payment requests in the Receiving system automatically.</w:t>
      </w:r>
    </w:p>
    <w:p w:rsidR="00787EA3" w:rsidRDefault="00DE4599">
      <w:pPr>
        <w:pStyle w:val="sectiontitle"/>
      </w:pPr>
      <w:r>
        <w:t>Procedure</w:t>
      </w:r>
    </w:p>
    <w:p w:rsidR="00DE4599" w:rsidRDefault="00DE4599">
      <w:r>
        <w:t>Please refer the following test scripts for detailed steps about how to create and settle TRM financial transactions.</w:t>
      </w:r>
    </w:p>
    <w:p w:rsidR="00787EA3" w:rsidRDefault="00DE4599">
      <w:pPr>
        <w:pStyle w:val="listpara1"/>
        <w:numPr>
          <w:ilvl w:val="0"/>
          <w:numId w:val="6"/>
        </w:numPr>
      </w:pPr>
      <w:r>
        <w:t>1WV: Debt and Investment Management</w:t>
      </w:r>
    </w:p>
    <w:p w:rsidR="00787EA3" w:rsidRDefault="00DE4599">
      <w:pPr>
        <w:pStyle w:val="listpara1"/>
        <w:numPr>
          <w:ilvl w:val="0"/>
          <w:numId w:val="3"/>
        </w:numPr>
      </w:pPr>
      <w:r>
        <w:t>1X1: Foreign Currency Risk Management</w:t>
      </w:r>
    </w:p>
    <w:p w:rsidR="00787EA3" w:rsidRDefault="00DE4599">
      <w:pPr>
        <w:pStyle w:val="listpara1"/>
        <w:numPr>
          <w:ilvl w:val="0"/>
          <w:numId w:val="3"/>
        </w:numPr>
      </w:pPr>
      <w:r>
        <w:t>1X3: Interest Rate Derivatives Management</w:t>
      </w:r>
    </w:p>
    <w:p w:rsidR="00787EA3" w:rsidRDefault="00DE4599">
      <w:pPr>
        <w:pStyle w:val="listpara1"/>
        <w:numPr>
          <w:ilvl w:val="0"/>
          <w:numId w:val="3"/>
        </w:numPr>
      </w:pPr>
      <w:r>
        <w:t>2NZ: Bank Guarantee Management</w:t>
      </w:r>
    </w:p>
    <w:p w:rsidR="00DE4599" w:rsidRDefault="00DE4599">
      <w:pPr>
        <w:pStyle w:val="listpara1"/>
        <w:numPr>
          <w:ilvl w:val="0"/>
          <w:numId w:val="3"/>
        </w:numPr>
      </w:pPr>
      <w:r>
        <w:t>2UN: Money Market Mutual Fund Management</w:t>
      </w:r>
    </w:p>
    <w:p w:rsidR="00DE4599" w:rsidRDefault="00DE4599">
      <w:r>
        <w:t>To trigger the generation of payment requests in the receiving system, you can process the following steps in the above test scripts:</w:t>
      </w:r>
    </w:p>
    <w:p w:rsidR="00787EA3" w:rsidRDefault="00DE4599">
      <w:pPr>
        <w:pStyle w:val="listpara1"/>
        <w:numPr>
          <w:ilvl w:val="0"/>
          <w:numId w:val="7"/>
        </w:numPr>
      </w:pPr>
      <w:r>
        <w:t>Create TRM contract</w:t>
      </w:r>
    </w:p>
    <w:p w:rsidR="00787EA3" w:rsidRDefault="00DE4599">
      <w:pPr>
        <w:pStyle w:val="listpara1"/>
        <w:numPr>
          <w:ilvl w:val="0"/>
          <w:numId w:val="3"/>
        </w:numPr>
      </w:pPr>
      <w:r>
        <w:t>Settle the TRM contract</w:t>
      </w:r>
    </w:p>
    <w:p w:rsidR="00787EA3" w:rsidRDefault="00DE4599">
      <w:pPr>
        <w:pStyle w:val="listpara1"/>
        <w:numPr>
          <w:ilvl w:val="0"/>
          <w:numId w:val="3"/>
        </w:numPr>
      </w:pPr>
      <w:r>
        <w:t xml:space="preserve">Generate the payment </w:t>
      </w:r>
      <w:r>
        <w:t xml:space="preserve">request using the </w:t>
      </w:r>
      <w:r>
        <w:rPr>
          <w:rStyle w:val="screenelement"/>
        </w:rPr>
        <w:t>Fix, Pay and Post Flows</w:t>
      </w:r>
      <w:r>
        <w:t xml:space="preserve"> </w:t>
      </w:r>
      <w:r>
        <w:rPr>
          <w:rStyle w:val="CourierNew"/>
        </w:rPr>
        <w:t>(TBB1)</w:t>
      </w:r>
      <w:r>
        <w:t>/</w:t>
      </w:r>
      <w:r>
        <w:rPr>
          <w:rStyle w:val="screenelement"/>
        </w:rPr>
        <w:t>Fix and Pay Flows</w:t>
      </w:r>
      <w:r>
        <w:rPr>
          <w:rStyle w:val="CourierNew"/>
        </w:rPr>
        <w:t>(TBB1_PAY)</w:t>
      </w:r>
      <w:r>
        <w:t xml:space="preserve"> app</w:t>
      </w:r>
    </w:p>
    <w:p w:rsidR="00787EA3" w:rsidRDefault="00DE4599">
      <w:r>
        <w:rPr>
          <w:rStyle w:val="bold"/>
        </w:rPr>
        <w:t>The test script will take Foreign Exchange forward transaction as an example</w:t>
      </w:r>
    </w:p>
    <w:p w:rsidR="00787EA3" w:rsidRDefault="00DE4599">
      <w:r>
        <w:rPr>
          <w:rStyle w:val="bold"/>
        </w:rPr>
        <w:t xml:space="preserve">Option 1: Generate Payment Request with </w:t>
      </w:r>
      <w:r>
        <w:rPr>
          <w:rStyle w:val="screenelement"/>
        </w:rPr>
        <w:t>Fix, Pay and Post Flows</w:t>
      </w:r>
      <w:r>
        <w:rPr>
          <w:rStyle w:val="bold"/>
        </w:rPr>
        <w:t xml:space="preserve"> </w:t>
      </w:r>
      <w:r>
        <w:rPr>
          <w:rStyle w:val="CourierNew"/>
        </w:rPr>
        <w:t>(TBB1)</w:t>
      </w:r>
      <w:r>
        <w:rPr>
          <w:rStyle w:val="bold"/>
        </w:rPr>
        <w:t xml:space="preserve"> App</w:t>
      </w:r>
    </w:p>
    <w:p w:rsidR="00787EA3" w:rsidRDefault="00787EA3"/>
    <w:tbl>
      <w:tblPr>
        <w:tblStyle w:val="SAPStandardTable"/>
        <w:tblW w:w="5000" w:type="pct"/>
        <w:tblInd w:w="3" w:type="dxa"/>
        <w:tblLook w:val="0620" w:firstRow="1" w:lastRow="0" w:firstColumn="0" w:lastColumn="0" w:noHBand="1" w:noVBand="1"/>
      </w:tblPr>
      <w:tblGrid>
        <w:gridCol w:w="836"/>
        <w:gridCol w:w="1630"/>
        <w:gridCol w:w="5408"/>
        <w:gridCol w:w="5009"/>
        <w:gridCol w:w="1421"/>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SAP Fiori launchpad as a Treasury Specialist - Front Office.</w:t>
            </w:r>
          </w:p>
        </w:tc>
        <w:tc>
          <w:tcPr>
            <w:tcW w:w="0" w:type="auto"/>
          </w:tcPr>
          <w:p w:rsidR="00787EA3" w:rsidRPr="00DE4599" w:rsidRDefault="00DE4599">
            <w:pPr>
              <w:rPr>
                <w:sz w:val="16"/>
              </w:rPr>
            </w:pPr>
            <w:r w:rsidRPr="00DE4599">
              <w:rPr>
                <w:sz w:val="16"/>
              </w:rPr>
              <w:t>The SAP Fiori launchpad 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the SAP Fiori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Create FX Spot/Forward</w:t>
            </w:r>
            <w:r w:rsidRPr="00DE4599">
              <w:rPr>
                <w:sz w:val="16"/>
              </w:rPr>
              <w:t xml:space="preserve"> </w:t>
            </w:r>
            <w:r w:rsidRPr="00DE4599">
              <w:rPr>
                <w:rStyle w:val="CourierNew"/>
                <w:sz w:val="16"/>
              </w:rPr>
              <w:t>(TX01)</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Spot/Forward Transaction Entry: Initial Screen</w:t>
            </w:r>
            <w:r w:rsidRPr="00DE4599">
              <w:rPr>
                <w:sz w:val="16"/>
              </w:rPr>
              <w:t xml:space="preserve"> 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Enter Selection Criteria</w:t>
            </w:r>
          </w:p>
        </w:tc>
        <w:tc>
          <w:tcPr>
            <w:tcW w:w="0" w:type="auto"/>
          </w:tcPr>
          <w:p w:rsidR="00DE4599" w:rsidRPr="00DE4599" w:rsidRDefault="00DE4599">
            <w:pPr>
              <w:rPr>
                <w:sz w:val="16"/>
              </w:rPr>
            </w:pPr>
            <w:r w:rsidRPr="00DE4599">
              <w:rPr>
                <w:sz w:val="16"/>
              </w:rPr>
              <w:t xml:space="preserve">Enter selection criteria and choose </w:t>
            </w:r>
            <w:r w:rsidRPr="00DE4599">
              <w:rPr>
                <w:rStyle w:val="screenelement"/>
                <w:sz w:val="16"/>
              </w:rPr>
              <w:t>Enter</w:t>
            </w:r>
            <w:r w:rsidRPr="00DE4599">
              <w:rPr>
                <w:sz w:val="16"/>
              </w:rPr>
              <w:t>:</w:t>
            </w:r>
          </w:p>
          <w:p w:rsidR="00DE4599" w:rsidRPr="00DE4599" w:rsidRDefault="00DE4599">
            <w:pPr>
              <w:rPr>
                <w:sz w:val="16"/>
              </w:rPr>
            </w:pPr>
            <w:r w:rsidRPr="00DE4599">
              <w:rPr>
                <w:rStyle w:val="screenelement"/>
                <w:sz w:val="16"/>
              </w:rPr>
              <w:t>Company Code</w:t>
            </w:r>
            <w:r w:rsidRPr="00DE4599">
              <w:rPr>
                <w:sz w:val="16"/>
              </w:rPr>
              <w:t xml:space="preserve">: for example, </w:t>
            </w:r>
            <w:r w:rsidRPr="00DE4599">
              <w:rPr>
                <w:rStyle w:val="userinput"/>
                <w:sz w:val="16"/>
              </w:rPr>
              <w:t>1010</w:t>
            </w:r>
          </w:p>
          <w:p w:rsidR="00DE4599" w:rsidRPr="00DE4599" w:rsidRDefault="00DE4599">
            <w:pPr>
              <w:rPr>
                <w:sz w:val="16"/>
              </w:rPr>
            </w:pPr>
            <w:r w:rsidRPr="00DE4599">
              <w:rPr>
                <w:rStyle w:val="screenelement"/>
                <w:sz w:val="16"/>
              </w:rPr>
              <w:t>Product Type</w:t>
            </w:r>
            <w:r w:rsidRPr="00DE4599">
              <w:rPr>
                <w:sz w:val="16"/>
              </w:rPr>
              <w:t xml:space="preserve">: </w:t>
            </w:r>
            <w:r w:rsidRPr="00DE4599">
              <w:rPr>
                <w:rStyle w:val="userinput"/>
                <w:sz w:val="16"/>
              </w:rPr>
              <w:t>60A</w:t>
            </w:r>
          </w:p>
          <w:p w:rsidR="00DE4599" w:rsidRPr="00DE4599" w:rsidRDefault="00DE4599">
            <w:pPr>
              <w:rPr>
                <w:sz w:val="16"/>
              </w:rPr>
            </w:pPr>
            <w:r w:rsidRPr="00DE4599">
              <w:rPr>
                <w:rStyle w:val="screenelement"/>
                <w:sz w:val="16"/>
              </w:rPr>
              <w:t>Transaction Type</w:t>
            </w:r>
            <w:r w:rsidRPr="00DE4599">
              <w:rPr>
                <w:sz w:val="16"/>
              </w:rPr>
              <w:t xml:space="preserve">: For example, </w:t>
            </w:r>
            <w:r w:rsidRPr="00DE4599">
              <w:rPr>
                <w:rStyle w:val="userinput"/>
                <w:sz w:val="16"/>
              </w:rPr>
              <w:t>102</w:t>
            </w:r>
          </w:p>
          <w:p w:rsidR="00787EA3" w:rsidRPr="00DE4599" w:rsidRDefault="00DE4599">
            <w:pPr>
              <w:rPr>
                <w:sz w:val="16"/>
              </w:rPr>
            </w:pPr>
            <w:r w:rsidRPr="00DE4599">
              <w:rPr>
                <w:rStyle w:val="screenelement"/>
                <w:sz w:val="16"/>
              </w:rPr>
              <w:t>Partner</w:t>
            </w:r>
            <w:r w:rsidRPr="00DE4599">
              <w:rPr>
                <w:sz w:val="16"/>
              </w:rPr>
              <w:t xml:space="preserve">: For example, </w:t>
            </w:r>
            <w:r w:rsidRPr="00DE4599">
              <w:rPr>
                <w:rStyle w:val="userinput"/>
                <w:sz w:val="16"/>
              </w:rPr>
              <w:t>10537001</w:t>
            </w:r>
          </w:p>
          <w:p w:rsidR="00787EA3" w:rsidRPr="00DE4599" w:rsidRDefault="00787EA3">
            <w:pPr>
              <w:rPr>
                <w:sz w:val="16"/>
              </w:rPr>
            </w:pPr>
          </w:p>
        </w:tc>
        <w:tc>
          <w:tcPr>
            <w:tcW w:w="0" w:type="auto"/>
          </w:tcPr>
          <w:p w:rsidR="00787EA3" w:rsidRPr="00DE4599" w:rsidRDefault="00DE4599">
            <w:pPr>
              <w:rPr>
                <w:sz w:val="16"/>
              </w:rPr>
            </w:pPr>
            <w:r w:rsidRPr="00DE4599">
              <w:rPr>
                <w:sz w:val="16"/>
              </w:rPr>
              <w:t xml:space="preserve">The </w:t>
            </w:r>
            <w:r w:rsidRPr="00DE4599">
              <w:rPr>
                <w:rStyle w:val="screenelement"/>
                <w:sz w:val="16"/>
              </w:rPr>
              <w:t>Spot/Forward Transaction Entry: Structure</w:t>
            </w:r>
            <w:r w:rsidRPr="00DE4599">
              <w:rPr>
                <w:sz w:val="16"/>
              </w:rPr>
              <w:t xml:space="preserve"> screen 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Enter Data</w:t>
            </w:r>
          </w:p>
        </w:tc>
        <w:tc>
          <w:tcPr>
            <w:tcW w:w="0" w:type="auto"/>
          </w:tcPr>
          <w:p w:rsidR="00DE4599" w:rsidRPr="00DE4599" w:rsidRDefault="00DE4599">
            <w:pPr>
              <w:rPr>
                <w:sz w:val="16"/>
              </w:rPr>
            </w:pPr>
            <w:r w:rsidRPr="00DE4599">
              <w:rPr>
                <w:sz w:val="16"/>
              </w:rPr>
              <w:t xml:space="preserve">Enter the following data and choose </w:t>
            </w:r>
            <w:r w:rsidRPr="00DE4599">
              <w:rPr>
                <w:rStyle w:val="screenelement"/>
                <w:sz w:val="16"/>
              </w:rPr>
              <w:t>Save</w:t>
            </w:r>
            <w:r w:rsidRPr="00DE4599">
              <w:rPr>
                <w:sz w:val="16"/>
              </w:rPr>
              <w:t>.</w:t>
            </w:r>
          </w:p>
          <w:p w:rsidR="00DE4599" w:rsidRPr="00DE4599" w:rsidRDefault="00DE4599">
            <w:pPr>
              <w:rPr>
                <w:sz w:val="16"/>
              </w:rPr>
            </w:pPr>
            <w:r w:rsidRPr="00DE4599">
              <w:rPr>
                <w:rStyle w:val="screenelement"/>
                <w:sz w:val="16"/>
              </w:rPr>
              <w:t>Rate</w:t>
            </w:r>
            <w:r w:rsidRPr="00DE4599">
              <w:rPr>
                <w:sz w:val="16"/>
              </w:rPr>
              <w:t xml:space="preserve">: For example, </w:t>
            </w:r>
            <w:r w:rsidRPr="00DE4599">
              <w:rPr>
                <w:rStyle w:val="userinput"/>
                <w:sz w:val="16"/>
              </w:rPr>
              <w:t>EUR/USD 1.3</w:t>
            </w:r>
          </w:p>
          <w:p w:rsidR="00DE4599" w:rsidRPr="00DE4599" w:rsidRDefault="00DE4599">
            <w:pPr>
              <w:rPr>
                <w:sz w:val="16"/>
              </w:rPr>
            </w:pPr>
            <w:r w:rsidRPr="00DE4599">
              <w:rPr>
                <w:rStyle w:val="screenelement"/>
                <w:sz w:val="16"/>
              </w:rPr>
              <w:t>Buy/Sell</w:t>
            </w:r>
            <w:r w:rsidRPr="00DE4599">
              <w:rPr>
                <w:sz w:val="16"/>
              </w:rPr>
              <w:t xml:space="preserve">: For example, </w:t>
            </w:r>
            <w:r w:rsidRPr="00DE4599">
              <w:rPr>
                <w:rStyle w:val="userinput"/>
                <w:sz w:val="16"/>
              </w:rPr>
              <w:t>B Buy</w:t>
            </w:r>
          </w:p>
          <w:p w:rsidR="00DE4599" w:rsidRPr="00DE4599" w:rsidRDefault="00DE4599">
            <w:pPr>
              <w:rPr>
                <w:sz w:val="16"/>
              </w:rPr>
            </w:pPr>
            <w:r w:rsidRPr="00DE4599">
              <w:rPr>
                <w:rStyle w:val="screenelement"/>
                <w:sz w:val="16"/>
              </w:rPr>
              <w:t>Traded Amt</w:t>
            </w:r>
            <w:r w:rsidRPr="00DE4599">
              <w:rPr>
                <w:sz w:val="16"/>
              </w:rPr>
              <w:t xml:space="preserve">: For example, </w:t>
            </w:r>
            <w:r w:rsidRPr="00DE4599">
              <w:rPr>
                <w:rStyle w:val="userinput"/>
                <w:sz w:val="16"/>
              </w:rPr>
              <w:t>EUR 1M</w:t>
            </w:r>
          </w:p>
          <w:p w:rsidR="00787EA3" w:rsidRPr="00DE4599" w:rsidRDefault="00DE4599">
            <w:pPr>
              <w:rPr>
                <w:sz w:val="16"/>
              </w:rPr>
            </w:pPr>
            <w:r w:rsidRPr="00DE4599">
              <w:rPr>
                <w:rStyle w:val="screenelement"/>
                <w:sz w:val="16"/>
              </w:rPr>
              <w:t>Value Date</w:t>
            </w:r>
            <w:r w:rsidRPr="00DE4599">
              <w:rPr>
                <w:sz w:val="16"/>
              </w:rPr>
              <w:t xml:space="preserve">: </w:t>
            </w:r>
            <w:r w:rsidRPr="00DE4599">
              <w:rPr>
                <w:rStyle w:val="userinput"/>
                <w:sz w:val="16"/>
              </w:rPr>
              <w:t>&lt;current date&gt;</w:t>
            </w:r>
          </w:p>
        </w:tc>
        <w:tc>
          <w:tcPr>
            <w:tcW w:w="0" w:type="auto"/>
          </w:tcPr>
          <w:p w:rsidR="00787EA3" w:rsidRPr="00DE4599" w:rsidRDefault="00DE4599">
            <w:pPr>
              <w:rPr>
                <w:sz w:val="16"/>
              </w:rPr>
            </w:pPr>
            <w:r w:rsidRPr="00DE4599">
              <w:rPr>
                <w:sz w:val="16"/>
              </w:rPr>
              <w:t>Transaction is saved and a transaction number is generated.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5</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SAP Fiori launchpad as Treasury Specialist - Back Office.</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6</w:t>
            </w:r>
          </w:p>
        </w:tc>
        <w:tc>
          <w:tcPr>
            <w:tcW w:w="0" w:type="auto"/>
          </w:tcPr>
          <w:p w:rsidR="00787EA3" w:rsidRPr="00DE4599" w:rsidRDefault="00DE4599">
            <w:pPr>
              <w:rPr>
                <w:sz w:val="16"/>
              </w:rPr>
            </w:pPr>
            <w:r w:rsidRPr="00DE4599">
              <w:rPr>
                <w:rStyle w:val="bold"/>
                <w:sz w:val="16"/>
              </w:rPr>
              <w:t>Access the SAP Fiori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Process Spots/Forwards</w:t>
            </w:r>
            <w:r w:rsidRPr="00DE4599">
              <w:rPr>
                <w:sz w:val="16"/>
              </w:rPr>
              <w:t xml:space="preserve"> - </w:t>
            </w:r>
            <w:r w:rsidRPr="00DE4599">
              <w:rPr>
                <w:rStyle w:val="screenelement"/>
                <w:sz w:val="16"/>
              </w:rPr>
              <w:t>Collective Processing</w:t>
            </w:r>
            <w:r w:rsidRPr="00DE4599">
              <w:rPr>
                <w:sz w:val="16"/>
              </w:rPr>
              <w:t xml:space="preserve"> </w:t>
            </w:r>
            <w:r w:rsidRPr="00DE4599">
              <w:rPr>
                <w:rStyle w:val="CourierNew"/>
                <w:sz w:val="16"/>
              </w:rPr>
              <w:t>(TX06)</w:t>
            </w:r>
            <w:r w:rsidRPr="00DE4599">
              <w:rPr>
                <w:sz w:val="16"/>
              </w:rPr>
              <w:t>.</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7</w:t>
            </w:r>
          </w:p>
        </w:tc>
        <w:tc>
          <w:tcPr>
            <w:tcW w:w="0" w:type="auto"/>
          </w:tcPr>
          <w:p w:rsidR="00787EA3" w:rsidRPr="00DE4599" w:rsidRDefault="00DE4599">
            <w:pPr>
              <w:rPr>
                <w:sz w:val="16"/>
              </w:rPr>
            </w:pPr>
            <w:r w:rsidRPr="00DE4599">
              <w:rPr>
                <w:rStyle w:val="bold"/>
                <w:sz w:val="16"/>
              </w:rPr>
              <w:t>Enter Selection Criteria</w:t>
            </w:r>
          </w:p>
        </w:tc>
        <w:tc>
          <w:tcPr>
            <w:tcW w:w="0" w:type="auto"/>
          </w:tcPr>
          <w:p w:rsidR="00DE4599" w:rsidRPr="00DE4599" w:rsidRDefault="00DE4599">
            <w:pPr>
              <w:rPr>
                <w:sz w:val="16"/>
              </w:rPr>
            </w:pPr>
            <w:r w:rsidRPr="00DE4599">
              <w:rPr>
                <w:sz w:val="16"/>
              </w:rPr>
              <w:t xml:space="preserve">Enter the following data and choose </w:t>
            </w:r>
            <w:r w:rsidRPr="00DE4599">
              <w:rPr>
                <w:rStyle w:val="screenelement"/>
                <w:sz w:val="16"/>
              </w:rPr>
              <w:t>Execute</w:t>
            </w:r>
            <w:r w:rsidRPr="00DE4599">
              <w:rPr>
                <w:sz w:val="16"/>
              </w:rPr>
              <w:t>:</w:t>
            </w:r>
          </w:p>
          <w:p w:rsidR="00DE4599" w:rsidRPr="00DE4599" w:rsidRDefault="00DE4599">
            <w:pPr>
              <w:rPr>
                <w:sz w:val="16"/>
              </w:rPr>
            </w:pPr>
            <w:r w:rsidRPr="00DE4599">
              <w:rPr>
                <w:rStyle w:val="screenelement"/>
                <w:sz w:val="16"/>
              </w:rPr>
              <w:t>Company Code</w:t>
            </w:r>
            <w:r w:rsidRPr="00DE4599">
              <w:rPr>
                <w:sz w:val="16"/>
              </w:rPr>
              <w:t xml:space="preserve">: for example, </w:t>
            </w:r>
            <w:r w:rsidRPr="00DE4599">
              <w:rPr>
                <w:rStyle w:val="userinput"/>
                <w:sz w:val="16"/>
              </w:rPr>
              <w:t>1010</w:t>
            </w:r>
          </w:p>
          <w:p w:rsidR="00787EA3" w:rsidRPr="00DE4599" w:rsidRDefault="00DE4599">
            <w:pPr>
              <w:rPr>
                <w:sz w:val="16"/>
              </w:rPr>
            </w:pPr>
            <w:r w:rsidRPr="00DE4599">
              <w:rPr>
                <w:rStyle w:val="screenelement"/>
                <w:sz w:val="16"/>
              </w:rPr>
              <w:t>Transaction</w:t>
            </w:r>
            <w:r w:rsidRPr="00DE4599">
              <w:rPr>
                <w:sz w:val="16"/>
              </w:rPr>
              <w:t xml:space="preserve">: </w:t>
            </w:r>
            <w:r w:rsidRPr="00DE4599">
              <w:rPr>
                <w:rStyle w:val="userinput"/>
                <w:sz w:val="16"/>
              </w:rPr>
              <w:t>&lt;transaction number created in the previous step&gt;</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8</w:t>
            </w:r>
          </w:p>
        </w:tc>
        <w:tc>
          <w:tcPr>
            <w:tcW w:w="0" w:type="auto"/>
          </w:tcPr>
          <w:p w:rsidR="00787EA3" w:rsidRPr="00DE4599" w:rsidRDefault="00DE4599">
            <w:pPr>
              <w:rPr>
                <w:sz w:val="16"/>
              </w:rPr>
            </w:pPr>
            <w:r w:rsidRPr="00DE4599">
              <w:rPr>
                <w:rStyle w:val="bold"/>
                <w:sz w:val="16"/>
              </w:rPr>
              <w:t>Settle the Transaction</w:t>
            </w:r>
          </w:p>
        </w:tc>
        <w:tc>
          <w:tcPr>
            <w:tcW w:w="0" w:type="auto"/>
          </w:tcPr>
          <w:p w:rsidR="00787EA3" w:rsidRPr="00DE4599" w:rsidRDefault="00DE4599">
            <w:pPr>
              <w:rPr>
                <w:sz w:val="16"/>
              </w:rPr>
            </w:pPr>
            <w:r w:rsidRPr="00DE4599">
              <w:rPr>
                <w:sz w:val="16"/>
              </w:rPr>
              <w:t xml:space="preserve">Select the </w:t>
            </w:r>
            <w:r w:rsidRPr="00DE4599">
              <w:rPr>
                <w:sz w:val="16"/>
              </w:rPr>
              <w:t xml:space="preserve">checkbox at the beginning of the transaction line and choose </w:t>
            </w:r>
            <w:r w:rsidRPr="00DE4599">
              <w:rPr>
                <w:rStyle w:val="screenelement"/>
                <w:sz w:val="16"/>
              </w:rPr>
              <w:t>Settle</w:t>
            </w:r>
            <w:r w:rsidRPr="00DE4599">
              <w:rPr>
                <w:sz w:val="16"/>
              </w:rPr>
              <w:t>.</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9</w:t>
            </w:r>
          </w:p>
        </w:tc>
        <w:tc>
          <w:tcPr>
            <w:tcW w:w="0" w:type="auto"/>
          </w:tcPr>
          <w:p w:rsidR="00787EA3" w:rsidRPr="00DE4599" w:rsidRDefault="00DE4599">
            <w:pPr>
              <w:rPr>
                <w:sz w:val="16"/>
              </w:rPr>
            </w:pPr>
            <w:r w:rsidRPr="00DE4599">
              <w:rPr>
                <w:rStyle w:val="bold"/>
                <w:sz w:val="16"/>
              </w:rPr>
              <w:t>Save</w:t>
            </w:r>
          </w:p>
        </w:tc>
        <w:tc>
          <w:tcPr>
            <w:tcW w:w="0" w:type="auto"/>
          </w:tcPr>
          <w:p w:rsidR="00787EA3" w:rsidRPr="00DE4599" w:rsidRDefault="00DE4599">
            <w:pPr>
              <w:rPr>
                <w:sz w:val="16"/>
              </w:rPr>
            </w:pPr>
            <w:r w:rsidRPr="00DE4599">
              <w:rPr>
                <w:sz w:val="16"/>
              </w:rPr>
              <w:t xml:space="preserve">Choose </w:t>
            </w:r>
            <w:r w:rsidRPr="00DE4599">
              <w:rPr>
                <w:rStyle w:val="screenelement"/>
                <w:sz w:val="16"/>
              </w:rPr>
              <w:t>Save</w:t>
            </w:r>
            <w:r w:rsidRPr="00DE4599">
              <w:rPr>
                <w:sz w:val="16"/>
              </w:rPr>
              <w:t>.</w:t>
            </w:r>
          </w:p>
        </w:tc>
        <w:tc>
          <w:tcPr>
            <w:tcW w:w="0" w:type="auto"/>
          </w:tcPr>
          <w:p w:rsidR="00787EA3" w:rsidRPr="00DE4599" w:rsidRDefault="00DE4599">
            <w:pPr>
              <w:rPr>
                <w:sz w:val="16"/>
              </w:rPr>
            </w:pPr>
            <w:r w:rsidRPr="00DE4599">
              <w:rPr>
                <w:sz w:val="16"/>
              </w:rPr>
              <w:t>The transaction is settled and saved.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10</w:t>
            </w:r>
          </w:p>
        </w:tc>
        <w:tc>
          <w:tcPr>
            <w:tcW w:w="0" w:type="auto"/>
          </w:tcPr>
          <w:p w:rsidR="00787EA3" w:rsidRPr="00DE4599" w:rsidRDefault="00DE4599">
            <w:pPr>
              <w:rPr>
                <w:sz w:val="16"/>
              </w:rPr>
            </w:pPr>
            <w:r w:rsidRPr="00DE4599">
              <w:rPr>
                <w:rStyle w:val="bold"/>
                <w:sz w:val="16"/>
              </w:rPr>
              <w:t>Back</w:t>
            </w:r>
          </w:p>
        </w:tc>
        <w:tc>
          <w:tcPr>
            <w:tcW w:w="0" w:type="auto"/>
          </w:tcPr>
          <w:p w:rsidR="00787EA3" w:rsidRPr="00DE4599" w:rsidRDefault="00DE4599">
            <w:pPr>
              <w:rPr>
                <w:sz w:val="16"/>
              </w:rPr>
            </w:pPr>
            <w:r w:rsidRPr="00DE4599">
              <w:rPr>
                <w:sz w:val="16"/>
              </w:rPr>
              <w:t>Go Back to the Home page.</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11</w:t>
            </w:r>
          </w:p>
        </w:tc>
        <w:tc>
          <w:tcPr>
            <w:tcW w:w="0" w:type="auto"/>
          </w:tcPr>
          <w:p w:rsidR="00787EA3" w:rsidRPr="00DE4599" w:rsidRDefault="00DE4599">
            <w:pPr>
              <w:rPr>
                <w:sz w:val="16"/>
              </w:rPr>
            </w:pPr>
            <w:r w:rsidRPr="00DE4599">
              <w:rPr>
                <w:rStyle w:val="bold"/>
                <w:sz w:val="16"/>
              </w:rPr>
              <w:t>Access the SAP Fiori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Fix, Pay and Post Flows</w:t>
            </w:r>
            <w:r w:rsidRPr="00DE4599">
              <w:rPr>
                <w:sz w:val="16"/>
              </w:rPr>
              <w:t xml:space="preserve"> </w:t>
            </w:r>
            <w:r w:rsidRPr="00DE4599">
              <w:rPr>
                <w:rStyle w:val="CourierNew"/>
                <w:sz w:val="16"/>
              </w:rPr>
              <w:t>(TBB1)</w:t>
            </w:r>
            <w:r w:rsidRPr="00DE4599">
              <w:rPr>
                <w:sz w:val="16"/>
              </w:rPr>
              <w:t>.</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12</w:t>
            </w:r>
          </w:p>
        </w:tc>
        <w:tc>
          <w:tcPr>
            <w:tcW w:w="0" w:type="auto"/>
          </w:tcPr>
          <w:p w:rsidR="00787EA3" w:rsidRPr="00DE4599" w:rsidRDefault="00DE4599">
            <w:pPr>
              <w:rPr>
                <w:sz w:val="16"/>
              </w:rPr>
            </w:pPr>
            <w:r w:rsidRPr="00DE4599">
              <w:rPr>
                <w:rStyle w:val="bold"/>
                <w:sz w:val="16"/>
              </w:rPr>
              <w:t>Generate Payment Request</w:t>
            </w:r>
          </w:p>
        </w:tc>
        <w:tc>
          <w:tcPr>
            <w:tcW w:w="0" w:type="auto"/>
          </w:tcPr>
          <w:p w:rsidR="00DE4599" w:rsidRPr="00DE4599" w:rsidRDefault="00DE4599">
            <w:pPr>
              <w:rPr>
                <w:sz w:val="16"/>
              </w:rPr>
            </w:pPr>
            <w:r w:rsidRPr="00DE4599">
              <w:rPr>
                <w:sz w:val="16"/>
              </w:rPr>
              <w:t xml:space="preserve">Enter the following data and choose </w:t>
            </w:r>
            <w:r w:rsidRPr="00DE4599">
              <w:rPr>
                <w:rStyle w:val="screenelement"/>
                <w:sz w:val="16"/>
              </w:rPr>
              <w:t>Execute</w:t>
            </w:r>
            <w:r w:rsidRPr="00DE4599">
              <w:rPr>
                <w:sz w:val="16"/>
              </w:rPr>
              <w:t>:</w:t>
            </w:r>
          </w:p>
          <w:p w:rsidR="00DE4599" w:rsidRPr="00DE4599" w:rsidRDefault="00DE4599">
            <w:pPr>
              <w:rPr>
                <w:sz w:val="16"/>
              </w:rPr>
            </w:pPr>
            <w:r w:rsidRPr="00DE4599">
              <w:rPr>
                <w:rStyle w:val="screenelement"/>
                <w:sz w:val="16"/>
              </w:rPr>
              <w:t>Foreign Exchange</w:t>
            </w:r>
            <w:r w:rsidRPr="00DE4599">
              <w:rPr>
                <w:sz w:val="16"/>
              </w:rPr>
              <w:t xml:space="preserve">: </w:t>
            </w:r>
            <w:r w:rsidRPr="00DE4599">
              <w:rPr>
                <w:rStyle w:val="userinput"/>
                <w:sz w:val="16"/>
              </w:rPr>
              <w:t>&lt;select&gt;</w:t>
            </w:r>
          </w:p>
          <w:p w:rsidR="00DE4599" w:rsidRPr="00DE4599" w:rsidRDefault="00DE4599">
            <w:pPr>
              <w:rPr>
                <w:sz w:val="16"/>
              </w:rPr>
            </w:pPr>
            <w:r w:rsidRPr="00DE4599">
              <w:rPr>
                <w:rStyle w:val="screenelement"/>
                <w:sz w:val="16"/>
              </w:rPr>
              <w:t>Company code</w:t>
            </w:r>
            <w:r w:rsidRPr="00DE4599">
              <w:rPr>
                <w:sz w:val="16"/>
              </w:rPr>
              <w:t xml:space="preserve">: for example, </w:t>
            </w:r>
            <w:r w:rsidRPr="00DE4599">
              <w:rPr>
                <w:rStyle w:val="userinput"/>
                <w:sz w:val="16"/>
              </w:rPr>
              <w:t>1010</w:t>
            </w:r>
          </w:p>
          <w:p w:rsidR="00DE4599" w:rsidRPr="00DE4599" w:rsidRDefault="00DE4599">
            <w:pPr>
              <w:rPr>
                <w:sz w:val="16"/>
              </w:rPr>
            </w:pPr>
            <w:r w:rsidRPr="00DE4599">
              <w:rPr>
                <w:rStyle w:val="screenelement"/>
                <w:sz w:val="16"/>
              </w:rPr>
              <w:t>Transaction</w:t>
            </w:r>
            <w:r w:rsidRPr="00DE4599">
              <w:rPr>
                <w:sz w:val="16"/>
              </w:rPr>
              <w:t xml:space="preserve">: </w:t>
            </w:r>
            <w:r w:rsidRPr="00DE4599">
              <w:rPr>
                <w:rStyle w:val="userinput"/>
                <w:sz w:val="16"/>
              </w:rPr>
              <w:t>&lt;transaction number with outflows you created the in previous steps&gt;</w:t>
            </w:r>
          </w:p>
          <w:p w:rsidR="00DE4599" w:rsidRPr="00DE4599" w:rsidRDefault="00DE4599">
            <w:pPr>
              <w:rPr>
                <w:sz w:val="16"/>
              </w:rPr>
            </w:pPr>
            <w:r w:rsidRPr="00DE4599">
              <w:rPr>
                <w:rStyle w:val="screenelement"/>
                <w:sz w:val="16"/>
              </w:rPr>
              <w:t>Up to and Including Due Date</w:t>
            </w:r>
            <w:r w:rsidRPr="00DE4599">
              <w:rPr>
                <w:sz w:val="16"/>
              </w:rPr>
              <w:t xml:space="preserve">: </w:t>
            </w:r>
            <w:r w:rsidRPr="00DE4599">
              <w:rPr>
                <w:rStyle w:val="userinput"/>
                <w:sz w:val="16"/>
              </w:rPr>
              <w:t>&lt;current date + 1 year&gt;</w:t>
            </w:r>
          </w:p>
          <w:p w:rsidR="00DE4599" w:rsidRPr="00DE4599" w:rsidRDefault="00DE4599">
            <w:pPr>
              <w:rPr>
                <w:sz w:val="16"/>
              </w:rPr>
            </w:pPr>
            <w:r w:rsidRPr="00DE4599">
              <w:rPr>
                <w:rStyle w:val="screenelement"/>
                <w:sz w:val="16"/>
              </w:rPr>
              <w:t>Test Run</w:t>
            </w:r>
            <w:r w:rsidRPr="00DE4599">
              <w:rPr>
                <w:sz w:val="16"/>
              </w:rPr>
              <w:t xml:space="preserve">: </w:t>
            </w:r>
            <w:r w:rsidRPr="00DE4599">
              <w:rPr>
                <w:rStyle w:val="userinput"/>
                <w:sz w:val="16"/>
              </w:rPr>
              <w:t>&lt;deselect&gt;</w:t>
            </w:r>
          </w:p>
          <w:p w:rsidR="00787EA3" w:rsidRPr="00DE4599" w:rsidRDefault="00DE4599">
            <w:pPr>
              <w:rPr>
                <w:sz w:val="16"/>
              </w:rPr>
            </w:pPr>
            <w:r w:rsidRPr="00DE4599">
              <w:rPr>
                <w:rStyle w:val="screenelement"/>
                <w:sz w:val="16"/>
              </w:rPr>
              <w:t>Pay Only</w:t>
            </w:r>
            <w:r w:rsidRPr="00DE4599">
              <w:rPr>
                <w:sz w:val="16"/>
              </w:rPr>
              <w:t xml:space="preserve">: </w:t>
            </w:r>
            <w:r w:rsidRPr="00DE4599">
              <w:rPr>
                <w:rStyle w:val="userinput"/>
                <w:sz w:val="16"/>
              </w:rPr>
              <w:t>&lt;select&gt;</w:t>
            </w:r>
          </w:p>
        </w:tc>
        <w:tc>
          <w:tcPr>
            <w:tcW w:w="0" w:type="auto"/>
          </w:tcPr>
          <w:p w:rsidR="00787EA3" w:rsidRPr="00DE4599" w:rsidRDefault="00DE4599">
            <w:pPr>
              <w:rPr>
                <w:sz w:val="16"/>
              </w:rPr>
            </w:pPr>
            <w:r w:rsidRPr="00DE4599">
              <w:rPr>
                <w:sz w:val="16"/>
              </w:rPr>
              <w:t xml:space="preserve">There will be a screen for </w:t>
            </w:r>
            <w:r w:rsidRPr="00DE4599">
              <w:rPr>
                <w:rStyle w:val="screenelement"/>
                <w:sz w:val="16"/>
              </w:rPr>
              <w:t>Information Overview</w:t>
            </w:r>
            <w:r w:rsidRPr="00DE4599">
              <w:rPr>
                <w:sz w:val="16"/>
              </w:rPr>
              <w:t xml:space="preserve"> where you can find Payment log and Messages.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13</w:t>
            </w:r>
          </w:p>
        </w:tc>
        <w:tc>
          <w:tcPr>
            <w:tcW w:w="0" w:type="auto"/>
          </w:tcPr>
          <w:p w:rsidR="00787EA3" w:rsidRPr="00DE4599" w:rsidRDefault="00DE4599">
            <w:pPr>
              <w:rPr>
                <w:sz w:val="16"/>
              </w:rPr>
            </w:pPr>
            <w:r w:rsidRPr="00DE4599">
              <w:rPr>
                <w:rStyle w:val="bold"/>
                <w:sz w:val="16"/>
              </w:rPr>
              <w:t>Check Payment log</w:t>
            </w:r>
          </w:p>
        </w:tc>
        <w:tc>
          <w:tcPr>
            <w:tcW w:w="0" w:type="auto"/>
          </w:tcPr>
          <w:p w:rsidR="00787EA3" w:rsidRPr="00DE4599" w:rsidRDefault="00DE4599">
            <w:pPr>
              <w:rPr>
                <w:sz w:val="16"/>
              </w:rPr>
            </w:pPr>
            <w:r w:rsidRPr="00DE4599">
              <w:rPr>
                <w:sz w:val="16"/>
              </w:rPr>
              <w:t xml:space="preserve">Double click on </w:t>
            </w:r>
            <w:r w:rsidRPr="00DE4599">
              <w:rPr>
                <w:rStyle w:val="screenelement"/>
                <w:sz w:val="16"/>
              </w:rPr>
              <w:t>Payment Log</w:t>
            </w:r>
            <w:r w:rsidRPr="00DE4599">
              <w:rPr>
                <w:sz w:val="16"/>
              </w:rPr>
              <w:t xml:space="preserve"> to find the details.</w:t>
            </w:r>
          </w:p>
        </w:tc>
        <w:tc>
          <w:tcPr>
            <w:tcW w:w="0" w:type="auto"/>
          </w:tcPr>
          <w:p w:rsidR="00787EA3" w:rsidRPr="00DE4599" w:rsidRDefault="00DE4599">
            <w:pPr>
              <w:rPr>
                <w:sz w:val="16"/>
              </w:rPr>
            </w:pPr>
            <w:r w:rsidRPr="00DE4599">
              <w:rPr>
                <w:sz w:val="16"/>
              </w:rPr>
              <w:t xml:space="preserve">The </w:t>
            </w:r>
            <w:r w:rsidRPr="00DE4599">
              <w:rPr>
                <w:rStyle w:val="screenelement"/>
                <w:sz w:val="16"/>
              </w:rPr>
              <w:t>Payment Logs</w:t>
            </w:r>
            <w:r w:rsidRPr="00DE4599">
              <w:rPr>
                <w:sz w:val="16"/>
              </w:rPr>
              <w:t xml:space="preserve"> screen displays and the key is blank in the Payment Log.</w:t>
            </w:r>
          </w:p>
        </w:tc>
        <w:tc>
          <w:tcPr>
            <w:tcW w:w="0" w:type="auto"/>
          </w:tcPr>
          <w:p w:rsidR="00DE4599" w:rsidRPr="00DE4599" w:rsidRDefault="00DE4599">
            <w:pPr>
              <w:rPr>
                <w:sz w:val="16"/>
              </w:rPr>
            </w:pPr>
          </w:p>
        </w:tc>
      </w:tr>
    </w:tbl>
    <w:p w:rsidR="00787EA3" w:rsidRDefault="00787EA3"/>
    <w:tbl>
      <w:tblPr>
        <w:tblStyle w:val="SAPNote"/>
        <w:tblW w:w="4975" w:type="pct"/>
        <w:tblLook w:val="0600" w:firstRow="0" w:lastRow="0" w:firstColumn="0" w:lastColumn="0" w:noHBand="1" w:noVBand="1"/>
      </w:tblPr>
      <w:tblGrid>
        <w:gridCol w:w="14195"/>
      </w:tblGrid>
      <w:tr w:rsidR="00787EA3" w:rsidTr="00DE4599">
        <w:tc>
          <w:tcPr>
            <w:tcW w:w="0" w:type="auto"/>
          </w:tcPr>
          <w:p w:rsidR="00787EA3" w:rsidRDefault="00DE4599">
            <w:r>
              <w:rPr>
                <w:rStyle w:val="bold"/>
              </w:rPr>
              <w:t xml:space="preserve">Note </w:t>
            </w:r>
            <w:r>
              <w:t>Please note down the TRM financial transaction number which you created in the previous procedure.</w:t>
            </w:r>
          </w:p>
        </w:tc>
      </w:tr>
    </w:tbl>
    <w:p w:rsidR="00787EA3" w:rsidRDefault="00787EA3"/>
    <w:p w:rsidR="00787EA3" w:rsidRDefault="00DE4599">
      <w:r>
        <w:rPr>
          <w:rStyle w:val="bold"/>
        </w:rPr>
        <w:t xml:space="preserve">Option 2: Generate Payment Request with </w:t>
      </w:r>
      <w:r>
        <w:rPr>
          <w:rStyle w:val="screenelement"/>
        </w:rPr>
        <w:t>Fix and Pay Flows</w:t>
      </w:r>
      <w:r>
        <w:rPr>
          <w:rStyle w:val="bold"/>
        </w:rPr>
        <w:t xml:space="preserve"> </w:t>
      </w:r>
      <w:r>
        <w:rPr>
          <w:rStyle w:val="CourierNew"/>
        </w:rPr>
        <w:t>(TBB1_PAY)</w:t>
      </w:r>
      <w:r>
        <w:rPr>
          <w:rStyle w:val="bold"/>
        </w:rPr>
        <w:t xml:space="preserve"> App</w:t>
      </w:r>
    </w:p>
    <w:p w:rsidR="00787EA3" w:rsidRDefault="00787EA3"/>
    <w:tbl>
      <w:tblPr>
        <w:tblStyle w:val="SAPStandardTable"/>
        <w:tblW w:w="5000" w:type="pct"/>
        <w:tblInd w:w="3" w:type="dxa"/>
        <w:tblLook w:val="0620" w:firstRow="1" w:lastRow="0" w:firstColumn="0" w:lastColumn="0" w:noHBand="1" w:noVBand="1"/>
      </w:tblPr>
      <w:tblGrid>
        <w:gridCol w:w="834"/>
        <w:gridCol w:w="1624"/>
        <w:gridCol w:w="5443"/>
        <w:gridCol w:w="4986"/>
        <w:gridCol w:w="1417"/>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sz w:val="16"/>
              </w:rPr>
              <w:t>Test Step #</w:t>
            </w:r>
          </w:p>
        </w:tc>
        <w:tc>
          <w:tcPr>
            <w:tcW w:w="0" w:type="auto"/>
          </w:tcPr>
          <w:p w:rsidR="00787EA3" w:rsidRPr="00DE4599" w:rsidRDefault="00DE4599">
            <w:pPr>
              <w:pStyle w:val="boldparagraph"/>
              <w:rPr>
                <w:sz w:val="16"/>
              </w:rPr>
            </w:pPr>
            <w:r w:rsidRPr="00DE4599">
              <w:rPr>
                <w:sz w:val="16"/>
              </w:rPr>
              <w:t>Test Step Name</w:t>
            </w:r>
          </w:p>
        </w:tc>
        <w:tc>
          <w:tcPr>
            <w:tcW w:w="0" w:type="auto"/>
          </w:tcPr>
          <w:p w:rsidR="00787EA3" w:rsidRPr="00DE4599" w:rsidRDefault="00DE4599">
            <w:pPr>
              <w:pStyle w:val="boldparagraph"/>
              <w:rPr>
                <w:sz w:val="16"/>
              </w:rPr>
            </w:pPr>
            <w:r w:rsidRPr="00DE4599">
              <w:rPr>
                <w:sz w:val="16"/>
              </w:rPr>
              <w:t>Instruction</w:t>
            </w:r>
          </w:p>
        </w:tc>
        <w:tc>
          <w:tcPr>
            <w:tcW w:w="0" w:type="auto"/>
          </w:tcPr>
          <w:p w:rsidR="00787EA3" w:rsidRPr="00DE4599" w:rsidRDefault="00DE4599">
            <w:pPr>
              <w:pStyle w:val="boldparagraph"/>
              <w:rPr>
                <w:sz w:val="16"/>
              </w:rPr>
            </w:pPr>
            <w:r w:rsidRPr="00DE4599">
              <w:rPr>
                <w:sz w:val="16"/>
              </w:rPr>
              <w:t>Expected Result</w:t>
            </w:r>
          </w:p>
        </w:tc>
        <w:tc>
          <w:tcPr>
            <w:tcW w:w="0" w:type="auto"/>
          </w:tcPr>
          <w:p w:rsidR="00787EA3" w:rsidRPr="00DE4599" w:rsidRDefault="00DE4599">
            <w:pPr>
              <w:pStyle w:val="boldparagraph"/>
              <w:rPr>
                <w:sz w:val="16"/>
              </w:rPr>
            </w:pPr>
            <w:r w:rsidRPr="00DE4599">
              <w:rPr>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SAP Fiori launchpad as a Treasury Specialist - Front Office.</w:t>
            </w:r>
          </w:p>
        </w:tc>
        <w:tc>
          <w:tcPr>
            <w:tcW w:w="0" w:type="auto"/>
          </w:tcPr>
          <w:p w:rsidR="00787EA3" w:rsidRPr="00DE4599" w:rsidRDefault="00DE4599">
            <w:pPr>
              <w:rPr>
                <w:sz w:val="16"/>
              </w:rPr>
            </w:pPr>
            <w:r w:rsidRPr="00DE4599">
              <w:rPr>
                <w:sz w:val="16"/>
              </w:rPr>
              <w:t>The SAP Fiori launchpad 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the SAP Fiori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Create FX Spot/Forward</w:t>
            </w:r>
            <w:r w:rsidRPr="00DE4599">
              <w:rPr>
                <w:sz w:val="16"/>
              </w:rPr>
              <w:t xml:space="preserve"> </w:t>
            </w:r>
            <w:r w:rsidRPr="00DE4599">
              <w:rPr>
                <w:rStyle w:val="CourierNew"/>
                <w:sz w:val="16"/>
              </w:rPr>
              <w:t>(TX01)</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Spot/Forward Transaction Entry: Initial Screen</w:t>
            </w:r>
            <w:r w:rsidRPr="00DE4599">
              <w:rPr>
                <w:sz w:val="16"/>
              </w:rPr>
              <w:t xml:space="preserve"> 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Enter Selection Criteria</w:t>
            </w:r>
          </w:p>
        </w:tc>
        <w:tc>
          <w:tcPr>
            <w:tcW w:w="0" w:type="auto"/>
          </w:tcPr>
          <w:p w:rsidR="00DE4599" w:rsidRPr="00DE4599" w:rsidRDefault="00DE4599">
            <w:pPr>
              <w:rPr>
                <w:sz w:val="16"/>
              </w:rPr>
            </w:pPr>
            <w:r w:rsidRPr="00DE4599">
              <w:rPr>
                <w:sz w:val="16"/>
              </w:rPr>
              <w:t xml:space="preserve">Enter selection criteria and choose </w:t>
            </w:r>
            <w:r w:rsidRPr="00DE4599">
              <w:rPr>
                <w:rStyle w:val="screenelement"/>
                <w:sz w:val="16"/>
              </w:rPr>
              <w:t>Enter</w:t>
            </w:r>
            <w:r w:rsidRPr="00DE4599">
              <w:rPr>
                <w:sz w:val="16"/>
              </w:rPr>
              <w:t>:</w:t>
            </w:r>
          </w:p>
          <w:p w:rsidR="00DE4599" w:rsidRPr="00DE4599" w:rsidRDefault="00DE4599">
            <w:pPr>
              <w:rPr>
                <w:sz w:val="16"/>
              </w:rPr>
            </w:pPr>
            <w:r w:rsidRPr="00DE4599">
              <w:rPr>
                <w:rStyle w:val="screenelement"/>
                <w:sz w:val="16"/>
              </w:rPr>
              <w:t>Company Code</w:t>
            </w:r>
            <w:r w:rsidRPr="00DE4599">
              <w:rPr>
                <w:sz w:val="16"/>
              </w:rPr>
              <w:t xml:space="preserve">: for example, </w:t>
            </w:r>
            <w:r w:rsidRPr="00DE4599">
              <w:rPr>
                <w:rStyle w:val="userinput"/>
                <w:sz w:val="16"/>
              </w:rPr>
              <w:t>1010</w:t>
            </w:r>
          </w:p>
          <w:p w:rsidR="00DE4599" w:rsidRPr="00DE4599" w:rsidRDefault="00DE4599">
            <w:pPr>
              <w:rPr>
                <w:sz w:val="16"/>
              </w:rPr>
            </w:pPr>
            <w:r w:rsidRPr="00DE4599">
              <w:rPr>
                <w:rStyle w:val="screenelement"/>
                <w:sz w:val="16"/>
              </w:rPr>
              <w:t>Product Type</w:t>
            </w:r>
            <w:r w:rsidRPr="00DE4599">
              <w:rPr>
                <w:sz w:val="16"/>
              </w:rPr>
              <w:t xml:space="preserve">: </w:t>
            </w:r>
            <w:r w:rsidRPr="00DE4599">
              <w:rPr>
                <w:rStyle w:val="userinput"/>
                <w:sz w:val="16"/>
              </w:rPr>
              <w:t>60A</w:t>
            </w:r>
          </w:p>
          <w:p w:rsidR="00DE4599" w:rsidRPr="00DE4599" w:rsidRDefault="00DE4599">
            <w:pPr>
              <w:rPr>
                <w:sz w:val="16"/>
              </w:rPr>
            </w:pPr>
            <w:r w:rsidRPr="00DE4599">
              <w:rPr>
                <w:rStyle w:val="screenelement"/>
                <w:sz w:val="16"/>
              </w:rPr>
              <w:t>Transaction Type</w:t>
            </w:r>
            <w:r w:rsidRPr="00DE4599">
              <w:rPr>
                <w:sz w:val="16"/>
              </w:rPr>
              <w:t xml:space="preserve">: For example, </w:t>
            </w:r>
            <w:r w:rsidRPr="00DE4599">
              <w:rPr>
                <w:rStyle w:val="userinput"/>
                <w:sz w:val="16"/>
              </w:rPr>
              <w:t>102</w:t>
            </w:r>
          </w:p>
          <w:p w:rsidR="00787EA3" w:rsidRPr="00DE4599" w:rsidRDefault="00DE4599">
            <w:pPr>
              <w:rPr>
                <w:sz w:val="16"/>
              </w:rPr>
            </w:pPr>
            <w:r w:rsidRPr="00DE4599">
              <w:rPr>
                <w:rStyle w:val="screenelement"/>
                <w:sz w:val="16"/>
              </w:rPr>
              <w:t>Partner</w:t>
            </w:r>
            <w:r w:rsidRPr="00DE4599">
              <w:rPr>
                <w:sz w:val="16"/>
              </w:rPr>
              <w:t xml:space="preserve">: For example, </w:t>
            </w:r>
            <w:r w:rsidRPr="00DE4599">
              <w:rPr>
                <w:rStyle w:val="userinput"/>
                <w:sz w:val="16"/>
              </w:rPr>
              <w:t>10537001</w:t>
            </w:r>
          </w:p>
          <w:p w:rsidR="00787EA3" w:rsidRPr="00DE4599" w:rsidRDefault="00787EA3">
            <w:pPr>
              <w:rPr>
                <w:sz w:val="16"/>
              </w:rPr>
            </w:pPr>
          </w:p>
        </w:tc>
        <w:tc>
          <w:tcPr>
            <w:tcW w:w="0" w:type="auto"/>
          </w:tcPr>
          <w:p w:rsidR="00787EA3" w:rsidRPr="00DE4599" w:rsidRDefault="00DE4599">
            <w:pPr>
              <w:rPr>
                <w:sz w:val="16"/>
              </w:rPr>
            </w:pPr>
            <w:r w:rsidRPr="00DE4599">
              <w:rPr>
                <w:sz w:val="16"/>
              </w:rPr>
              <w:t xml:space="preserve">The </w:t>
            </w:r>
            <w:r w:rsidRPr="00DE4599">
              <w:rPr>
                <w:rStyle w:val="screenelement"/>
                <w:sz w:val="16"/>
              </w:rPr>
              <w:t>Spot/Forward Transaction Entry: Structure</w:t>
            </w:r>
            <w:r w:rsidRPr="00DE4599">
              <w:rPr>
                <w:sz w:val="16"/>
              </w:rPr>
              <w:t xml:space="preserve"> screen 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Enter Data</w:t>
            </w:r>
          </w:p>
        </w:tc>
        <w:tc>
          <w:tcPr>
            <w:tcW w:w="0" w:type="auto"/>
          </w:tcPr>
          <w:p w:rsidR="00DE4599" w:rsidRPr="00DE4599" w:rsidRDefault="00DE4599">
            <w:pPr>
              <w:rPr>
                <w:sz w:val="16"/>
              </w:rPr>
            </w:pPr>
            <w:r w:rsidRPr="00DE4599">
              <w:rPr>
                <w:sz w:val="16"/>
              </w:rPr>
              <w:t xml:space="preserve">Enter the following data and choose </w:t>
            </w:r>
            <w:r w:rsidRPr="00DE4599">
              <w:rPr>
                <w:rStyle w:val="screenelement"/>
                <w:sz w:val="16"/>
              </w:rPr>
              <w:t>Save</w:t>
            </w:r>
          </w:p>
          <w:p w:rsidR="00DE4599" w:rsidRPr="00DE4599" w:rsidRDefault="00DE4599">
            <w:pPr>
              <w:rPr>
                <w:sz w:val="16"/>
              </w:rPr>
            </w:pPr>
            <w:r w:rsidRPr="00DE4599">
              <w:rPr>
                <w:rStyle w:val="screenelement"/>
                <w:sz w:val="16"/>
              </w:rPr>
              <w:t>Rate</w:t>
            </w:r>
            <w:r w:rsidRPr="00DE4599">
              <w:rPr>
                <w:sz w:val="16"/>
              </w:rPr>
              <w:t xml:space="preserve">: For example, </w:t>
            </w:r>
            <w:r w:rsidRPr="00DE4599">
              <w:rPr>
                <w:rStyle w:val="userinput"/>
                <w:sz w:val="16"/>
              </w:rPr>
              <w:t>EUR/USD 1.3</w:t>
            </w:r>
          </w:p>
          <w:p w:rsidR="00DE4599" w:rsidRPr="00DE4599" w:rsidRDefault="00DE4599">
            <w:pPr>
              <w:rPr>
                <w:sz w:val="16"/>
              </w:rPr>
            </w:pPr>
            <w:r w:rsidRPr="00DE4599">
              <w:rPr>
                <w:rStyle w:val="screenelement"/>
                <w:sz w:val="16"/>
              </w:rPr>
              <w:t>Buy/Sell</w:t>
            </w:r>
            <w:r w:rsidRPr="00DE4599">
              <w:rPr>
                <w:sz w:val="16"/>
              </w:rPr>
              <w:t xml:space="preserve">: For example, </w:t>
            </w:r>
            <w:r w:rsidRPr="00DE4599">
              <w:rPr>
                <w:rStyle w:val="userinput"/>
                <w:sz w:val="16"/>
              </w:rPr>
              <w:t>B Buy</w:t>
            </w:r>
          </w:p>
          <w:p w:rsidR="00DE4599" w:rsidRPr="00DE4599" w:rsidRDefault="00DE4599">
            <w:pPr>
              <w:rPr>
                <w:sz w:val="16"/>
              </w:rPr>
            </w:pPr>
            <w:r w:rsidRPr="00DE4599">
              <w:rPr>
                <w:rStyle w:val="screenelement"/>
                <w:sz w:val="16"/>
              </w:rPr>
              <w:t>Traded Amt</w:t>
            </w:r>
            <w:r w:rsidRPr="00DE4599">
              <w:rPr>
                <w:sz w:val="16"/>
              </w:rPr>
              <w:t xml:space="preserve">: For example, </w:t>
            </w:r>
            <w:r w:rsidRPr="00DE4599">
              <w:rPr>
                <w:rStyle w:val="userinput"/>
                <w:sz w:val="16"/>
              </w:rPr>
              <w:t>EUR 1M</w:t>
            </w:r>
          </w:p>
          <w:p w:rsidR="00787EA3" w:rsidRPr="00DE4599" w:rsidRDefault="00DE4599">
            <w:pPr>
              <w:rPr>
                <w:sz w:val="16"/>
              </w:rPr>
            </w:pPr>
            <w:r w:rsidRPr="00DE4599">
              <w:rPr>
                <w:rStyle w:val="screenelement"/>
                <w:sz w:val="16"/>
              </w:rPr>
              <w:t>Value Date</w:t>
            </w:r>
            <w:r w:rsidRPr="00DE4599">
              <w:rPr>
                <w:sz w:val="16"/>
              </w:rPr>
              <w:t xml:space="preserve">: </w:t>
            </w:r>
            <w:r w:rsidRPr="00DE4599">
              <w:rPr>
                <w:rStyle w:val="userinput"/>
                <w:sz w:val="16"/>
              </w:rPr>
              <w:t>&lt;current date&gt;</w:t>
            </w:r>
          </w:p>
        </w:tc>
        <w:tc>
          <w:tcPr>
            <w:tcW w:w="0" w:type="auto"/>
          </w:tcPr>
          <w:p w:rsidR="00787EA3" w:rsidRPr="00DE4599" w:rsidRDefault="00DE4599">
            <w:pPr>
              <w:rPr>
                <w:sz w:val="16"/>
              </w:rPr>
            </w:pPr>
            <w:r w:rsidRPr="00DE4599">
              <w:rPr>
                <w:sz w:val="16"/>
              </w:rPr>
              <w:t>Transaction is saved and a transaction number is generated.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5</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SAP Fiori launchpad as a Treasury Specialist - Back Office</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6</w:t>
            </w:r>
          </w:p>
        </w:tc>
        <w:tc>
          <w:tcPr>
            <w:tcW w:w="0" w:type="auto"/>
          </w:tcPr>
          <w:p w:rsidR="00787EA3" w:rsidRPr="00DE4599" w:rsidRDefault="00DE4599">
            <w:pPr>
              <w:rPr>
                <w:sz w:val="16"/>
              </w:rPr>
            </w:pPr>
            <w:r w:rsidRPr="00DE4599">
              <w:rPr>
                <w:rStyle w:val="bold"/>
                <w:sz w:val="16"/>
              </w:rPr>
              <w:t>Access the SAP Fiori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Process Spots/Forwards</w:t>
            </w:r>
            <w:r w:rsidRPr="00DE4599">
              <w:rPr>
                <w:sz w:val="16"/>
              </w:rPr>
              <w:t xml:space="preserve"> - </w:t>
            </w:r>
            <w:r w:rsidRPr="00DE4599">
              <w:rPr>
                <w:rStyle w:val="screenelement"/>
                <w:sz w:val="16"/>
              </w:rPr>
              <w:t>Collective Processing</w:t>
            </w:r>
            <w:r w:rsidRPr="00DE4599">
              <w:rPr>
                <w:sz w:val="16"/>
              </w:rPr>
              <w:t xml:space="preserve"> </w:t>
            </w:r>
            <w:r w:rsidRPr="00DE4599">
              <w:rPr>
                <w:rStyle w:val="CourierNew"/>
                <w:sz w:val="16"/>
              </w:rPr>
              <w:t>(TX06)</w:t>
            </w:r>
            <w:r w:rsidRPr="00DE4599">
              <w:rPr>
                <w:sz w:val="16"/>
              </w:rPr>
              <w:t>.</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7</w:t>
            </w:r>
          </w:p>
        </w:tc>
        <w:tc>
          <w:tcPr>
            <w:tcW w:w="0" w:type="auto"/>
          </w:tcPr>
          <w:p w:rsidR="00787EA3" w:rsidRPr="00DE4599" w:rsidRDefault="00DE4599">
            <w:pPr>
              <w:rPr>
                <w:sz w:val="16"/>
              </w:rPr>
            </w:pPr>
            <w:r w:rsidRPr="00DE4599">
              <w:rPr>
                <w:rStyle w:val="bold"/>
                <w:sz w:val="16"/>
              </w:rPr>
              <w:t>Enter Selection Criteria</w:t>
            </w:r>
          </w:p>
        </w:tc>
        <w:tc>
          <w:tcPr>
            <w:tcW w:w="0" w:type="auto"/>
          </w:tcPr>
          <w:p w:rsidR="00DE4599" w:rsidRPr="00DE4599" w:rsidRDefault="00DE4599">
            <w:pPr>
              <w:rPr>
                <w:sz w:val="16"/>
              </w:rPr>
            </w:pPr>
            <w:r w:rsidRPr="00DE4599">
              <w:rPr>
                <w:sz w:val="16"/>
              </w:rPr>
              <w:t xml:space="preserve">Enter the following data and choose </w:t>
            </w:r>
            <w:r w:rsidRPr="00DE4599">
              <w:rPr>
                <w:rStyle w:val="screenelement"/>
                <w:sz w:val="16"/>
              </w:rPr>
              <w:t>Execute</w:t>
            </w:r>
            <w:r w:rsidRPr="00DE4599">
              <w:rPr>
                <w:sz w:val="16"/>
              </w:rPr>
              <w:t>:</w:t>
            </w:r>
          </w:p>
          <w:p w:rsidR="00DE4599" w:rsidRPr="00DE4599" w:rsidRDefault="00DE4599">
            <w:pPr>
              <w:rPr>
                <w:sz w:val="16"/>
              </w:rPr>
            </w:pPr>
            <w:r w:rsidRPr="00DE4599">
              <w:rPr>
                <w:rStyle w:val="screenelement"/>
                <w:sz w:val="16"/>
              </w:rPr>
              <w:t>Company Code</w:t>
            </w:r>
            <w:r w:rsidRPr="00DE4599">
              <w:rPr>
                <w:sz w:val="16"/>
              </w:rPr>
              <w:t xml:space="preserve">: for example, </w:t>
            </w:r>
            <w:r w:rsidRPr="00DE4599">
              <w:rPr>
                <w:rStyle w:val="userinput"/>
                <w:sz w:val="16"/>
              </w:rPr>
              <w:t>1010</w:t>
            </w:r>
          </w:p>
          <w:p w:rsidR="00787EA3" w:rsidRPr="00DE4599" w:rsidRDefault="00DE4599">
            <w:pPr>
              <w:rPr>
                <w:sz w:val="16"/>
              </w:rPr>
            </w:pPr>
            <w:r w:rsidRPr="00DE4599">
              <w:rPr>
                <w:rStyle w:val="screenelement"/>
                <w:sz w:val="16"/>
              </w:rPr>
              <w:t>Transaction</w:t>
            </w:r>
            <w:r w:rsidRPr="00DE4599">
              <w:rPr>
                <w:sz w:val="16"/>
              </w:rPr>
              <w:t xml:space="preserve">: </w:t>
            </w:r>
            <w:r w:rsidRPr="00DE4599">
              <w:rPr>
                <w:rStyle w:val="userinput"/>
                <w:sz w:val="16"/>
              </w:rPr>
              <w:t>&lt;transaction number created in the previous step&gt;</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8</w:t>
            </w:r>
          </w:p>
        </w:tc>
        <w:tc>
          <w:tcPr>
            <w:tcW w:w="0" w:type="auto"/>
          </w:tcPr>
          <w:p w:rsidR="00787EA3" w:rsidRPr="00DE4599" w:rsidRDefault="00DE4599">
            <w:pPr>
              <w:rPr>
                <w:sz w:val="16"/>
              </w:rPr>
            </w:pPr>
            <w:r w:rsidRPr="00DE4599">
              <w:rPr>
                <w:rStyle w:val="bold"/>
                <w:sz w:val="16"/>
              </w:rPr>
              <w:t>Settle the Transaction</w:t>
            </w:r>
          </w:p>
        </w:tc>
        <w:tc>
          <w:tcPr>
            <w:tcW w:w="0" w:type="auto"/>
          </w:tcPr>
          <w:p w:rsidR="00787EA3" w:rsidRPr="00DE4599" w:rsidRDefault="00DE4599">
            <w:pPr>
              <w:rPr>
                <w:sz w:val="16"/>
              </w:rPr>
            </w:pPr>
            <w:r w:rsidRPr="00DE4599">
              <w:rPr>
                <w:sz w:val="16"/>
              </w:rPr>
              <w:t xml:space="preserve">Select the checkbox at the beginning of the transaction line and choose </w:t>
            </w:r>
            <w:r w:rsidRPr="00DE4599">
              <w:rPr>
                <w:rStyle w:val="screenelement"/>
                <w:sz w:val="16"/>
              </w:rPr>
              <w:t>Settle</w:t>
            </w:r>
            <w:r w:rsidRPr="00DE4599">
              <w:rPr>
                <w:sz w:val="16"/>
              </w:rPr>
              <w:t>.</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9</w:t>
            </w:r>
          </w:p>
        </w:tc>
        <w:tc>
          <w:tcPr>
            <w:tcW w:w="0" w:type="auto"/>
          </w:tcPr>
          <w:p w:rsidR="00787EA3" w:rsidRPr="00DE4599" w:rsidRDefault="00DE4599">
            <w:pPr>
              <w:rPr>
                <w:sz w:val="16"/>
              </w:rPr>
            </w:pPr>
            <w:r w:rsidRPr="00DE4599">
              <w:rPr>
                <w:rStyle w:val="bold"/>
                <w:sz w:val="16"/>
              </w:rPr>
              <w:t>Save</w:t>
            </w:r>
          </w:p>
        </w:tc>
        <w:tc>
          <w:tcPr>
            <w:tcW w:w="0" w:type="auto"/>
          </w:tcPr>
          <w:p w:rsidR="00787EA3" w:rsidRPr="00DE4599" w:rsidRDefault="00DE4599">
            <w:pPr>
              <w:rPr>
                <w:sz w:val="16"/>
              </w:rPr>
            </w:pPr>
            <w:r w:rsidRPr="00DE4599">
              <w:rPr>
                <w:sz w:val="16"/>
              </w:rPr>
              <w:t xml:space="preserve">Choose </w:t>
            </w:r>
            <w:r w:rsidRPr="00DE4599">
              <w:rPr>
                <w:rStyle w:val="screenelement"/>
                <w:sz w:val="16"/>
              </w:rPr>
              <w:t>Save</w:t>
            </w:r>
            <w:r w:rsidRPr="00DE4599">
              <w:rPr>
                <w:sz w:val="16"/>
              </w:rPr>
              <w:t>.</w:t>
            </w:r>
          </w:p>
        </w:tc>
        <w:tc>
          <w:tcPr>
            <w:tcW w:w="0" w:type="auto"/>
          </w:tcPr>
          <w:p w:rsidR="00787EA3" w:rsidRPr="00DE4599" w:rsidRDefault="00DE4599">
            <w:pPr>
              <w:rPr>
                <w:sz w:val="16"/>
              </w:rPr>
            </w:pPr>
            <w:r w:rsidRPr="00DE4599">
              <w:rPr>
                <w:sz w:val="16"/>
              </w:rPr>
              <w:t>The transaction is settled and saved.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10</w:t>
            </w:r>
          </w:p>
        </w:tc>
        <w:tc>
          <w:tcPr>
            <w:tcW w:w="0" w:type="auto"/>
          </w:tcPr>
          <w:p w:rsidR="00787EA3" w:rsidRPr="00DE4599" w:rsidRDefault="00DE4599">
            <w:pPr>
              <w:rPr>
                <w:sz w:val="16"/>
              </w:rPr>
            </w:pPr>
            <w:r w:rsidRPr="00DE4599">
              <w:rPr>
                <w:rStyle w:val="bold"/>
                <w:sz w:val="16"/>
              </w:rPr>
              <w:t>Back</w:t>
            </w:r>
          </w:p>
        </w:tc>
        <w:tc>
          <w:tcPr>
            <w:tcW w:w="0" w:type="auto"/>
          </w:tcPr>
          <w:p w:rsidR="00787EA3" w:rsidRPr="00DE4599" w:rsidRDefault="00DE4599">
            <w:pPr>
              <w:rPr>
                <w:sz w:val="16"/>
              </w:rPr>
            </w:pPr>
            <w:r w:rsidRPr="00DE4599">
              <w:rPr>
                <w:sz w:val="16"/>
              </w:rPr>
              <w:t>Go Back to the Home page.</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11</w:t>
            </w:r>
          </w:p>
        </w:tc>
        <w:tc>
          <w:tcPr>
            <w:tcW w:w="0" w:type="auto"/>
          </w:tcPr>
          <w:p w:rsidR="00787EA3" w:rsidRPr="00DE4599" w:rsidRDefault="00DE4599">
            <w:pPr>
              <w:rPr>
                <w:sz w:val="16"/>
              </w:rPr>
            </w:pPr>
            <w:r w:rsidRPr="00DE4599">
              <w:rPr>
                <w:rStyle w:val="bold"/>
                <w:sz w:val="16"/>
              </w:rPr>
              <w:t>Access the SAP Fiori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Fix and Pay Flows</w:t>
            </w:r>
            <w:r w:rsidRPr="00DE4599">
              <w:rPr>
                <w:sz w:val="16"/>
              </w:rPr>
              <w:t xml:space="preserve"> </w:t>
            </w:r>
            <w:r w:rsidRPr="00DE4599">
              <w:rPr>
                <w:rStyle w:val="CourierNew"/>
                <w:sz w:val="16"/>
              </w:rPr>
              <w:t>(TBB1_PAY)</w:t>
            </w:r>
            <w:r w:rsidRPr="00DE4599">
              <w:rPr>
                <w:sz w:val="16"/>
              </w:rPr>
              <w:t>.</w:t>
            </w:r>
          </w:p>
        </w:tc>
        <w:tc>
          <w:tcPr>
            <w:tcW w:w="0" w:type="auto"/>
          </w:tcPr>
          <w:p w:rsidR="00787EA3" w:rsidRPr="00DE4599" w:rsidRDefault="00787EA3">
            <w:pPr>
              <w:rPr>
                <w:sz w:val="16"/>
              </w:rPr>
            </w:pP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12</w:t>
            </w:r>
          </w:p>
        </w:tc>
        <w:tc>
          <w:tcPr>
            <w:tcW w:w="0" w:type="auto"/>
          </w:tcPr>
          <w:p w:rsidR="00787EA3" w:rsidRPr="00DE4599" w:rsidRDefault="00DE4599">
            <w:pPr>
              <w:rPr>
                <w:sz w:val="16"/>
              </w:rPr>
            </w:pPr>
            <w:r w:rsidRPr="00DE4599">
              <w:rPr>
                <w:rStyle w:val="bold"/>
                <w:sz w:val="16"/>
              </w:rPr>
              <w:t>Generate Payment Request</w:t>
            </w:r>
          </w:p>
        </w:tc>
        <w:tc>
          <w:tcPr>
            <w:tcW w:w="0" w:type="auto"/>
          </w:tcPr>
          <w:p w:rsidR="00DE4599" w:rsidRPr="00DE4599" w:rsidRDefault="00DE4599">
            <w:pPr>
              <w:rPr>
                <w:sz w:val="16"/>
              </w:rPr>
            </w:pPr>
            <w:r w:rsidRPr="00DE4599">
              <w:rPr>
                <w:sz w:val="16"/>
              </w:rPr>
              <w:t xml:space="preserve">Enter the following data, and choose </w:t>
            </w:r>
            <w:r w:rsidRPr="00DE4599">
              <w:rPr>
                <w:rStyle w:val="screenelement"/>
                <w:sz w:val="16"/>
              </w:rPr>
              <w:t>Execute</w:t>
            </w:r>
            <w:r w:rsidRPr="00DE4599">
              <w:rPr>
                <w:sz w:val="16"/>
              </w:rPr>
              <w:t>:</w:t>
            </w:r>
          </w:p>
          <w:p w:rsidR="00DE4599" w:rsidRPr="00DE4599" w:rsidRDefault="00DE4599">
            <w:pPr>
              <w:rPr>
                <w:sz w:val="16"/>
              </w:rPr>
            </w:pPr>
            <w:r w:rsidRPr="00DE4599">
              <w:rPr>
                <w:rStyle w:val="screenelement"/>
                <w:sz w:val="16"/>
              </w:rPr>
              <w:t>Foreign Exchange</w:t>
            </w:r>
            <w:r w:rsidRPr="00DE4599">
              <w:rPr>
                <w:sz w:val="16"/>
              </w:rPr>
              <w:t xml:space="preserve">: </w:t>
            </w:r>
            <w:r w:rsidRPr="00DE4599">
              <w:rPr>
                <w:rStyle w:val="userinput"/>
                <w:sz w:val="16"/>
              </w:rPr>
              <w:t>&lt;select&gt;</w:t>
            </w:r>
          </w:p>
          <w:p w:rsidR="00DE4599" w:rsidRPr="00DE4599" w:rsidRDefault="00DE4599">
            <w:pPr>
              <w:rPr>
                <w:sz w:val="16"/>
              </w:rPr>
            </w:pPr>
            <w:r w:rsidRPr="00DE4599">
              <w:rPr>
                <w:rStyle w:val="screenelement"/>
                <w:sz w:val="16"/>
              </w:rPr>
              <w:t>Company Code</w:t>
            </w:r>
            <w:r w:rsidRPr="00DE4599">
              <w:rPr>
                <w:sz w:val="16"/>
              </w:rPr>
              <w:t xml:space="preserve">: for example, </w:t>
            </w:r>
            <w:r w:rsidRPr="00DE4599">
              <w:rPr>
                <w:rStyle w:val="userinput"/>
                <w:sz w:val="16"/>
              </w:rPr>
              <w:t>1010</w:t>
            </w:r>
          </w:p>
          <w:p w:rsidR="00DE4599" w:rsidRPr="00DE4599" w:rsidRDefault="00DE4599">
            <w:pPr>
              <w:rPr>
                <w:sz w:val="16"/>
              </w:rPr>
            </w:pPr>
            <w:r w:rsidRPr="00DE4599">
              <w:rPr>
                <w:rStyle w:val="screenelement"/>
                <w:sz w:val="16"/>
              </w:rPr>
              <w:t>Transaction</w:t>
            </w:r>
            <w:r w:rsidRPr="00DE4599">
              <w:rPr>
                <w:sz w:val="16"/>
              </w:rPr>
              <w:t xml:space="preserve">: </w:t>
            </w:r>
            <w:r w:rsidRPr="00DE4599">
              <w:rPr>
                <w:rStyle w:val="userinput"/>
                <w:sz w:val="16"/>
              </w:rPr>
              <w:t>&lt;transaction number with outflows you created the in previous steps&gt;</w:t>
            </w:r>
          </w:p>
          <w:p w:rsidR="00DE4599" w:rsidRPr="00DE4599" w:rsidRDefault="00DE4599">
            <w:pPr>
              <w:rPr>
                <w:sz w:val="16"/>
              </w:rPr>
            </w:pPr>
            <w:r w:rsidRPr="00DE4599">
              <w:rPr>
                <w:rStyle w:val="screenelement"/>
                <w:sz w:val="16"/>
              </w:rPr>
              <w:t>Up to and Including Due Date</w:t>
            </w:r>
            <w:r w:rsidRPr="00DE4599">
              <w:rPr>
                <w:sz w:val="16"/>
              </w:rPr>
              <w:t xml:space="preserve">: </w:t>
            </w:r>
            <w:r w:rsidRPr="00DE4599">
              <w:rPr>
                <w:rStyle w:val="userinput"/>
                <w:sz w:val="16"/>
              </w:rPr>
              <w:t>&lt;current date + 1 year&gt;</w:t>
            </w:r>
          </w:p>
          <w:p w:rsidR="00787EA3" w:rsidRPr="00DE4599" w:rsidRDefault="00DE4599">
            <w:pPr>
              <w:rPr>
                <w:sz w:val="16"/>
              </w:rPr>
            </w:pPr>
            <w:r w:rsidRPr="00DE4599">
              <w:rPr>
                <w:rStyle w:val="screenelement"/>
                <w:sz w:val="16"/>
              </w:rPr>
              <w:t>Test Run</w:t>
            </w:r>
            <w:r w:rsidRPr="00DE4599">
              <w:rPr>
                <w:sz w:val="16"/>
              </w:rPr>
              <w:t xml:space="preserve">: </w:t>
            </w:r>
            <w:r w:rsidRPr="00DE4599">
              <w:rPr>
                <w:rStyle w:val="userinput"/>
                <w:sz w:val="16"/>
              </w:rPr>
              <w:t>&lt;deselect&gt;</w:t>
            </w:r>
          </w:p>
        </w:tc>
        <w:tc>
          <w:tcPr>
            <w:tcW w:w="0" w:type="auto"/>
          </w:tcPr>
          <w:p w:rsidR="00787EA3" w:rsidRPr="00DE4599" w:rsidRDefault="00DE4599">
            <w:pPr>
              <w:rPr>
                <w:sz w:val="16"/>
              </w:rPr>
            </w:pPr>
            <w:r w:rsidRPr="00DE4599">
              <w:rPr>
                <w:sz w:val="16"/>
              </w:rPr>
              <w:t xml:space="preserve">There will be a screen for </w:t>
            </w:r>
            <w:r w:rsidRPr="00DE4599">
              <w:rPr>
                <w:rStyle w:val="screenelement"/>
                <w:sz w:val="16"/>
              </w:rPr>
              <w:t>Information Overview</w:t>
            </w:r>
            <w:r w:rsidRPr="00DE4599">
              <w:rPr>
                <w:sz w:val="16"/>
              </w:rPr>
              <w:t xml:space="preserve"> where you can find Payment log and Messages.</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13</w:t>
            </w:r>
          </w:p>
        </w:tc>
        <w:tc>
          <w:tcPr>
            <w:tcW w:w="0" w:type="auto"/>
          </w:tcPr>
          <w:p w:rsidR="00787EA3" w:rsidRPr="00DE4599" w:rsidRDefault="00DE4599">
            <w:pPr>
              <w:rPr>
                <w:sz w:val="16"/>
              </w:rPr>
            </w:pPr>
            <w:r w:rsidRPr="00DE4599">
              <w:rPr>
                <w:rStyle w:val="bold"/>
                <w:sz w:val="16"/>
              </w:rPr>
              <w:t>Check Payment Log</w:t>
            </w:r>
          </w:p>
        </w:tc>
        <w:tc>
          <w:tcPr>
            <w:tcW w:w="0" w:type="auto"/>
          </w:tcPr>
          <w:p w:rsidR="00787EA3" w:rsidRPr="00DE4599" w:rsidRDefault="00DE4599">
            <w:pPr>
              <w:rPr>
                <w:sz w:val="16"/>
              </w:rPr>
            </w:pPr>
            <w:r w:rsidRPr="00DE4599">
              <w:rPr>
                <w:sz w:val="16"/>
              </w:rPr>
              <w:t xml:space="preserve">Double click on </w:t>
            </w:r>
            <w:r w:rsidRPr="00DE4599">
              <w:rPr>
                <w:rStyle w:val="screenelement"/>
                <w:sz w:val="16"/>
              </w:rPr>
              <w:t>Payment Log</w:t>
            </w:r>
            <w:r w:rsidRPr="00DE4599">
              <w:rPr>
                <w:sz w:val="16"/>
              </w:rPr>
              <w:t xml:space="preserve"> to find the details.</w:t>
            </w:r>
          </w:p>
        </w:tc>
        <w:tc>
          <w:tcPr>
            <w:tcW w:w="0" w:type="auto"/>
          </w:tcPr>
          <w:p w:rsidR="00787EA3" w:rsidRPr="00DE4599" w:rsidRDefault="00DE4599">
            <w:pPr>
              <w:rPr>
                <w:sz w:val="16"/>
              </w:rPr>
            </w:pPr>
            <w:r w:rsidRPr="00DE4599">
              <w:rPr>
                <w:sz w:val="16"/>
              </w:rPr>
              <w:t xml:space="preserve">The </w:t>
            </w:r>
            <w:r w:rsidRPr="00DE4599">
              <w:rPr>
                <w:rStyle w:val="screenelement"/>
                <w:sz w:val="16"/>
              </w:rPr>
              <w:t>Payment Logs</w:t>
            </w:r>
            <w:r w:rsidRPr="00DE4599">
              <w:rPr>
                <w:sz w:val="16"/>
              </w:rPr>
              <w:t xml:space="preserve"> screen displays and the key is blank in the Payment Log.</w:t>
            </w:r>
          </w:p>
        </w:tc>
        <w:tc>
          <w:tcPr>
            <w:tcW w:w="0" w:type="auto"/>
          </w:tcPr>
          <w:p w:rsidR="00787EA3" w:rsidRPr="00DE4599" w:rsidRDefault="00787EA3">
            <w:pPr>
              <w:rPr>
                <w:sz w:val="16"/>
              </w:rPr>
            </w:pPr>
          </w:p>
        </w:tc>
      </w:tr>
    </w:tbl>
    <w:p w:rsidR="00787EA3" w:rsidRDefault="00787EA3"/>
    <w:tbl>
      <w:tblPr>
        <w:tblStyle w:val="SAPNote"/>
        <w:tblW w:w="4975" w:type="pct"/>
        <w:tblLook w:val="0600" w:firstRow="0" w:lastRow="0" w:firstColumn="0" w:lastColumn="0" w:noHBand="1" w:noVBand="1"/>
      </w:tblPr>
      <w:tblGrid>
        <w:gridCol w:w="14195"/>
      </w:tblGrid>
      <w:tr w:rsidR="00787EA3" w:rsidTr="00DE4599">
        <w:tc>
          <w:tcPr>
            <w:tcW w:w="0" w:type="auto"/>
          </w:tcPr>
          <w:p w:rsidR="00787EA3" w:rsidRDefault="00DE4599">
            <w:r>
              <w:rPr>
                <w:rStyle w:val="bold"/>
              </w:rPr>
              <w:t xml:space="preserve">Note </w:t>
            </w:r>
            <w:r>
              <w:t>Please note down the TRM financial transaction number which you created in the previous procedure.</w:t>
            </w:r>
          </w:p>
        </w:tc>
      </w:tr>
    </w:tbl>
    <w:p w:rsidR="00787EA3" w:rsidRDefault="00DE4599">
      <w:pPr>
        <w:pStyle w:val="Heading2"/>
      </w:pPr>
      <w:bookmarkStart w:id="26" w:name="unique_11"/>
      <w:bookmarkStart w:id="27" w:name="_Toc232832935"/>
      <w:r>
        <w:t>Monitor IDoc in Sending System</w:t>
      </w:r>
      <w:bookmarkEnd w:id="26"/>
      <w:bookmarkEnd w:id="27"/>
    </w:p>
    <w:p w:rsidR="00787EA3" w:rsidRDefault="00DE4599">
      <w:pPr>
        <w:pStyle w:val="sectiontitle"/>
      </w:pPr>
      <w:r>
        <w:t>Test Administration</w:t>
      </w:r>
    </w:p>
    <w:p w:rsidR="00787EA3" w:rsidRDefault="00DE4599">
      <w:r>
        <w:t>Customer project: Fill in the project-specific parts.</w:t>
      </w:r>
    </w:p>
    <w:p w:rsidR="00787EA3" w:rsidRDefault="00787EA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87EA3" w:rsidRPr="00DE4599" w:rsidTr="00DE4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rStyle w:val="userinput"/>
                <w:sz w:val="12"/>
              </w:rPr>
              <w:t>&lt;State the Service Provider, Customer or Joint Service Provider and Customer&gt;</w:t>
            </w:r>
          </w:p>
        </w:tc>
      </w:tr>
    </w:tbl>
    <w:p w:rsidR="00787EA3" w:rsidRDefault="00DE4599">
      <w:pPr>
        <w:pStyle w:val="sectiontitle"/>
      </w:pPr>
      <w:r>
        <w:t>Purpose</w:t>
      </w:r>
    </w:p>
    <w:p w:rsidR="00787EA3" w:rsidRDefault="00DE4599">
      <w:r>
        <w:t xml:space="preserve">In this step, after assigning recipients to your user, you can use the </w:t>
      </w:r>
      <w:r>
        <w:rPr>
          <w:rStyle w:val="screenelement"/>
        </w:rPr>
        <w:t>Message Dashboard</w:t>
      </w:r>
      <w:r>
        <w:t xml:space="preserve"> to monitor messages from related interface, and analyze the causes of errors.</w:t>
      </w:r>
    </w:p>
    <w:p w:rsidR="00787EA3" w:rsidRDefault="00DE4599">
      <w:pPr>
        <w:pStyle w:val="sectiontitle"/>
      </w:pPr>
      <w:r>
        <w:t>Procedure</w:t>
      </w:r>
    </w:p>
    <w:p w:rsidR="00787EA3" w:rsidRDefault="00DE4599">
      <w:r>
        <w:rPr>
          <w:rStyle w:val="bold"/>
        </w:rPr>
        <w:t>Step 1: Assign Recipients to You User</w:t>
      </w:r>
    </w:p>
    <w:p w:rsidR="00787EA3" w:rsidRDefault="00787EA3"/>
    <w:tbl>
      <w:tblPr>
        <w:tblStyle w:val="SAPStandardTable"/>
        <w:tblW w:w="5000" w:type="pct"/>
        <w:tblInd w:w="3" w:type="dxa"/>
        <w:tblLook w:val="0620" w:firstRow="1" w:lastRow="0" w:firstColumn="0" w:lastColumn="0" w:noHBand="1" w:noVBand="1"/>
      </w:tblPr>
      <w:tblGrid>
        <w:gridCol w:w="789"/>
        <w:gridCol w:w="1393"/>
        <w:gridCol w:w="8231"/>
        <w:gridCol w:w="2586"/>
        <w:gridCol w:w="1305"/>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SAP Fiori Launchpad as a Configuration Expert - Business Network Integration</w:t>
            </w:r>
          </w:p>
        </w:tc>
        <w:tc>
          <w:tcPr>
            <w:tcW w:w="0" w:type="auto"/>
          </w:tcPr>
          <w:p w:rsidR="00787EA3" w:rsidRPr="00DE4599" w:rsidRDefault="00DE4599">
            <w:pPr>
              <w:rPr>
                <w:sz w:val="16"/>
              </w:rPr>
            </w:pPr>
            <w:r w:rsidRPr="00DE4599">
              <w:rPr>
                <w:sz w:val="16"/>
              </w:rPr>
              <w:t>The SAP Fiori Launchpad is displayed.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the SAP Fiori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Assign Recipients to Users</w:t>
            </w:r>
            <w:r w:rsidRPr="00DE4599">
              <w:rPr>
                <w:sz w:val="16"/>
              </w:rPr>
              <w:t xml:space="preserve"> </w:t>
            </w:r>
            <w:r w:rsidRPr="00DE4599">
              <w:rPr>
                <w:rStyle w:val="CourierNew"/>
                <w:sz w:val="16"/>
              </w:rPr>
              <w:t>(F2949)</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Assign Recipients to User</w:t>
            </w:r>
            <w:r w:rsidRPr="00DE4599">
              <w:rPr>
                <w:sz w:val="16"/>
              </w:rPr>
              <w:t xml:space="preserve"> screen is displayed.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Assign Recipients to User</w:t>
            </w:r>
          </w:p>
        </w:tc>
        <w:tc>
          <w:tcPr>
            <w:tcW w:w="0" w:type="auto"/>
          </w:tcPr>
          <w:p w:rsidR="00DE4599" w:rsidRPr="00DE4599" w:rsidRDefault="00DE4599">
            <w:pPr>
              <w:rPr>
                <w:sz w:val="16"/>
              </w:rPr>
            </w:pPr>
            <w:r w:rsidRPr="00DE4599">
              <w:rPr>
                <w:sz w:val="16"/>
              </w:rPr>
              <w:t xml:space="preserve">On the </w:t>
            </w:r>
            <w:r w:rsidRPr="00DE4599">
              <w:rPr>
                <w:rStyle w:val="screenelement"/>
                <w:sz w:val="16"/>
              </w:rPr>
              <w:t>Assign Recipients to User</w:t>
            </w:r>
            <w:r w:rsidRPr="00DE4599">
              <w:rPr>
                <w:sz w:val="16"/>
              </w:rPr>
              <w:t xml:space="preserve"> screen, on the left pane </w:t>
            </w:r>
            <w:r w:rsidRPr="00DE4599">
              <w:rPr>
                <w:rStyle w:val="screenelement"/>
                <w:sz w:val="16"/>
              </w:rPr>
              <w:t>Users assigned to recipients</w:t>
            </w:r>
            <w:r w:rsidRPr="00DE4599">
              <w:rPr>
                <w:sz w:val="16"/>
              </w:rPr>
              <w:t xml:space="preserve">, choose icon +, then enter the following data in the pop-up search bar and choose </w:t>
            </w:r>
            <w:r w:rsidRPr="00DE4599">
              <w:rPr>
                <w:rStyle w:val="screenelement"/>
                <w:sz w:val="16"/>
              </w:rPr>
              <w:t>Add</w:t>
            </w:r>
            <w:r w:rsidRPr="00DE4599">
              <w:rPr>
                <w:sz w:val="16"/>
              </w:rPr>
              <w:t>.</w:t>
            </w:r>
          </w:p>
          <w:p w:rsidR="00DE4599" w:rsidRPr="00DE4599" w:rsidRDefault="00DE4599">
            <w:pPr>
              <w:rPr>
                <w:sz w:val="16"/>
              </w:rPr>
            </w:pPr>
            <w:r w:rsidRPr="00DE4599">
              <w:rPr>
                <w:rStyle w:val="screenelement"/>
                <w:sz w:val="16"/>
              </w:rPr>
              <w:t>Name/ID</w:t>
            </w:r>
            <w:r w:rsidRPr="00DE4599">
              <w:rPr>
                <w:sz w:val="16"/>
              </w:rPr>
              <w:t xml:space="preserve">: for example, </w:t>
            </w:r>
            <w:r w:rsidRPr="00DE4599">
              <w:rPr>
                <w:rStyle w:val="userinput"/>
                <w:sz w:val="16"/>
              </w:rPr>
              <w:t>CONF_EXPERT_BUS_NET_INT</w:t>
            </w:r>
          </w:p>
          <w:p w:rsidR="00787EA3" w:rsidRPr="00DE4599" w:rsidRDefault="00DE4599">
            <w:pPr>
              <w:rPr>
                <w:sz w:val="16"/>
              </w:rPr>
            </w:pPr>
            <w:r w:rsidRPr="00DE4599">
              <w:rPr>
                <w:sz w:val="16"/>
              </w:rPr>
              <w:t xml:space="preserve">Then enter the following data in the </w:t>
            </w:r>
            <w:r w:rsidRPr="00DE4599">
              <w:rPr>
                <w:rStyle w:val="screenelement"/>
                <w:sz w:val="16"/>
              </w:rPr>
              <w:t>Assign Recipients</w:t>
            </w:r>
            <w:r w:rsidRPr="00DE4599">
              <w:rPr>
                <w:sz w:val="16"/>
              </w:rPr>
              <w:t xml:space="preserve"> dialog box, and choose </w:t>
            </w:r>
            <w:r w:rsidRPr="00DE4599">
              <w:rPr>
                <w:rStyle w:val="screenelement"/>
                <w:sz w:val="16"/>
              </w:rPr>
              <w:t>Assign</w:t>
            </w:r>
            <w:r w:rsidRPr="00DE4599">
              <w:rPr>
                <w:sz w:val="16"/>
              </w:rPr>
              <w:t>:</w:t>
            </w:r>
          </w:p>
          <w:p w:rsidR="00DE4599" w:rsidRPr="00DE4599" w:rsidRDefault="00DE4599">
            <w:pPr>
              <w:rPr>
                <w:sz w:val="16"/>
              </w:rPr>
            </w:pPr>
            <w:r w:rsidRPr="00DE4599">
              <w:rPr>
                <w:rStyle w:val="screenelement"/>
                <w:sz w:val="16"/>
              </w:rPr>
              <w:t>Namespace</w:t>
            </w:r>
            <w:r w:rsidRPr="00DE4599">
              <w:rPr>
                <w:sz w:val="16"/>
              </w:rPr>
              <w:t xml:space="preserve">: for example, </w:t>
            </w:r>
            <w:r w:rsidRPr="00DE4599">
              <w:rPr>
                <w:rStyle w:val="userinput"/>
                <w:sz w:val="16"/>
              </w:rPr>
              <w:t>/FINAC</w:t>
            </w:r>
          </w:p>
          <w:p w:rsidR="00DE4599" w:rsidRPr="00DE4599" w:rsidRDefault="00DE4599">
            <w:pPr>
              <w:rPr>
                <w:sz w:val="16"/>
              </w:rPr>
            </w:pPr>
            <w:r w:rsidRPr="00DE4599">
              <w:rPr>
                <w:rStyle w:val="screenelement"/>
                <w:sz w:val="16"/>
              </w:rPr>
              <w:t>Recipient Name</w:t>
            </w:r>
            <w:r w:rsidRPr="00DE4599">
              <w:rPr>
                <w:sz w:val="16"/>
              </w:rPr>
              <w:t xml:space="preserve">: for example, </w:t>
            </w:r>
            <w:r w:rsidRPr="00DE4599">
              <w:rPr>
                <w:rStyle w:val="screenelement"/>
                <w:sz w:val="16"/>
              </w:rPr>
              <w:t>FINAC_RECT_TRPR_OUT</w:t>
            </w:r>
          </w:p>
          <w:p w:rsidR="00DE4599" w:rsidRPr="00DE4599" w:rsidRDefault="00DE4599">
            <w:pPr>
              <w:rPr>
                <w:sz w:val="16"/>
              </w:rPr>
            </w:pPr>
            <w:r w:rsidRPr="00DE4599">
              <w:rPr>
                <w:rStyle w:val="screenelement"/>
                <w:sz w:val="16"/>
              </w:rPr>
              <w:t>Message Type</w:t>
            </w:r>
            <w:r w:rsidRPr="00DE4599">
              <w:rPr>
                <w:sz w:val="16"/>
              </w:rPr>
              <w:t xml:space="preserve">: for example, </w:t>
            </w:r>
            <w:r w:rsidRPr="00DE4599">
              <w:rPr>
                <w:rStyle w:val="userinput"/>
                <w:sz w:val="16"/>
              </w:rPr>
              <w:t>Application Error and Technical Error</w:t>
            </w:r>
          </w:p>
          <w:p w:rsidR="00DE4599" w:rsidRPr="00DE4599" w:rsidRDefault="00DE4599">
            <w:pPr>
              <w:rPr>
                <w:sz w:val="16"/>
              </w:rPr>
            </w:pPr>
            <w:r w:rsidRPr="00DE4599">
              <w:rPr>
                <w:rStyle w:val="screenelement"/>
                <w:sz w:val="16"/>
              </w:rPr>
              <w:t>Overview</w:t>
            </w:r>
            <w:r w:rsidRPr="00DE4599">
              <w:rPr>
                <w:sz w:val="16"/>
              </w:rPr>
              <w:t xml:space="preserve">: </w:t>
            </w:r>
            <w:r w:rsidRPr="00DE4599">
              <w:rPr>
                <w:rStyle w:val="userinput"/>
                <w:sz w:val="16"/>
              </w:rPr>
              <w:t>&lt;select&gt;</w:t>
            </w:r>
          </w:p>
          <w:p w:rsidR="00787EA3" w:rsidRPr="00DE4599" w:rsidRDefault="00DE4599">
            <w:pPr>
              <w:rPr>
                <w:sz w:val="16"/>
              </w:rPr>
            </w:pPr>
            <w:r w:rsidRPr="00DE4599">
              <w:rPr>
                <w:rStyle w:val="screenelement"/>
                <w:sz w:val="16"/>
              </w:rPr>
              <w:t>Technical User</w:t>
            </w:r>
            <w:r w:rsidRPr="00DE4599">
              <w:rPr>
                <w:sz w:val="16"/>
              </w:rPr>
              <w:t xml:space="preserve">: </w:t>
            </w:r>
            <w:r w:rsidRPr="00DE4599">
              <w:rPr>
                <w:rStyle w:val="userinput"/>
                <w:sz w:val="16"/>
              </w:rPr>
              <w:t>&lt;select&gt;</w:t>
            </w:r>
          </w:p>
        </w:tc>
        <w:tc>
          <w:tcPr>
            <w:tcW w:w="0" w:type="auto"/>
          </w:tcPr>
          <w:p w:rsidR="00787EA3" w:rsidRPr="00DE4599" w:rsidRDefault="00DE4599">
            <w:pPr>
              <w:rPr>
                <w:sz w:val="16"/>
              </w:rPr>
            </w:pPr>
            <w:r w:rsidRPr="00DE4599">
              <w:rPr>
                <w:sz w:val="16"/>
              </w:rPr>
              <w:t>The recipient is assigned to user.</w:t>
            </w:r>
          </w:p>
        </w:tc>
        <w:tc>
          <w:tcPr>
            <w:tcW w:w="0" w:type="auto"/>
          </w:tcPr>
          <w:p w:rsidR="00DE4599" w:rsidRPr="00DE4599" w:rsidRDefault="00DE4599">
            <w:pPr>
              <w:rPr>
                <w:sz w:val="16"/>
              </w:rPr>
            </w:pPr>
          </w:p>
        </w:tc>
      </w:tr>
    </w:tbl>
    <w:p w:rsidR="00787EA3" w:rsidRDefault="00787EA3"/>
    <w:p w:rsidR="00787EA3" w:rsidRDefault="00DE4599">
      <w:r>
        <w:rPr>
          <w:rStyle w:val="bold"/>
        </w:rPr>
        <w:t>Step 2: Message Monitor through Message Dashboard</w:t>
      </w:r>
    </w:p>
    <w:p w:rsidR="00787EA3" w:rsidRDefault="00787EA3"/>
    <w:tbl>
      <w:tblPr>
        <w:tblStyle w:val="SAPStandardTable"/>
        <w:tblW w:w="5000" w:type="pct"/>
        <w:tblInd w:w="3" w:type="dxa"/>
        <w:tblLook w:val="0620" w:firstRow="1" w:lastRow="0" w:firstColumn="0" w:lastColumn="0" w:noHBand="1" w:noVBand="1"/>
      </w:tblPr>
      <w:tblGrid>
        <w:gridCol w:w="733"/>
        <w:gridCol w:w="1683"/>
        <w:gridCol w:w="5329"/>
        <w:gridCol w:w="5392"/>
        <w:gridCol w:w="1167"/>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SAP Fiori Launchpad as a Configuration Expert - Business Network Integration</w:t>
            </w:r>
          </w:p>
        </w:tc>
        <w:tc>
          <w:tcPr>
            <w:tcW w:w="0" w:type="auto"/>
          </w:tcPr>
          <w:p w:rsidR="00787EA3" w:rsidRPr="00DE4599" w:rsidRDefault="00DE4599">
            <w:pPr>
              <w:rPr>
                <w:sz w:val="16"/>
              </w:rPr>
            </w:pPr>
            <w:r w:rsidRPr="00DE4599">
              <w:rPr>
                <w:sz w:val="16"/>
              </w:rPr>
              <w:t>The SAP Fiori Launchpad is displayed.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the SAP Fiori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Message Dashboard</w:t>
            </w:r>
            <w:r w:rsidRPr="00DE4599">
              <w:rPr>
                <w:sz w:val="16"/>
              </w:rPr>
              <w:t xml:space="preserve"> </w:t>
            </w:r>
            <w:r w:rsidRPr="00DE4599">
              <w:rPr>
                <w:rStyle w:val="CourierNew"/>
                <w:sz w:val="16"/>
              </w:rPr>
              <w:t>(/AIFX/WDA_MSG_MONITOR)</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Interface Monitor</w:t>
            </w:r>
            <w:r w:rsidRPr="00DE4599">
              <w:rPr>
                <w:sz w:val="16"/>
              </w:rPr>
              <w:t xml:space="preserve"> screen is displayed.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Select Interface</w:t>
            </w:r>
          </w:p>
        </w:tc>
        <w:tc>
          <w:tcPr>
            <w:tcW w:w="0" w:type="auto"/>
          </w:tcPr>
          <w:p w:rsidR="00787EA3" w:rsidRPr="00DE4599" w:rsidRDefault="00DE4599">
            <w:pPr>
              <w:rPr>
                <w:sz w:val="16"/>
              </w:rPr>
            </w:pPr>
            <w:r w:rsidRPr="00DE4599">
              <w:rPr>
                <w:sz w:val="16"/>
              </w:rPr>
              <w:t xml:space="preserve">On the </w:t>
            </w:r>
            <w:r w:rsidRPr="00DE4599">
              <w:rPr>
                <w:rStyle w:val="screenelement"/>
                <w:sz w:val="16"/>
              </w:rPr>
              <w:t>Interface Monitor</w:t>
            </w:r>
            <w:r w:rsidRPr="00DE4599">
              <w:rPr>
                <w:sz w:val="16"/>
              </w:rPr>
              <w:t xml:space="preserve"> screen, under </w:t>
            </w:r>
            <w:r w:rsidRPr="00DE4599">
              <w:rPr>
                <w:rStyle w:val="screenelement"/>
                <w:sz w:val="16"/>
              </w:rPr>
              <w:t>Calendar Monitor</w:t>
            </w:r>
            <w:r w:rsidRPr="00DE4599">
              <w:rPr>
                <w:sz w:val="16"/>
              </w:rPr>
              <w:t xml:space="preserve">, enter the date information in the search bar, and choose </w:t>
            </w:r>
            <w:r w:rsidRPr="00DE4599">
              <w:rPr>
                <w:rStyle w:val="screenelement"/>
                <w:sz w:val="16"/>
              </w:rPr>
              <w:t>Search</w:t>
            </w:r>
          </w:p>
          <w:p w:rsidR="00787EA3" w:rsidRPr="00DE4599" w:rsidRDefault="00DE4599">
            <w:pPr>
              <w:rPr>
                <w:sz w:val="16"/>
              </w:rPr>
            </w:pPr>
            <w:r w:rsidRPr="00DE4599">
              <w:rPr>
                <w:sz w:val="16"/>
              </w:rPr>
              <w:t xml:space="preserve">Then under </w:t>
            </w:r>
            <w:r w:rsidRPr="00DE4599">
              <w:rPr>
                <w:rStyle w:val="screenelement"/>
                <w:sz w:val="16"/>
              </w:rPr>
              <w:t>Result List</w:t>
            </w:r>
            <w:r w:rsidRPr="00DE4599">
              <w:rPr>
                <w:sz w:val="16"/>
              </w:rPr>
              <w:t xml:space="preserve">, you can find the line item </w:t>
            </w:r>
            <w:r w:rsidRPr="00DE4599">
              <w:rPr>
                <w:rStyle w:val="screenelement"/>
                <w:sz w:val="16"/>
              </w:rPr>
              <w:t xml:space="preserve">AIF for Accounting -/FINAC </w:t>
            </w:r>
            <w:r w:rsidRPr="00DE4599">
              <w:rPr>
                <w:sz w:val="16"/>
              </w:rPr>
              <w:t>namespace</w:t>
            </w:r>
          </w:p>
        </w:tc>
        <w:tc>
          <w:tcPr>
            <w:tcW w:w="0" w:type="auto"/>
          </w:tcPr>
          <w:p w:rsidR="00787EA3" w:rsidRPr="00DE4599" w:rsidRDefault="00DE4599">
            <w:pPr>
              <w:rPr>
                <w:sz w:val="16"/>
              </w:rPr>
            </w:pPr>
            <w:r w:rsidRPr="00DE4599">
              <w:rPr>
                <w:sz w:val="16"/>
              </w:rPr>
              <w:t xml:space="preserve">The figures representing message in related status in the </w:t>
            </w:r>
            <w:r w:rsidRPr="00DE4599">
              <w:rPr>
                <w:rStyle w:val="screenelement"/>
                <w:sz w:val="16"/>
              </w:rPr>
              <w:t>All Messages</w:t>
            </w:r>
            <w:r w:rsidRPr="00DE4599">
              <w:rPr>
                <w:sz w:val="16"/>
              </w:rPr>
              <w:t xml:space="preserve">, </w:t>
            </w:r>
            <w:r w:rsidRPr="00DE4599">
              <w:rPr>
                <w:rStyle w:val="screenelement"/>
                <w:sz w:val="16"/>
              </w:rPr>
              <w:t>Warnings</w:t>
            </w:r>
            <w:r w:rsidRPr="00DE4599">
              <w:rPr>
                <w:sz w:val="16"/>
              </w:rPr>
              <w:t xml:space="preserve">, </w:t>
            </w:r>
            <w:r w:rsidRPr="00DE4599">
              <w:rPr>
                <w:rStyle w:val="screenelement"/>
                <w:sz w:val="16"/>
              </w:rPr>
              <w:t>Errors</w:t>
            </w:r>
            <w:r w:rsidRPr="00DE4599">
              <w:rPr>
                <w:sz w:val="16"/>
              </w:rPr>
              <w:t xml:space="preserve">, and </w:t>
            </w:r>
            <w:r w:rsidRPr="00DE4599">
              <w:rPr>
                <w:rStyle w:val="screenelement"/>
                <w:sz w:val="16"/>
              </w:rPr>
              <w:t>Successfully Processed</w:t>
            </w:r>
            <w:r w:rsidRPr="00DE4599">
              <w:rPr>
                <w:sz w:val="16"/>
              </w:rPr>
              <w:t xml:space="preserve"> columns.</w:t>
            </w:r>
          </w:p>
          <w:p w:rsidR="00787EA3" w:rsidRPr="00DE4599" w:rsidRDefault="00DE4599">
            <w:pPr>
              <w:rPr>
                <w:sz w:val="16"/>
              </w:rPr>
            </w:pPr>
            <w:r w:rsidRPr="00DE4599">
              <w:rPr>
                <w:sz w:val="16"/>
              </w:rPr>
              <w:t>There are message</w:t>
            </w:r>
          </w:p>
          <w:p w:rsidR="00787EA3" w:rsidRPr="00DE4599" w:rsidRDefault="00DE4599">
            <w:pPr>
              <w:rPr>
                <w:sz w:val="16"/>
              </w:rPr>
            </w:pPr>
            <w:r w:rsidRPr="00DE4599">
              <w:rPr>
                <w:rStyle w:val="screenelement"/>
                <w:sz w:val="16"/>
              </w:rPr>
              <w:t>Treasury Payment Request Creation - PAYRQ.CREA/00001</w:t>
            </w:r>
            <w:r w:rsidRPr="00DE4599">
              <w:rPr>
                <w:sz w:val="16"/>
              </w:rPr>
              <w:t xml:space="preserve"> under the Namespace/ Interface </w:t>
            </w:r>
            <w:r w:rsidRPr="00DE4599">
              <w:rPr>
                <w:rStyle w:val="screenelement"/>
                <w:sz w:val="16"/>
              </w:rPr>
              <w:t>AIF for Accounting -/FINAC.</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Check Message Summary and Details</w:t>
            </w:r>
          </w:p>
        </w:tc>
        <w:tc>
          <w:tcPr>
            <w:tcW w:w="0" w:type="auto"/>
          </w:tcPr>
          <w:p w:rsidR="00787EA3" w:rsidRPr="00DE4599" w:rsidRDefault="00DE4599">
            <w:pPr>
              <w:rPr>
                <w:sz w:val="16"/>
              </w:rPr>
            </w:pPr>
            <w:r w:rsidRPr="00DE4599">
              <w:rPr>
                <w:sz w:val="16"/>
              </w:rPr>
              <w:t>Double click on the aggregate number in order to investigate one kind of message.</w:t>
            </w:r>
          </w:p>
        </w:tc>
        <w:tc>
          <w:tcPr>
            <w:tcW w:w="0" w:type="auto"/>
          </w:tcPr>
          <w:p w:rsidR="00787EA3" w:rsidRPr="00DE4599" w:rsidRDefault="00DE4599">
            <w:pPr>
              <w:rPr>
                <w:sz w:val="16"/>
              </w:rPr>
            </w:pPr>
            <w:r w:rsidRPr="00DE4599">
              <w:rPr>
                <w:sz w:val="16"/>
              </w:rPr>
              <w:t xml:space="preserve">The </w:t>
            </w:r>
            <w:r w:rsidRPr="00DE4599">
              <w:rPr>
                <w:rStyle w:val="screenelement"/>
                <w:sz w:val="16"/>
              </w:rPr>
              <w:t>Monitoring and Error Handling</w:t>
            </w:r>
            <w:r w:rsidRPr="00DE4599">
              <w:rPr>
                <w:sz w:val="16"/>
              </w:rPr>
              <w:t xml:space="preserve"> screen is displayed. You can check the message detail and reprocess the message there.</w:t>
            </w:r>
          </w:p>
        </w:tc>
        <w:tc>
          <w:tcPr>
            <w:tcW w:w="0" w:type="auto"/>
          </w:tcPr>
          <w:p w:rsidR="00787EA3" w:rsidRPr="00DE4599" w:rsidRDefault="00787EA3">
            <w:pPr>
              <w:rPr>
                <w:sz w:val="16"/>
              </w:rPr>
            </w:pPr>
          </w:p>
        </w:tc>
      </w:tr>
    </w:tbl>
    <w:p w:rsidR="00787EA3" w:rsidRDefault="00DE4599">
      <w:pPr>
        <w:pStyle w:val="Heading2"/>
      </w:pPr>
      <w:bookmarkStart w:id="28" w:name="unique_12"/>
      <w:bookmarkStart w:id="29" w:name="_Toc232832936"/>
      <w:r>
        <w:t>Monitor IDoc in Receiving System</w:t>
      </w:r>
      <w:bookmarkEnd w:id="28"/>
      <w:bookmarkEnd w:id="29"/>
    </w:p>
    <w:p w:rsidR="00787EA3" w:rsidRDefault="00DE4599">
      <w:pPr>
        <w:pStyle w:val="sectiontitle"/>
      </w:pPr>
      <w:r>
        <w:t>Test Administration</w:t>
      </w:r>
    </w:p>
    <w:p w:rsidR="00787EA3" w:rsidRDefault="00DE4599">
      <w:r>
        <w:t xml:space="preserve">Customer project: Fill in </w:t>
      </w:r>
      <w:r>
        <w:t>the project-specific parts.</w:t>
      </w:r>
    </w:p>
    <w:p w:rsidR="00787EA3" w:rsidRDefault="00787EA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87EA3" w:rsidRPr="00DE4599" w:rsidTr="00DE4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rStyle w:val="userinput"/>
                <w:sz w:val="12"/>
              </w:rPr>
              <w:t>&lt;State the Service Provider, Customer or Joint Service Provider and Customer&gt;</w:t>
            </w:r>
          </w:p>
        </w:tc>
      </w:tr>
    </w:tbl>
    <w:p w:rsidR="00787EA3" w:rsidRDefault="00DE4599">
      <w:pPr>
        <w:pStyle w:val="sectiontitle"/>
      </w:pPr>
      <w:r>
        <w:t>Purpose</w:t>
      </w:r>
    </w:p>
    <w:p w:rsidR="00787EA3" w:rsidRDefault="00DE4599">
      <w:r>
        <w:t>In this step, you check the transferred inbound message in the receiving system. If the message is sent out successfully and the relevant configurations are maintained correctly, you should find the inbound message carrying payment request detail information in the message list.</w:t>
      </w:r>
    </w:p>
    <w:p w:rsidR="00787EA3" w:rsidRDefault="00DE4599">
      <w:pPr>
        <w:pStyle w:val="sectiontitle"/>
      </w:pPr>
      <w:r>
        <w:t>Procedure</w:t>
      </w:r>
    </w:p>
    <w:tbl>
      <w:tblPr>
        <w:tblStyle w:val="SAPStandardTable"/>
        <w:tblW w:w="5000" w:type="pct"/>
        <w:tblInd w:w="3" w:type="dxa"/>
        <w:tblLook w:val="0620" w:firstRow="1" w:lastRow="0" w:firstColumn="0" w:lastColumn="0" w:noHBand="1" w:noVBand="1"/>
      </w:tblPr>
      <w:tblGrid>
        <w:gridCol w:w="813"/>
        <w:gridCol w:w="1945"/>
        <w:gridCol w:w="5848"/>
        <w:gridCol w:w="4335"/>
        <w:gridCol w:w="1363"/>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Receiving system via SAP Logon with user with necessary authorization.</w:t>
            </w:r>
          </w:p>
        </w:tc>
        <w:tc>
          <w:tcPr>
            <w:tcW w:w="0" w:type="auto"/>
          </w:tcPr>
          <w:p w:rsidR="00787EA3" w:rsidRPr="00DE4599" w:rsidRDefault="00DE4599">
            <w:pPr>
              <w:rPr>
                <w:sz w:val="16"/>
              </w:rPr>
            </w:pPr>
            <w:r w:rsidRPr="00DE4599">
              <w:rPr>
                <w:sz w:val="16"/>
              </w:rPr>
              <w:t>You can log on to the system.</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the IDoc list</w:t>
            </w:r>
          </w:p>
        </w:tc>
        <w:tc>
          <w:tcPr>
            <w:tcW w:w="0" w:type="auto"/>
          </w:tcPr>
          <w:p w:rsidR="00787EA3" w:rsidRPr="00DE4599" w:rsidRDefault="00DE4599">
            <w:pPr>
              <w:rPr>
                <w:sz w:val="16"/>
              </w:rPr>
            </w:pPr>
            <w:r w:rsidRPr="00DE4599">
              <w:rPr>
                <w:sz w:val="16"/>
              </w:rPr>
              <w:t xml:space="preserve">Enter the transaction code </w:t>
            </w:r>
            <w:r w:rsidRPr="00DE4599">
              <w:rPr>
                <w:rStyle w:val="CourierNew"/>
                <w:sz w:val="16"/>
              </w:rPr>
              <w:t>WE02</w:t>
            </w:r>
            <w:r w:rsidRPr="00DE4599">
              <w:rPr>
                <w:sz w:val="16"/>
              </w:rPr>
              <w:t xml:space="preserve"> in the Command field and choose </w:t>
            </w:r>
            <w:r w:rsidRPr="00DE4599">
              <w:rPr>
                <w:rStyle w:val="screenelement"/>
                <w:sz w:val="16"/>
              </w:rPr>
              <w:t>Enter</w:t>
            </w:r>
            <w:r w:rsidRPr="00DE4599">
              <w:rPr>
                <w:sz w:val="16"/>
              </w:rPr>
              <w:t>.</w:t>
            </w:r>
          </w:p>
          <w:p w:rsidR="00787EA3" w:rsidRPr="00DE4599" w:rsidRDefault="00787EA3">
            <w:pPr>
              <w:rPr>
                <w:sz w:val="16"/>
              </w:rPr>
            </w:pPr>
          </w:p>
        </w:tc>
        <w:tc>
          <w:tcPr>
            <w:tcW w:w="0" w:type="auto"/>
          </w:tcPr>
          <w:p w:rsidR="00787EA3" w:rsidRPr="00DE4599" w:rsidRDefault="00DE4599">
            <w:pPr>
              <w:rPr>
                <w:sz w:val="16"/>
              </w:rPr>
            </w:pPr>
            <w:r w:rsidRPr="00DE4599">
              <w:rPr>
                <w:sz w:val="16"/>
              </w:rPr>
              <w:t xml:space="preserve">The </w:t>
            </w:r>
            <w:r w:rsidRPr="00DE4599">
              <w:rPr>
                <w:rStyle w:val="screenelement"/>
                <w:sz w:val="16"/>
              </w:rPr>
              <w:t>IDoc List</w:t>
            </w:r>
            <w:r w:rsidRPr="00DE4599">
              <w:rPr>
                <w:sz w:val="16"/>
              </w:rPr>
              <w:t xml:space="preserve"> screen 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Enter Selection Criteria and Execute</w:t>
            </w:r>
          </w:p>
        </w:tc>
        <w:tc>
          <w:tcPr>
            <w:tcW w:w="0" w:type="auto"/>
          </w:tcPr>
          <w:p w:rsidR="00DE4599" w:rsidRPr="00DE4599" w:rsidRDefault="00DE4599">
            <w:pPr>
              <w:rPr>
                <w:sz w:val="16"/>
              </w:rPr>
            </w:pPr>
            <w:r w:rsidRPr="00DE4599">
              <w:rPr>
                <w:sz w:val="16"/>
              </w:rPr>
              <w:t xml:space="preserve">On the </w:t>
            </w:r>
            <w:r w:rsidRPr="00DE4599">
              <w:rPr>
                <w:rStyle w:val="screenelement"/>
                <w:sz w:val="16"/>
              </w:rPr>
              <w:t>IDoc List</w:t>
            </w:r>
            <w:r w:rsidRPr="00DE4599">
              <w:rPr>
                <w:sz w:val="16"/>
              </w:rPr>
              <w:t xml:space="preserve"> screen, enter the following data and choose </w:t>
            </w:r>
            <w:r w:rsidRPr="00DE4599">
              <w:rPr>
                <w:rStyle w:val="screenelement"/>
                <w:sz w:val="16"/>
              </w:rPr>
              <w:t>Execute</w:t>
            </w:r>
            <w:r w:rsidRPr="00DE4599">
              <w:rPr>
                <w:sz w:val="16"/>
              </w:rPr>
              <w:t>:</w:t>
            </w:r>
          </w:p>
          <w:p w:rsidR="00787EA3" w:rsidRPr="00DE4599" w:rsidRDefault="00DE4599">
            <w:pPr>
              <w:rPr>
                <w:sz w:val="16"/>
              </w:rPr>
            </w:pPr>
            <w:r w:rsidRPr="00DE4599">
              <w:rPr>
                <w:rStyle w:val="screenelement"/>
                <w:sz w:val="16"/>
              </w:rPr>
              <w:t>Created On</w:t>
            </w:r>
            <w:r w:rsidRPr="00DE4599">
              <w:rPr>
                <w:sz w:val="16"/>
              </w:rPr>
              <w:t xml:space="preserve">: </w:t>
            </w:r>
            <w:r w:rsidRPr="00DE4599">
              <w:rPr>
                <w:rStyle w:val="userinput"/>
                <w:sz w:val="16"/>
              </w:rPr>
              <w:t>&lt;The message creation date in the previous step&gt;</w:t>
            </w:r>
          </w:p>
        </w:tc>
        <w:tc>
          <w:tcPr>
            <w:tcW w:w="0" w:type="auto"/>
          </w:tcPr>
          <w:p w:rsidR="00787EA3" w:rsidRPr="00DE4599" w:rsidRDefault="00DE4599">
            <w:pPr>
              <w:rPr>
                <w:sz w:val="16"/>
              </w:rPr>
            </w:pPr>
            <w:r w:rsidRPr="00DE4599">
              <w:rPr>
                <w:sz w:val="16"/>
              </w:rPr>
              <w:t xml:space="preserve">The </w:t>
            </w:r>
            <w:r w:rsidRPr="00DE4599">
              <w:rPr>
                <w:rStyle w:val="screenelement"/>
                <w:sz w:val="16"/>
              </w:rPr>
              <w:t>IDoc List</w:t>
            </w:r>
            <w:r w:rsidRPr="00DE4599">
              <w:rPr>
                <w:sz w:val="16"/>
              </w:rPr>
              <w:t xml:space="preserve"> is displayed.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Display the Message Details</w:t>
            </w:r>
          </w:p>
        </w:tc>
        <w:tc>
          <w:tcPr>
            <w:tcW w:w="0" w:type="auto"/>
          </w:tcPr>
          <w:p w:rsidR="00787EA3" w:rsidRPr="00DE4599" w:rsidRDefault="00DE4599">
            <w:pPr>
              <w:rPr>
                <w:sz w:val="16"/>
              </w:rPr>
            </w:pPr>
            <w:r w:rsidRPr="00DE4599">
              <w:rPr>
                <w:sz w:val="16"/>
              </w:rPr>
              <w:t xml:space="preserve">Double click on the </w:t>
            </w:r>
            <w:r w:rsidRPr="00DE4599">
              <w:rPr>
                <w:rStyle w:val="screenelement"/>
                <w:sz w:val="16"/>
              </w:rPr>
              <w:t>IDocs/ Selected IDocs /Inbound IDocs/PAYMENTREQUEST_CREATE</w:t>
            </w:r>
          </w:p>
        </w:tc>
        <w:tc>
          <w:tcPr>
            <w:tcW w:w="0" w:type="auto"/>
          </w:tcPr>
          <w:p w:rsidR="00787EA3" w:rsidRPr="00DE4599" w:rsidRDefault="00DE4599">
            <w:pPr>
              <w:rPr>
                <w:sz w:val="16"/>
              </w:rPr>
            </w:pPr>
            <w:r w:rsidRPr="00DE4599">
              <w:rPr>
                <w:sz w:val="16"/>
              </w:rPr>
              <w:t>You can find all the IDocs sending from S/4HANA Cloud system.</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5</w:t>
            </w:r>
          </w:p>
        </w:tc>
        <w:tc>
          <w:tcPr>
            <w:tcW w:w="0" w:type="auto"/>
          </w:tcPr>
          <w:p w:rsidR="00787EA3" w:rsidRPr="00DE4599" w:rsidRDefault="00DE4599">
            <w:pPr>
              <w:rPr>
                <w:sz w:val="16"/>
              </w:rPr>
            </w:pPr>
            <w:r w:rsidRPr="00DE4599">
              <w:rPr>
                <w:rStyle w:val="bold"/>
                <w:sz w:val="16"/>
              </w:rPr>
              <w:t>Check the Message Details</w:t>
            </w:r>
          </w:p>
        </w:tc>
        <w:tc>
          <w:tcPr>
            <w:tcW w:w="0" w:type="auto"/>
          </w:tcPr>
          <w:p w:rsidR="00787EA3" w:rsidRPr="00DE4599" w:rsidRDefault="00DE4599">
            <w:pPr>
              <w:rPr>
                <w:sz w:val="16"/>
              </w:rPr>
            </w:pPr>
            <w:r w:rsidRPr="00DE4599">
              <w:rPr>
                <w:sz w:val="16"/>
              </w:rPr>
              <w:t xml:space="preserve">Double Click on the IDoc. Go to the </w:t>
            </w:r>
            <w:r w:rsidRPr="00DE4599">
              <w:rPr>
                <w:rStyle w:val="screenelement"/>
                <w:sz w:val="16"/>
              </w:rPr>
              <w:t>Status Records</w:t>
            </w:r>
            <w:r w:rsidRPr="00DE4599">
              <w:rPr>
                <w:sz w:val="16"/>
              </w:rPr>
              <w:t xml:space="preserve"> node to investigate the the detailed information of the IDoc status.</w:t>
            </w:r>
          </w:p>
        </w:tc>
        <w:tc>
          <w:tcPr>
            <w:tcW w:w="0" w:type="auto"/>
          </w:tcPr>
          <w:p w:rsidR="00DE4599" w:rsidRPr="00DE4599" w:rsidRDefault="00DE4599">
            <w:pPr>
              <w:rPr>
                <w:sz w:val="16"/>
              </w:rPr>
            </w:pPr>
            <w:r w:rsidRPr="00DE4599">
              <w:rPr>
                <w:sz w:val="16"/>
              </w:rPr>
              <w:t>Make sure the</w:t>
            </w:r>
          </w:p>
          <w:p w:rsidR="00787EA3" w:rsidRPr="00DE4599" w:rsidRDefault="00DE4599">
            <w:pPr>
              <w:rPr>
                <w:sz w:val="16"/>
              </w:rPr>
            </w:pPr>
            <w:r w:rsidRPr="00DE4599">
              <w:rPr>
                <w:rStyle w:val="screenelement"/>
                <w:sz w:val="16"/>
              </w:rPr>
              <w:t>PAYMENTREQUEST_CREATE</w:t>
            </w:r>
            <w:r w:rsidRPr="00DE4599">
              <w:rPr>
                <w:sz w:val="16"/>
              </w:rPr>
              <w:t xml:space="preserve"> IDoc is successfully procced by the receiving system .</w:t>
            </w:r>
          </w:p>
        </w:tc>
        <w:tc>
          <w:tcPr>
            <w:tcW w:w="0" w:type="auto"/>
          </w:tcPr>
          <w:p w:rsidR="00DE4599" w:rsidRPr="00DE4599" w:rsidRDefault="00DE4599">
            <w:pPr>
              <w:rPr>
                <w:sz w:val="16"/>
              </w:rPr>
            </w:pPr>
          </w:p>
        </w:tc>
      </w:tr>
    </w:tbl>
    <w:p w:rsidR="00787EA3" w:rsidRDefault="00DE4599">
      <w:pPr>
        <w:pStyle w:val="Heading2"/>
      </w:pPr>
      <w:bookmarkStart w:id="30" w:name="unique_13"/>
      <w:bookmarkStart w:id="31" w:name="_Toc232832937"/>
      <w:r>
        <w:t>Check and Process Payment Request in Receiving System</w:t>
      </w:r>
      <w:bookmarkEnd w:id="30"/>
      <w:bookmarkEnd w:id="31"/>
    </w:p>
    <w:p w:rsidR="00787EA3" w:rsidRDefault="00DE4599">
      <w:pPr>
        <w:pStyle w:val="sectiontitle"/>
      </w:pPr>
      <w:r>
        <w:t>Test Administration</w:t>
      </w:r>
    </w:p>
    <w:p w:rsidR="00787EA3" w:rsidRDefault="00DE4599">
      <w:r>
        <w:t>Customer project: Fill in the project-specific parts.</w:t>
      </w:r>
    </w:p>
    <w:p w:rsidR="00787EA3" w:rsidRDefault="00787EA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87EA3" w:rsidRPr="00DE4599" w:rsidTr="00DE4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 xml:space="preserve">Tester </w:t>
            </w:r>
            <w:r w:rsidRPr="00DE4599">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rStyle w:val="userinput"/>
                <w:sz w:val="12"/>
              </w:rPr>
              <w:t>&lt;State the Service Provider, Customer or Joint Service Provider and Customer&gt;</w:t>
            </w:r>
          </w:p>
        </w:tc>
      </w:tr>
    </w:tbl>
    <w:p w:rsidR="00787EA3" w:rsidRDefault="00DE4599">
      <w:pPr>
        <w:pStyle w:val="sectiontitle"/>
      </w:pPr>
      <w:r>
        <w:t>Purpose</w:t>
      </w:r>
    </w:p>
    <w:p w:rsidR="00787EA3" w:rsidRDefault="00DE4599">
      <w:r>
        <w:t>In this step, you check the payment request generated in the receiving system, and ensure it is correctly generated in the receiving system. If the mapping rule is maintained, check if the details are correctly derived.</w:t>
      </w:r>
    </w:p>
    <w:p w:rsidR="00787EA3" w:rsidRDefault="00DE4599">
      <w:pPr>
        <w:pStyle w:val="sectiontitle"/>
      </w:pPr>
      <w:r>
        <w:t>Procedure</w:t>
      </w:r>
    </w:p>
    <w:tbl>
      <w:tblPr>
        <w:tblStyle w:val="SAPStandardTable"/>
        <w:tblW w:w="5000" w:type="pct"/>
        <w:tblInd w:w="3" w:type="dxa"/>
        <w:tblLook w:val="0620" w:firstRow="1" w:lastRow="0" w:firstColumn="0" w:lastColumn="0" w:noHBand="1" w:noVBand="1"/>
      </w:tblPr>
      <w:tblGrid>
        <w:gridCol w:w="697"/>
        <w:gridCol w:w="1466"/>
        <w:gridCol w:w="8608"/>
        <w:gridCol w:w="2458"/>
        <w:gridCol w:w="1075"/>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Receiving System via SAP Logon via user with necessary authorization.</w:t>
            </w:r>
          </w:p>
        </w:tc>
        <w:tc>
          <w:tcPr>
            <w:tcW w:w="0" w:type="auto"/>
          </w:tcPr>
          <w:p w:rsidR="00787EA3" w:rsidRPr="00DE4599" w:rsidRDefault="00787EA3">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the IDoc list</w:t>
            </w:r>
          </w:p>
        </w:tc>
        <w:tc>
          <w:tcPr>
            <w:tcW w:w="0" w:type="auto"/>
          </w:tcPr>
          <w:p w:rsidR="00787EA3" w:rsidRPr="00DE4599" w:rsidRDefault="00DE4599">
            <w:pPr>
              <w:rPr>
                <w:sz w:val="16"/>
              </w:rPr>
            </w:pPr>
            <w:r w:rsidRPr="00DE4599">
              <w:rPr>
                <w:sz w:val="16"/>
              </w:rPr>
              <w:t xml:space="preserve">Enter transaction code </w:t>
            </w:r>
            <w:r w:rsidRPr="00DE4599">
              <w:rPr>
                <w:rStyle w:val="CourierNew"/>
                <w:sz w:val="16"/>
              </w:rPr>
              <w:t>F8BT</w:t>
            </w:r>
            <w:r w:rsidRPr="00DE4599">
              <w:rPr>
                <w:sz w:val="16"/>
              </w:rPr>
              <w:t xml:space="preserve"> in the command field, and choose </w:t>
            </w:r>
            <w:r w:rsidRPr="00DE4599">
              <w:rPr>
                <w:rStyle w:val="screenelement"/>
                <w:sz w:val="16"/>
              </w:rPr>
              <w:t>Enter</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 xml:space="preserve">Display Payment Requests screen </w:t>
            </w:r>
            <w:r w:rsidRPr="00DE4599">
              <w:rPr>
                <w:sz w:val="16"/>
              </w:rPr>
              <w:t>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 xml:space="preserve">Enter Selection </w:t>
            </w:r>
            <w:r w:rsidRPr="00DE4599">
              <w:rPr>
                <w:rStyle w:val="bold"/>
                <w:sz w:val="16"/>
              </w:rPr>
              <w:t>Criteria and Execute</w:t>
            </w:r>
          </w:p>
        </w:tc>
        <w:tc>
          <w:tcPr>
            <w:tcW w:w="0" w:type="auto"/>
          </w:tcPr>
          <w:p w:rsidR="00DE4599" w:rsidRPr="00DE4599" w:rsidRDefault="00DE4599">
            <w:pPr>
              <w:rPr>
                <w:sz w:val="16"/>
              </w:rPr>
            </w:pPr>
            <w:r w:rsidRPr="00DE4599">
              <w:rPr>
                <w:sz w:val="16"/>
              </w:rPr>
              <w:t xml:space="preserve">On the </w:t>
            </w:r>
            <w:r w:rsidRPr="00DE4599">
              <w:rPr>
                <w:rStyle w:val="screenelement"/>
                <w:sz w:val="16"/>
              </w:rPr>
              <w:t>Display Payment Requests</w:t>
            </w:r>
            <w:r w:rsidRPr="00DE4599">
              <w:rPr>
                <w:sz w:val="16"/>
              </w:rPr>
              <w:t xml:space="preserve"> screen, enter the following data and choose </w:t>
            </w:r>
            <w:r w:rsidRPr="00DE4599">
              <w:rPr>
                <w:rStyle w:val="screenelement"/>
                <w:sz w:val="16"/>
              </w:rPr>
              <w:t>Execute</w:t>
            </w:r>
            <w:r w:rsidRPr="00DE4599">
              <w:rPr>
                <w:sz w:val="16"/>
              </w:rPr>
              <w:t>:</w:t>
            </w:r>
          </w:p>
          <w:p w:rsidR="00DE4599" w:rsidRPr="00DE4599" w:rsidRDefault="00DE4599">
            <w:pPr>
              <w:rPr>
                <w:sz w:val="16"/>
              </w:rPr>
            </w:pPr>
            <w:r w:rsidRPr="00DE4599">
              <w:rPr>
                <w:rStyle w:val="screenelement"/>
                <w:sz w:val="16"/>
              </w:rPr>
              <w:t>Company Code</w:t>
            </w:r>
            <w:r w:rsidRPr="00DE4599">
              <w:rPr>
                <w:sz w:val="16"/>
              </w:rPr>
              <w:t xml:space="preserve">: </w:t>
            </w:r>
            <w:r w:rsidRPr="00DE4599">
              <w:rPr>
                <w:rStyle w:val="userinput"/>
                <w:sz w:val="16"/>
              </w:rPr>
              <w:t>&lt;the company code mapping in the receiving system, for example,1010&gt;</w:t>
            </w:r>
          </w:p>
          <w:p w:rsidR="00DE4599" w:rsidRPr="00DE4599" w:rsidRDefault="00DE4599">
            <w:pPr>
              <w:rPr>
                <w:sz w:val="16"/>
              </w:rPr>
            </w:pPr>
            <w:r w:rsidRPr="00DE4599">
              <w:rPr>
                <w:rStyle w:val="screenelement"/>
                <w:sz w:val="16"/>
              </w:rPr>
              <w:t xml:space="preserve">Paying Company Code </w:t>
            </w:r>
            <w:r w:rsidRPr="00DE4599">
              <w:rPr>
                <w:sz w:val="16"/>
              </w:rPr>
              <w:t xml:space="preserve">: </w:t>
            </w:r>
            <w:r w:rsidRPr="00DE4599">
              <w:rPr>
                <w:rStyle w:val="userinput"/>
                <w:sz w:val="16"/>
              </w:rPr>
              <w:t>&lt;the company code mapping in the receiving system, for example,1010&gt;</w:t>
            </w:r>
          </w:p>
          <w:p w:rsidR="00DE4599" w:rsidRPr="00DE4599" w:rsidRDefault="00DE4599">
            <w:pPr>
              <w:rPr>
                <w:sz w:val="16"/>
              </w:rPr>
            </w:pPr>
            <w:r w:rsidRPr="00DE4599">
              <w:rPr>
                <w:rStyle w:val="screenelement"/>
                <w:sz w:val="16"/>
              </w:rPr>
              <w:t>Selection of Payment Request:</w:t>
            </w:r>
            <w:r w:rsidRPr="00DE4599">
              <w:rPr>
                <w:sz w:val="16"/>
              </w:rPr>
              <w:t xml:space="preserve"> </w:t>
            </w:r>
            <w:r w:rsidRPr="00DE4599">
              <w:rPr>
                <w:rStyle w:val="userinput"/>
                <w:sz w:val="16"/>
              </w:rPr>
              <w:t>&lt;Select Open&gt;</w:t>
            </w:r>
          </w:p>
          <w:p w:rsidR="00DE4599" w:rsidRPr="00DE4599" w:rsidRDefault="00DE4599">
            <w:pPr>
              <w:rPr>
                <w:sz w:val="16"/>
              </w:rPr>
            </w:pPr>
            <w:r w:rsidRPr="00DE4599">
              <w:rPr>
                <w:sz w:val="16"/>
              </w:rPr>
              <w:t xml:space="preserve">On the </w:t>
            </w:r>
            <w:r w:rsidRPr="00DE4599">
              <w:rPr>
                <w:rStyle w:val="screenelement"/>
                <w:sz w:val="16"/>
              </w:rPr>
              <w:t>Administration Data</w:t>
            </w:r>
            <w:r w:rsidRPr="00DE4599">
              <w:rPr>
                <w:sz w:val="16"/>
              </w:rPr>
              <w:t xml:space="preserve"> tab, enter the following data:</w:t>
            </w:r>
          </w:p>
          <w:p w:rsidR="00DE4599" w:rsidRPr="00DE4599" w:rsidRDefault="00DE4599">
            <w:pPr>
              <w:rPr>
                <w:sz w:val="16"/>
              </w:rPr>
            </w:pPr>
            <w:r w:rsidRPr="00DE4599">
              <w:rPr>
                <w:rStyle w:val="screenelement"/>
                <w:sz w:val="16"/>
              </w:rPr>
              <w:t>Origin</w:t>
            </w:r>
            <w:r w:rsidRPr="00DE4599">
              <w:rPr>
                <w:sz w:val="16"/>
              </w:rPr>
              <w:t xml:space="preserve">: </w:t>
            </w:r>
            <w:r w:rsidRPr="00DE4599">
              <w:rPr>
                <w:rStyle w:val="userinput"/>
                <w:sz w:val="16"/>
              </w:rPr>
              <w:t>TR-TM</w:t>
            </w:r>
          </w:p>
          <w:p w:rsidR="00787EA3" w:rsidRPr="00DE4599" w:rsidRDefault="00DE4599">
            <w:pPr>
              <w:rPr>
                <w:sz w:val="16"/>
              </w:rPr>
            </w:pPr>
            <w:r w:rsidRPr="00DE4599">
              <w:rPr>
                <w:rStyle w:val="screenelement"/>
                <w:sz w:val="16"/>
              </w:rPr>
              <w:t>Created On</w:t>
            </w:r>
            <w:r w:rsidRPr="00DE4599">
              <w:rPr>
                <w:sz w:val="16"/>
              </w:rPr>
              <w:t xml:space="preserve">: </w:t>
            </w:r>
            <w:r w:rsidRPr="00DE4599">
              <w:rPr>
                <w:rStyle w:val="userinput"/>
                <w:sz w:val="16"/>
              </w:rPr>
              <w:t>&lt;the current date&gt;</w:t>
            </w:r>
          </w:p>
          <w:tbl>
            <w:tblPr>
              <w:tblW w:w="4975" w:type="pct"/>
              <w:tblCellMar>
                <w:left w:w="10" w:type="dxa"/>
                <w:right w:w="10" w:type="dxa"/>
              </w:tblCellMar>
              <w:tblLook w:val="04A0" w:firstRow="1" w:lastRow="0" w:firstColumn="1" w:lastColumn="0" w:noHBand="0" w:noVBand="1"/>
            </w:tblPr>
            <w:tblGrid>
              <w:gridCol w:w="8404"/>
            </w:tblGrid>
            <w:tr w:rsidR="00787EA3" w:rsidRPr="00DE4599" w:rsidTr="00DE4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87EA3" w:rsidRPr="00DE4599" w:rsidRDefault="00DE4599">
                  <w:pPr>
                    <w:rPr>
                      <w:sz w:val="16"/>
                    </w:rPr>
                  </w:pPr>
                  <w:r w:rsidRPr="00DE4599">
                    <w:rPr>
                      <w:rStyle w:val="bold"/>
                      <w:sz w:val="16"/>
                    </w:rPr>
                    <w:t xml:space="preserve">Note </w:t>
                  </w:r>
                  <w:r w:rsidRPr="00DE4599">
                    <w:rPr>
                      <w:sz w:val="16"/>
                    </w:rPr>
                    <w:t>For different receiving systems, the UI may vary. Please input necessary search criteria and make sure you can find the right one.</w:t>
                  </w:r>
                </w:p>
              </w:tc>
            </w:tr>
          </w:tbl>
          <w:p w:rsidR="00DE4599" w:rsidRPr="00DE4599" w:rsidRDefault="00DE4599">
            <w:pPr>
              <w:rPr>
                <w:sz w:val="16"/>
              </w:rPr>
            </w:pPr>
          </w:p>
        </w:tc>
        <w:tc>
          <w:tcPr>
            <w:tcW w:w="0" w:type="auto"/>
          </w:tcPr>
          <w:p w:rsidR="00787EA3" w:rsidRPr="00DE4599" w:rsidRDefault="00DE4599">
            <w:pPr>
              <w:rPr>
                <w:sz w:val="16"/>
              </w:rPr>
            </w:pPr>
            <w:r w:rsidRPr="00DE4599">
              <w:rPr>
                <w:sz w:val="16"/>
              </w:rPr>
              <w:t>You can see the payment request generated in the receiving system</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Display the payment request details</w:t>
            </w:r>
          </w:p>
        </w:tc>
        <w:tc>
          <w:tcPr>
            <w:tcW w:w="0" w:type="auto"/>
          </w:tcPr>
          <w:p w:rsidR="00787EA3" w:rsidRPr="00DE4599" w:rsidRDefault="00DE4599">
            <w:pPr>
              <w:rPr>
                <w:sz w:val="16"/>
              </w:rPr>
            </w:pPr>
            <w:r w:rsidRPr="00DE4599">
              <w:rPr>
                <w:sz w:val="16"/>
              </w:rPr>
              <w:t>Double click the payment request key number.</w:t>
            </w:r>
          </w:p>
          <w:p w:rsidR="00787EA3" w:rsidRPr="00DE4599" w:rsidRDefault="00787EA3">
            <w:pPr>
              <w:rPr>
                <w:sz w:val="16"/>
              </w:rPr>
            </w:pPr>
          </w:p>
          <w:tbl>
            <w:tblPr>
              <w:tblW w:w="4975" w:type="pct"/>
              <w:tblCellMar>
                <w:left w:w="10" w:type="dxa"/>
                <w:right w:w="10" w:type="dxa"/>
              </w:tblCellMar>
              <w:tblLook w:val="04A0" w:firstRow="1" w:lastRow="0" w:firstColumn="1" w:lastColumn="0" w:noHBand="0" w:noVBand="1"/>
            </w:tblPr>
            <w:tblGrid>
              <w:gridCol w:w="8404"/>
            </w:tblGrid>
            <w:tr w:rsidR="00787EA3" w:rsidRPr="00DE4599" w:rsidTr="00DE4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87EA3" w:rsidRPr="00DE4599" w:rsidRDefault="00DE4599">
                  <w:pPr>
                    <w:rPr>
                      <w:sz w:val="16"/>
                    </w:rPr>
                  </w:pPr>
                  <w:r w:rsidRPr="00DE4599">
                    <w:rPr>
                      <w:rStyle w:val="bold"/>
                      <w:sz w:val="16"/>
                    </w:rPr>
                    <w:t xml:space="preserve">Note </w:t>
                  </w:r>
                  <w:r w:rsidRPr="00DE4599">
                    <w:rPr>
                      <w:sz w:val="16"/>
                    </w:rPr>
                    <w:t>It is not possible for sending system to knows about the payment request key number in receiving system when sending the IDoc to receiving system, please find out whether there is any newly created payment request after you execute above test procedures.</w:t>
                  </w:r>
                </w:p>
              </w:tc>
            </w:tr>
          </w:tbl>
          <w:p w:rsidR="00DE4599" w:rsidRPr="00DE4599" w:rsidRDefault="00DE4599">
            <w:pPr>
              <w:rPr>
                <w:sz w:val="16"/>
              </w:rPr>
            </w:pPr>
          </w:p>
        </w:tc>
        <w:tc>
          <w:tcPr>
            <w:tcW w:w="0" w:type="auto"/>
          </w:tcPr>
          <w:p w:rsidR="00787EA3" w:rsidRPr="00DE4599" w:rsidRDefault="00DE4599">
            <w:pPr>
              <w:rPr>
                <w:sz w:val="16"/>
              </w:rPr>
            </w:pPr>
            <w:r w:rsidRPr="00DE4599">
              <w:rPr>
                <w:sz w:val="16"/>
              </w:rPr>
              <w:t>The details of payment request are displayed.</w:t>
            </w:r>
          </w:p>
        </w:tc>
        <w:tc>
          <w:tcPr>
            <w:tcW w:w="0" w:type="auto"/>
          </w:tcPr>
          <w:p w:rsidR="00DE4599" w:rsidRPr="00DE4599" w:rsidRDefault="00DE4599">
            <w:pPr>
              <w:rPr>
                <w:sz w:val="16"/>
              </w:rPr>
            </w:pPr>
          </w:p>
        </w:tc>
      </w:tr>
    </w:tbl>
    <w:p w:rsidR="00787EA3" w:rsidRDefault="00DE4599">
      <w:pPr>
        <w:pStyle w:val="Heading2"/>
      </w:pPr>
      <w:bookmarkStart w:id="32" w:name="unique_14"/>
      <w:bookmarkStart w:id="33" w:name="_Toc232832938"/>
      <w:r>
        <w:t>Set the Transaction Related Posting Flow for Reverse</w:t>
      </w:r>
      <w:bookmarkEnd w:id="32"/>
      <w:bookmarkEnd w:id="33"/>
    </w:p>
    <w:p w:rsidR="00787EA3" w:rsidRDefault="00DE4599">
      <w:pPr>
        <w:pStyle w:val="sectiontitle"/>
      </w:pPr>
      <w:r>
        <w:t>Test Administration</w:t>
      </w:r>
    </w:p>
    <w:p w:rsidR="00787EA3" w:rsidRDefault="00DE4599">
      <w:r>
        <w:t>Customer project: Fill in the project-specific parts.</w:t>
      </w:r>
    </w:p>
    <w:p w:rsidR="00787EA3" w:rsidRDefault="00787EA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87EA3" w:rsidRPr="00DE4599" w:rsidTr="00DE4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rStyle w:val="userinput"/>
                <w:sz w:val="12"/>
              </w:rPr>
              <w:t>&lt;State the Service Provider, Customer or Joint Service Provider and Customer&gt;</w:t>
            </w:r>
          </w:p>
        </w:tc>
      </w:tr>
    </w:tbl>
    <w:p w:rsidR="00787EA3" w:rsidRDefault="00DE4599">
      <w:pPr>
        <w:pStyle w:val="sectiontitle"/>
      </w:pPr>
      <w:r>
        <w:t>Purpose</w:t>
      </w:r>
    </w:p>
    <w:p w:rsidR="00787EA3" w:rsidRDefault="00DE4599">
      <w:r>
        <w:t>In this step, you can flag the posting flow or flag the transaction for reverse in the SAP S/4HANA Cloud Public Edition system if you want to reverse the posting.</w:t>
      </w:r>
    </w:p>
    <w:p w:rsidR="00787EA3" w:rsidRDefault="00DE4599">
      <w:pPr>
        <w:pStyle w:val="sectiontitle"/>
      </w:pPr>
      <w:r>
        <w:t>Procedure</w:t>
      </w:r>
    </w:p>
    <w:tbl>
      <w:tblPr>
        <w:tblStyle w:val="SAPStandardTable"/>
        <w:tblW w:w="5000" w:type="pct"/>
        <w:tblInd w:w="3" w:type="dxa"/>
        <w:tblLook w:val="0620" w:firstRow="1" w:lastRow="0" w:firstColumn="0" w:lastColumn="0" w:noHBand="1" w:noVBand="1"/>
      </w:tblPr>
      <w:tblGrid>
        <w:gridCol w:w="825"/>
        <w:gridCol w:w="1819"/>
        <w:gridCol w:w="4963"/>
        <w:gridCol w:w="5302"/>
        <w:gridCol w:w="1395"/>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SAP Fiori launchpad as a Treasury Specialist - Back Office</w:t>
            </w:r>
          </w:p>
        </w:tc>
        <w:tc>
          <w:tcPr>
            <w:tcW w:w="0" w:type="auto"/>
          </w:tcPr>
          <w:p w:rsidR="00787EA3" w:rsidRPr="00DE4599" w:rsidRDefault="00787EA3">
            <w:pPr>
              <w:rPr>
                <w:sz w:val="16"/>
              </w:rPr>
            </w:pP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Process Spots/Forwards</w:t>
            </w:r>
            <w:r w:rsidRPr="00DE4599">
              <w:rPr>
                <w:sz w:val="16"/>
              </w:rPr>
              <w:t xml:space="preserve"> - </w:t>
            </w:r>
            <w:r w:rsidRPr="00DE4599">
              <w:rPr>
                <w:rStyle w:val="screenelement"/>
                <w:sz w:val="16"/>
              </w:rPr>
              <w:t>Collective Processing</w:t>
            </w:r>
            <w:r w:rsidRPr="00DE4599">
              <w:rPr>
                <w:sz w:val="16"/>
              </w:rPr>
              <w:t xml:space="preserve"> </w:t>
            </w:r>
            <w:r w:rsidRPr="00DE4599">
              <w:rPr>
                <w:rStyle w:val="CourierNew"/>
                <w:sz w:val="16"/>
              </w:rPr>
              <w:t>(TX06)</w:t>
            </w:r>
            <w:r w:rsidRPr="00DE4599">
              <w:rPr>
                <w:sz w:val="16"/>
              </w:rPr>
              <w:t>.</w:t>
            </w:r>
          </w:p>
          <w:p w:rsidR="00787EA3" w:rsidRPr="00DE4599" w:rsidRDefault="00787EA3">
            <w:pPr>
              <w:rPr>
                <w:sz w:val="16"/>
              </w:rPr>
            </w:pPr>
          </w:p>
          <w:tbl>
            <w:tblPr>
              <w:tblW w:w="4975" w:type="pct"/>
              <w:tblCellMar>
                <w:left w:w="10" w:type="dxa"/>
                <w:right w:w="10" w:type="dxa"/>
              </w:tblCellMar>
              <w:tblLook w:val="04A0" w:firstRow="1" w:lastRow="0" w:firstColumn="1" w:lastColumn="0" w:noHBand="0" w:noVBand="1"/>
            </w:tblPr>
            <w:tblGrid>
              <w:gridCol w:w="4777"/>
            </w:tblGrid>
            <w:tr w:rsidR="00787EA3" w:rsidRPr="00DE4599" w:rsidTr="00DE45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87EA3" w:rsidRPr="00DE4599" w:rsidRDefault="00DE4599">
                  <w:pPr>
                    <w:rPr>
                      <w:sz w:val="16"/>
                    </w:rPr>
                  </w:pPr>
                  <w:r w:rsidRPr="00DE4599">
                    <w:rPr>
                      <w:rStyle w:val="bold"/>
                      <w:sz w:val="16"/>
                    </w:rPr>
                    <w:t xml:space="preserve">Note </w:t>
                  </w:r>
                  <w:r w:rsidRPr="00DE4599">
                    <w:rPr>
                      <w:sz w:val="16"/>
                    </w:rPr>
                    <w:t>For different transaction types, you need to use different Collective Processing app.</w:t>
                  </w:r>
                </w:p>
              </w:tc>
            </w:tr>
          </w:tbl>
          <w:p w:rsidR="00DE4599" w:rsidRPr="00DE4599" w:rsidRDefault="00DE4599">
            <w:pPr>
              <w:rPr>
                <w:sz w:val="16"/>
              </w:rPr>
            </w:pPr>
          </w:p>
        </w:tc>
        <w:tc>
          <w:tcPr>
            <w:tcW w:w="0" w:type="auto"/>
          </w:tcPr>
          <w:p w:rsidR="00787EA3" w:rsidRPr="00DE4599" w:rsidRDefault="00DE4599">
            <w:pPr>
              <w:rPr>
                <w:sz w:val="16"/>
              </w:rPr>
            </w:pPr>
            <w:r w:rsidRPr="00DE4599">
              <w:rPr>
                <w:sz w:val="16"/>
              </w:rPr>
              <w:t>The</w:t>
            </w:r>
            <w:r w:rsidRPr="00DE4599">
              <w:rPr>
                <w:rStyle w:val="screenelement"/>
                <w:sz w:val="16"/>
              </w:rPr>
              <w:t xml:space="preserve"> Forex: Collective Processing</w:t>
            </w:r>
            <w:r w:rsidRPr="00DE4599">
              <w:rPr>
                <w:sz w:val="16"/>
              </w:rPr>
              <w:t xml:space="preserve"> screen displays.</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Search the Financial Instrument</w:t>
            </w:r>
          </w:p>
        </w:tc>
        <w:tc>
          <w:tcPr>
            <w:tcW w:w="0" w:type="auto"/>
          </w:tcPr>
          <w:p w:rsidR="00DE4599" w:rsidRPr="00DE4599" w:rsidRDefault="00DE4599">
            <w:pPr>
              <w:rPr>
                <w:sz w:val="16"/>
              </w:rPr>
            </w:pPr>
            <w:r w:rsidRPr="00DE4599">
              <w:rPr>
                <w:sz w:val="16"/>
              </w:rPr>
              <w:t xml:space="preserve">Enter the following search criteria and choose </w:t>
            </w:r>
            <w:r w:rsidRPr="00DE4599">
              <w:rPr>
                <w:rStyle w:val="screenelement"/>
                <w:sz w:val="16"/>
              </w:rPr>
              <w:t>Execute</w:t>
            </w:r>
            <w:r w:rsidRPr="00DE4599">
              <w:rPr>
                <w:sz w:val="16"/>
              </w:rPr>
              <w:t>:</w:t>
            </w:r>
          </w:p>
          <w:p w:rsidR="00DE4599" w:rsidRPr="00DE4599" w:rsidRDefault="00DE4599">
            <w:pPr>
              <w:rPr>
                <w:sz w:val="16"/>
              </w:rPr>
            </w:pPr>
            <w:r w:rsidRPr="00DE4599">
              <w:rPr>
                <w:rStyle w:val="screenelement"/>
                <w:sz w:val="16"/>
              </w:rPr>
              <w:t>Company Code</w:t>
            </w:r>
            <w:r w:rsidRPr="00DE4599">
              <w:rPr>
                <w:sz w:val="16"/>
              </w:rPr>
              <w:t xml:space="preserve">: </w:t>
            </w:r>
            <w:r w:rsidRPr="00DE4599">
              <w:rPr>
                <w:rStyle w:val="userinput"/>
                <w:sz w:val="16"/>
              </w:rPr>
              <w:t>1010</w:t>
            </w:r>
          </w:p>
          <w:p w:rsidR="00787EA3" w:rsidRPr="00DE4599" w:rsidRDefault="00DE4599">
            <w:pPr>
              <w:rPr>
                <w:sz w:val="16"/>
              </w:rPr>
            </w:pPr>
            <w:r w:rsidRPr="00DE4599">
              <w:rPr>
                <w:rStyle w:val="screenelement"/>
                <w:sz w:val="16"/>
              </w:rPr>
              <w:t>Transaction</w:t>
            </w:r>
            <w:r w:rsidRPr="00DE4599">
              <w:rPr>
                <w:sz w:val="16"/>
              </w:rPr>
              <w:t xml:space="preserve">: </w:t>
            </w:r>
            <w:r w:rsidRPr="00DE4599">
              <w:rPr>
                <w:rStyle w:val="userinput"/>
                <w:sz w:val="16"/>
              </w:rPr>
              <w:t>&lt;enter the transaction number you created in the previous step&gt;</w:t>
            </w:r>
          </w:p>
        </w:tc>
        <w:tc>
          <w:tcPr>
            <w:tcW w:w="0" w:type="auto"/>
          </w:tcPr>
          <w:p w:rsidR="00787EA3" w:rsidRPr="00DE4599" w:rsidRDefault="00787EA3">
            <w:pPr>
              <w:rPr>
                <w:sz w:val="16"/>
              </w:rPr>
            </w:pP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Select the Transaction</w:t>
            </w:r>
          </w:p>
        </w:tc>
        <w:tc>
          <w:tcPr>
            <w:tcW w:w="0" w:type="auto"/>
          </w:tcPr>
          <w:p w:rsidR="00787EA3" w:rsidRPr="00DE4599" w:rsidRDefault="00DE4599">
            <w:pPr>
              <w:rPr>
                <w:sz w:val="16"/>
              </w:rPr>
            </w:pPr>
            <w:r w:rsidRPr="00DE4599">
              <w:rPr>
                <w:sz w:val="16"/>
              </w:rPr>
              <w:t xml:space="preserve">Select the transaction, and choose </w:t>
            </w:r>
            <w:r w:rsidRPr="00DE4599">
              <w:rPr>
                <w:rStyle w:val="screenelement"/>
                <w:sz w:val="16"/>
              </w:rPr>
              <w:t>Reverse</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Reverse Activity: Initial</w:t>
            </w:r>
            <w:r w:rsidRPr="00DE4599">
              <w:rPr>
                <w:sz w:val="16"/>
              </w:rPr>
              <w:t xml:space="preserve"> screen displays, and the </w:t>
            </w:r>
            <w:r w:rsidRPr="00DE4599">
              <w:rPr>
                <w:rStyle w:val="CourierNew"/>
                <w:sz w:val="16"/>
              </w:rPr>
              <w:t>Activity already has posted flows</w:t>
            </w:r>
            <w:r w:rsidRPr="00DE4599">
              <w:rPr>
                <w:sz w:val="16"/>
              </w:rPr>
              <w:t xml:space="preserve"> displays.</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5</w:t>
            </w:r>
          </w:p>
        </w:tc>
        <w:tc>
          <w:tcPr>
            <w:tcW w:w="0" w:type="auto"/>
          </w:tcPr>
          <w:p w:rsidR="00787EA3" w:rsidRPr="00DE4599" w:rsidRDefault="00DE4599">
            <w:pPr>
              <w:rPr>
                <w:sz w:val="16"/>
              </w:rPr>
            </w:pPr>
            <w:r w:rsidRPr="00DE4599">
              <w:rPr>
                <w:rStyle w:val="bold"/>
                <w:sz w:val="16"/>
              </w:rPr>
              <w:t>Reverse</w:t>
            </w:r>
          </w:p>
        </w:tc>
        <w:tc>
          <w:tcPr>
            <w:tcW w:w="0" w:type="auto"/>
          </w:tcPr>
          <w:p w:rsidR="00787EA3" w:rsidRPr="00DE4599" w:rsidRDefault="00DE4599">
            <w:pPr>
              <w:rPr>
                <w:sz w:val="16"/>
              </w:rPr>
            </w:pPr>
            <w:r w:rsidRPr="00DE4599">
              <w:rPr>
                <w:sz w:val="16"/>
              </w:rPr>
              <w:t xml:space="preserve">Choose </w:t>
            </w:r>
            <w:r w:rsidRPr="00DE4599">
              <w:rPr>
                <w:rStyle w:val="screenelement"/>
                <w:sz w:val="16"/>
              </w:rPr>
              <w:t>Enter</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Reverse Activity: Payment Details</w:t>
            </w:r>
            <w:r w:rsidRPr="00DE4599">
              <w:rPr>
                <w:sz w:val="16"/>
              </w:rPr>
              <w:t xml:space="preserve"> screen displays.</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6</w:t>
            </w:r>
          </w:p>
        </w:tc>
        <w:tc>
          <w:tcPr>
            <w:tcW w:w="0" w:type="auto"/>
          </w:tcPr>
          <w:p w:rsidR="00787EA3" w:rsidRPr="00DE4599" w:rsidRDefault="00DE4599">
            <w:pPr>
              <w:rPr>
                <w:sz w:val="16"/>
              </w:rPr>
            </w:pPr>
            <w:r w:rsidRPr="00DE4599">
              <w:rPr>
                <w:rStyle w:val="bold"/>
                <w:sz w:val="16"/>
              </w:rPr>
              <w:t>Enter Reverse Reason</w:t>
            </w:r>
          </w:p>
        </w:tc>
        <w:tc>
          <w:tcPr>
            <w:tcW w:w="0" w:type="auto"/>
          </w:tcPr>
          <w:p w:rsidR="00DE4599" w:rsidRPr="00DE4599" w:rsidRDefault="00DE4599">
            <w:pPr>
              <w:rPr>
                <w:sz w:val="16"/>
              </w:rPr>
            </w:pPr>
            <w:r w:rsidRPr="00DE4599">
              <w:rPr>
                <w:sz w:val="16"/>
              </w:rPr>
              <w:t xml:space="preserve">Select following Reversal Reason, and choose </w:t>
            </w:r>
            <w:r w:rsidRPr="00DE4599">
              <w:rPr>
                <w:rStyle w:val="screenelement"/>
                <w:sz w:val="16"/>
              </w:rPr>
              <w:t>Save</w:t>
            </w:r>
            <w:r w:rsidRPr="00DE4599">
              <w:rPr>
                <w:sz w:val="16"/>
              </w:rPr>
              <w:t>.</w:t>
            </w:r>
          </w:p>
          <w:p w:rsidR="00787EA3" w:rsidRPr="00DE4599" w:rsidRDefault="00DE4599">
            <w:pPr>
              <w:rPr>
                <w:sz w:val="16"/>
              </w:rPr>
            </w:pPr>
            <w:r w:rsidRPr="00DE4599">
              <w:rPr>
                <w:rStyle w:val="screenelement"/>
                <w:sz w:val="16"/>
              </w:rPr>
              <w:t>Reversal Reason</w:t>
            </w:r>
            <w:r w:rsidRPr="00DE4599">
              <w:rPr>
                <w:sz w:val="16"/>
              </w:rPr>
              <w:t xml:space="preserve">: </w:t>
            </w:r>
            <w:r w:rsidRPr="00DE4599">
              <w:rPr>
                <w:rStyle w:val="userinput"/>
                <w:sz w:val="16"/>
              </w:rPr>
              <w:t>01</w:t>
            </w:r>
          </w:p>
        </w:tc>
        <w:tc>
          <w:tcPr>
            <w:tcW w:w="0" w:type="auto"/>
          </w:tcPr>
          <w:p w:rsidR="00787EA3" w:rsidRPr="00DE4599" w:rsidRDefault="00DE4599">
            <w:pPr>
              <w:rPr>
                <w:sz w:val="16"/>
              </w:rPr>
            </w:pPr>
            <w:r w:rsidRPr="00DE4599">
              <w:rPr>
                <w:sz w:val="16"/>
              </w:rPr>
              <w:t>The financial transaction is saved.</w:t>
            </w:r>
          </w:p>
        </w:tc>
        <w:tc>
          <w:tcPr>
            <w:tcW w:w="0" w:type="auto"/>
          </w:tcPr>
          <w:p w:rsidR="00787EA3" w:rsidRPr="00DE4599" w:rsidRDefault="00787EA3">
            <w:pPr>
              <w:rPr>
                <w:sz w:val="16"/>
              </w:rPr>
            </w:pPr>
          </w:p>
        </w:tc>
      </w:tr>
    </w:tbl>
    <w:p w:rsidR="00787EA3" w:rsidRDefault="00DE4599">
      <w:pPr>
        <w:pStyle w:val="Heading2"/>
      </w:pPr>
      <w:bookmarkStart w:id="34" w:name="unique_15"/>
      <w:bookmarkStart w:id="35" w:name="_Toc232832939"/>
      <w:r>
        <w:t>Reverse Transaction</w:t>
      </w:r>
      <w:bookmarkEnd w:id="34"/>
      <w:bookmarkEnd w:id="35"/>
    </w:p>
    <w:p w:rsidR="00787EA3" w:rsidRDefault="00DE4599">
      <w:pPr>
        <w:pStyle w:val="sectiontitle"/>
      </w:pPr>
      <w:r>
        <w:t xml:space="preserve">Test </w:t>
      </w:r>
      <w:r>
        <w:t>Administration</w:t>
      </w:r>
    </w:p>
    <w:p w:rsidR="00787EA3" w:rsidRDefault="00DE4599">
      <w:r>
        <w:t>Customer project: Fill in the project-specific parts.</w:t>
      </w:r>
    </w:p>
    <w:p w:rsidR="00787EA3" w:rsidRDefault="00787EA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87EA3" w:rsidRPr="00DE4599" w:rsidTr="00DE4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rStyle w:val="userinput"/>
                <w:sz w:val="12"/>
              </w:rPr>
              <w:t>&lt;State the Service Provider, Customer or Joint Service Provider and Customer&gt;</w:t>
            </w:r>
          </w:p>
        </w:tc>
      </w:tr>
    </w:tbl>
    <w:p w:rsidR="00787EA3" w:rsidRDefault="00DE4599">
      <w:pPr>
        <w:pStyle w:val="sectiontitle"/>
      </w:pPr>
      <w:r>
        <w:t>Purpose</w:t>
      </w:r>
    </w:p>
    <w:p w:rsidR="00787EA3" w:rsidRDefault="00DE4599">
      <w:r>
        <w:t>In this step, you can execute the reverse the transaction in the SAP S/4HANA Cloud Public Edition system after you have flagged the transaction for reverse.</w:t>
      </w:r>
    </w:p>
    <w:p w:rsidR="00787EA3" w:rsidRDefault="00DE4599">
      <w:pPr>
        <w:pStyle w:val="sectiontitle"/>
      </w:pPr>
      <w:r>
        <w:t>Procedure</w:t>
      </w:r>
    </w:p>
    <w:tbl>
      <w:tblPr>
        <w:tblStyle w:val="SAPStandardTable"/>
        <w:tblW w:w="5000" w:type="pct"/>
        <w:tblInd w:w="3" w:type="dxa"/>
        <w:tblLook w:val="0620" w:firstRow="1" w:lastRow="0" w:firstColumn="0" w:lastColumn="0" w:noHBand="1" w:noVBand="1"/>
      </w:tblPr>
      <w:tblGrid>
        <w:gridCol w:w="868"/>
        <w:gridCol w:w="1967"/>
        <w:gridCol w:w="5169"/>
        <w:gridCol w:w="4797"/>
        <w:gridCol w:w="1503"/>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SAP Fiori launchpad as a Treasury Accountant</w:t>
            </w:r>
          </w:p>
        </w:tc>
        <w:tc>
          <w:tcPr>
            <w:tcW w:w="0" w:type="auto"/>
          </w:tcPr>
          <w:p w:rsidR="00787EA3" w:rsidRPr="00DE4599" w:rsidRDefault="00787EA3">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Process Business Transactions</w:t>
            </w:r>
            <w:r w:rsidRPr="00DE4599">
              <w:rPr>
                <w:sz w:val="16"/>
              </w:rPr>
              <w:t xml:space="preserve"> </w:t>
            </w:r>
            <w:r w:rsidRPr="00DE4599">
              <w:rPr>
                <w:rStyle w:val="CourierNew"/>
                <w:sz w:val="16"/>
              </w:rPr>
              <w:t>(TPM10)</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Fix, Post or Reverse Transactions</w:t>
            </w:r>
            <w:r w:rsidRPr="00DE4599">
              <w:rPr>
                <w:sz w:val="16"/>
              </w:rPr>
              <w:t xml:space="preserve"> screen displays.</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Search the Financial Instrument</w:t>
            </w:r>
          </w:p>
        </w:tc>
        <w:tc>
          <w:tcPr>
            <w:tcW w:w="0" w:type="auto"/>
          </w:tcPr>
          <w:p w:rsidR="00DE4599" w:rsidRPr="00DE4599" w:rsidRDefault="00DE4599">
            <w:pPr>
              <w:rPr>
                <w:sz w:val="16"/>
              </w:rPr>
            </w:pPr>
            <w:r w:rsidRPr="00DE4599">
              <w:rPr>
                <w:sz w:val="16"/>
              </w:rPr>
              <w:t xml:space="preserve">Enter the following search criteria and choose </w:t>
            </w:r>
            <w:r w:rsidRPr="00DE4599">
              <w:rPr>
                <w:rStyle w:val="screenelement"/>
                <w:sz w:val="16"/>
              </w:rPr>
              <w:t>Execute</w:t>
            </w:r>
            <w:r w:rsidRPr="00DE4599">
              <w:rPr>
                <w:sz w:val="16"/>
              </w:rPr>
              <w:t>:</w:t>
            </w:r>
          </w:p>
          <w:p w:rsidR="00DE4599" w:rsidRPr="00DE4599" w:rsidRDefault="00DE4599">
            <w:pPr>
              <w:rPr>
                <w:sz w:val="16"/>
              </w:rPr>
            </w:pPr>
            <w:r w:rsidRPr="00DE4599">
              <w:rPr>
                <w:rStyle w:val="screenelement"/>
                <w:sz w:val="16"/>
              </w:rPr>
              <w:t>OTC Transactions</w:t>
            </w:r>
            <w:r w:rsidRPr="00DE4599">
              <w:rPr>
                <w:sz w:val="16"/>
              </w:rPr>
              <w:t xml:space="preserve">: </w:t>
            </w:r>
            <w:r w:rsidRPr="00DE4599">
              <w:rPr>
                <w:rStyle w:val="userinput"/>
                <w:sz w:val="16"/>
              </w:rPr>
              <w:t>&lt;select&gt;</w:t>
            </w:r>
          </w:p>
          <w:p w:rsidR="00DE4599" w:rsidRPr="00DE4599" w:rsidRDefault="00DE4599">
            <w:pPr>
              <w:rPr>
                <w:sz w:val="16"/>
              </w:rPr>
            </w:pPr>
            <w:r w:rsidRPr="00DE4599">
              <w:rPr>
                <w:rStyle w:val="screenelement"/>
                <w:sz w:val="16"/>
              </w:rPr>
              <w:t xml:space="preserve">Company Code: </w:t>
            </w:r>
            <w:r w:rsidRPr="00DE4599">
              <w:rPr>
                <w:rStyle w:val="userinput"/>
                <w:sz w:val="16"/>
              </w:rPr>
              <w:t>1010</w:t>
            </w:r>
          </w:p>
          <w:p w:rsidR="00DE4599" w:rsidRPr="00DE4599" w:rsidRDefault="00DE4599">
            <w:pPr>
              <w:rPr>
                <w:sz w:val="16"/>
              </w:rPr>
            </w:pPr>
            <w:r w:rsidRPr="00DE4599">
              <w:rPr>
                <w:rStyle w:val="screenelement"/>
                <w:sz w:val="16"/>
              </w:rPr>
              <w:t>OTC Transactions</w:t>
            </w:r>
            <w:r w:rsidRPr="00DE4599">
              <w:rPr>
                <w:sz w:val="16"/>
              </w:rPr>
              <w:t>:</w:t>
            </w:r>
          </w:p>
          <w:p w:rsidR="00DE4599" w:rsidRPr="00DE4599" w:rsidRDefault="00DE4599">
            <w:pPr>
              <w:rPr>
                <w:sz w:val="16"/>
              </w:rPr>
            </w:pPr>
            <w:r w:rsidRPr="00DE4599">
              <w:rPr>
                <w:rStyle w:val="screenelement"/>
                <w:sz w:val="16"/>
              </w:rPr>
              <w:t>Transaction</w:t>
            </w:r>
            <w:r w:rsidRPr="00DE4599">
              <w:rPr>
                <w:sz w:val="16"/>
              </w:rPr>
              <w:t xml:space="preserve">: </w:t>
            </w:r>
            <w:r w:rsidRPr="00DE4599">
              <w:rPr>
                <w:rStyle w:val="userinput"/>
                <w:sz w:val="16"/>
              </w:rPr>
              <w:t>&lt;enter the transaction number you settled in previous step&gt;</w:t>
            </w:r>
          </w:p>
          <w:p w:rsidR="00DE4599" w:rsidRPr="00DE4599" w:rsidRDefault="00DE4599">
            <w:pPr>
              <w:rPr>
                <w:sz w:val="16"/>
              </w:rPr>
            </w:pPr>
            <w:r w:rsidRPr="00DE4599">
              <w:rPr>
                <w:rStyle w:val="screenelement"/>
                <w:sz w:val="16"/>
              </w:rPr>
              <w:t>TRM Reversal Reason</w:t>
            </w:r>
            <w:r w:rsidRPr="00DE4599">
              <w:rPr>
                <w:sz w:val="16"/>
              </w:rPr>
              <w:t xml:space="preserve">: </w:t>
            </w:r>
            <w:r w:rsidRPr="00DE4599">
              <w:rPr>
                <w:rStyle w:val="userinput"/>
                <w:sz w:val="16"/>
              </w:rPr>
              <w:t>01</w:t>
            </w:r>
          </w:p>
          <w:p w:rsidR="00787EA3" w:rsidRPr="00DE4599" w:rsidRDefault="00DE4599">
            <w:pPr>
              <w:rPr>
                <w:sz w:val="16"/>
              </w:rPr>
            </w:pPr>
            <w:r w:rsidRPr="00DE4599">
              <w:rPr>
                <w:rStyle w:val="screenelement"/>
                <w:sz w:val="16"/>
              </w:rPr>
              <w:t>Test Run</w:t>
            </w:r>
            <w:r w:rsidRPr="00DE4599">
              <w:rPr>
                <w:sz w:val="16"/>
              </w:rPr>
              <w:t xml:space="preserve">: </w:t>
            </w:r>
            <w:r w:rsidRPr="00DE4599">
              <w:rPr>
                <w:rStyle w:val="userinput"/>
                <w:sz w:val="16"/>
              </w:rPr>
              <w:t>&lt;deselect&gt;</w:t>
            </w:r>
          </w:p>
        </w:tc>
        <w:tc>
          <w:tcPr>
            <w:tcW w:w="0" w:type="auto"/>
          </w:tcPr>
          <w:p w:rsidR="00DE4599" w:rsidRPr="00DE4599" w:rsidRDefault="00DE4599">
            <w:pPr>
              <w:rPr>
                <w:sz w:val="16"/>
              </w:rPr>
            </w:pPr>
            <w:r w:rsidRPr="00DE4599">
              <w:rPr>
                <w:sz w:val="16"/>
              </w:rPr>
              <w:t xml:space="preserve">The </w:t>
            </w:r>
            <w:r w:rsidRPr="00DE4599">
              <w:rPr>
                <w:rStyle w:val="screenelement"/>
                <w:sz w:val="16"/>
              </w:rPr>
              <w:t>Update Run: Post/Reverse Business Transactions</w:t>
            </w:r>
            <w:r w:rsidRPr="00DE4599">
              <w:rPr>
                <w:sz w:val="16"/>
              </w:rPr>
              <w:t xml:space="preserve"> screen displays.</w:t>
            </w:r>
          </w:p>
          <w:p w:rsidR="00787EA3" w:rsidRPr="00DE4599" w:rsidRDefault="00DE4599">
            <w:pPr>
              <w:rPr>
                <w:sz w:val="16"/>
              </w:rPr>
            </w:pPr>
            <w:r w:rsidRPr="00DE4599">
              <w:rPr>
                <w:sz w:val="16"/>
              </w:rPr>
              <w:t>The transactions you want to reverse is listed, and all the posted flows are displayed.</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Execute Reverse</w:t>
            </w:r>
          </w:p>
        </w:tc>
        <w:tc>
          <w:tcPr>
            <w:tcW w:w="0" w:type="auto"/>
          </w:tcPr>
          <w:p w:rsidR="00787EA3" w:rsidRPr="00DE4599" w:rsidRDefault="00DE4599">
            <w:pPr>
              <w:rPr>
                <w:sz w:val="16"/>
              </w:rPr>
            </w:pPr>
            <w:r w:rsidRPr="00DE4599">
              <w:rPr>
                <w:sz w:val="16"/>
              </w:rPr>
              <w:t xml:space="preserve">Select the flows for reverse and choose </w:t>
            </w:r>
            <w:r w:rsidRPr="00DE4599">
              <w:rPr>
                <w:rStyle w:val="screenelement"/>
                <w:sz w:val="16"/>
              </w:rPr>
              <w:t>Execute</w:t>
            </w:r>
            <w:r w:rsidRPr="00DE4599">
              <w:rPr>
                <w:sz w:val="16"/>
              </w:rPr>
              <w:t>.</w:t>
            </w:r>
          </w:p>
        </w:tc>
        <w:tc>
          <w:tcPr>
            <w:tcW w:w="0" w:type="auto"/>
          </w:tcPr>
          <w:p w:rsidR="00787EA3" w:rsidRPr="00DE4599" w:rsidRDefault="00DE4599">
            <w:pPr>
              <w:rPr>
                <w:sz w:val="16"/>
              </w:rPr>
            </w:pPr>
            <w:r w:rsidRPr="00DE4599">
              <w:rPr>
                <w:sz w:val="16"/>
              </w:rPr>
              <w:t>You will get a successful update message.</w:t>
            </w:r>
          </w:p>
        </w:tc>
        <w:tc>
          <w:tcPr>
            <w:tcW w:w="0" w:type="auto"/>
          </w:tcPr>
          <w:p w:rsidR="00787EA3" w:rsidRPr="00DE4599" w:rsidRDefault="00787EA3">
            <w:pPr>
              <w:rPr>
                <w:sz w:val="16"/>
              </w:rPr>
            </w:pPr>
          </w:p>
        </w:tc>
      </w:tr>
    </w:tbl>
    <w:p w:rsidR="00787EA3" w:rsidRDefault="00DE4599">
      <w:pPr>
        <w:pStyle w:val="Heading2"/>
      </w:pPr>
      <w:bookmarkStart w:id="36" w:name="unique_16"/>
      <w:bookmarkStart w:id="37" w:name="_Toc232832940"/>
      <w:r>
        <w:t>Monitor IDoc in Sending System</w:t>
      </w:r>
      <w:bookmarkEnd w:id="36"/>
      <w:bookmarkEnd w:id="37"/>
    </w:p>
    <w:p w:rsidR="00787EA3" w:rsidRDefault="00DE4599">
      <w:pPr>
        <w:pStyle w:val="sectiontitle"/>
      </w:pPr>
      <w:r>
        <w:t>Test Administration</w:t>
      </w:r>
    </w:p>
    <w:p w:rsidR="00787EA3" w:rsidRDefault="00DE4599">
      <w:r>
        <w:t>Customer project: Fill in the project-specific parts.</w:t>
      </w:r>
    </w:p>
    <w:p w:rsidR="00787EA3" w:rsidRDefault="00787EA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87EA3" w:rsidRPr="00DE4599" w:rsidTr="00DE4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rStyle w:val="userinput"/>
                <w:sz w:val="12"/>
              </w:rPr>
              <w:t>&lt;State the Service Provider, Customer or Joint Service Provider and Customer&gt;</w:t>
            </w:r>
          </w:p>
        </w:tc>
      </w:tr>
    </w:tbl>
    <w:p w:rsidR="00787EA3" w:rsidRDefault="00DE4599">
      <w:pPr>
        <w:pStyle w:val="sectiontitle"/>
      </w:pPr>
      <w:r>
        <w:t>Purpose</w:t>
      </w:r>
    </w:p>
    <w:p w:rsidR="00787EA3" w:rsidRDefault="00DE4599">
      <w:r>
        <w:t xml:space="preserve">In this step, after assigning recipients to your user, you can use the </w:t>
      </w:r>
      <w:r>
        <w:rPr>
          <w:rStyle w:val="screenelement"/>
        </w:rPr>
        <w:t>Message Dashboard</w:t>
      </w:r>
      <w:r>
        <w:t xml:space="preserve"> to monitor messages from related interface, analyze the causes of errors, and restart outbound messages.</w:t>
      </w:r>
    </w:p>
    <w:p w:rsidR="00787EA3" w:rsidRDefault="00DE4599">
      <w:pPr>
        <w:pStyle w:val="sectiontitle"/>
      </w:pPr>
      <w:r>
        <w:t>Procedure</w:t>
      </w:r>
    </w:p>
    <w:tbl>
      <w:tblPr>
        <w:tblStyle w:val="SAPStandardTable"/>
        <w:tblW w:w="5000" w:type="pct"/>
        <w:tblInd w:w="3" w:type="dxa"/>
        <w:tblLook w:val="0620" w:firstRow="1" w:lastRow="0" w:firstColumn="0" w:lastColumn="0" w:noHBand="1" w:noVBand="1"/>
      </w:tblPr>
      <w:tblGrid>
        <w:gridCol w:w="744"/>
        <w:gridCol w:w="1726"/>
        <w:gridCol w:w="4978"/>
        <w:gridCol w:w="5664"/>
        <w:gridCol w:w="1192"/>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SAP Fiori Launchpad as a Configuration Expert - Business Network Integration</w:t>
            </w:r>
          </w:p>
        </w:tc>
        <w:tc>
          <w:tcPr>
            <w:tcW w:w="0" w:type="auto"/>
          </w:tcPr>
          <w:p w:rsidR="00787EA3" w:rsidRPr="00DE4599" w:rsidRDefault="00DE4599">
            <w:pPr>
              <w:rPr>
                <w:sz w:val="16"/>
              </w:rPr>
            </w:pPr>
            <w:r w:rsidRPr="00DE4599">
              <w:rPr>
                <w:sz w:val="16"/>
              </w:rPr>
              <w:t>The SAP Fiori Launchpad is displayed.</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the SAP Fiori app</w:t>
            </w:r>
          </w:p>
        </w:tc>
        <w:tc>
          <w:tcPr>
            <w:tcW w:w="0" w:type="auto"/>
          </w:tcPr>
          <w:p w:rsidR="00787EA3" w:rsidRPr="00DE4599" w:rsidRDefault="00DE4599">
            <w:pPr>
              <w:rPr>
                <w:sz w:val="16"/>
              </w:rPr>
            </w:pPr>
            <w:r w:rsidRPr="00DE4599">
              <w:rPr>
                <w:sz w:val="16"/>
              </w:rPr>
              <w:t xml:space="preserve">Open </w:t>
            </w:r>
            <w:r w:rsidRPr="00DE4599">
              <w:rPr>
                <w:rStyle w:val="screenelement"/>
                <w:sz w:val="16"/>
              </w:rPr>
              <w:t>Message Dashboard</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Interface Monitor</w:t>
            </w:r>
            <w:r w:rsidRPr="00DE4599">
              <w:rPr>
                <w:sz w:val="16"/>
              </w:rPr>
              <w:t xml:space="preserve"> screen is displayed.</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Select Interface Monitor</w:t>
            </w:r>
          </w:p>
        </w:tc>
        <w:tc>
          <w:tcPr>
            <w:tcW w:w="0" w:type="auto"/>
          </w:tcPr>
          <w:p w:rsidR="00787EA3" w:rsidRPr="00DE4599" w:rsidRDefault="00DE4599">
            <w:pPr>
              <w:rPr>
                <w:sz w:val="16"/>
              </w:rPr>
            </w:pPr>
            <w:r w:rsidRPr="00DE4599">
              <w:rPr>
                <w:sz w:val="16"/>
              </w:rPr>
              <w:t xml:space="preserve">On the </w:t>
            </w:r>
            <w:r w:rsidRPr="00DE4599">
              <w:rPr>
                <w:rStyle w:val="screenelement"/>
                <w:sz w:val="16"/>
              </w:rPr>
              <w:t>Interface Monitor</w:t>
            </w:r>
            <w:r w:rsidRPr="00DE4599">
              <w:rPr>
                <w:sz w:val="16"/>
              </w:rPr>
              <w:t xml:space="preserve"> screen, under </w:t>
            </w:r>
            <w:r w:rsidRPr="00DE4599">
              <w:rPr>
                <w:rStyle w:val="screenelement"/>
                <w:sz w:val="16"/>
              </w:rPr>
              <w:t>Calendar Monitor</w:t>
            </w:r>
            <w:r w:rsidRPr="00DE4599">
              <w:rPr>
                <w:sz w:val="16"/>
              </w:rPr>
              <w:t xml:space="preserve">, enter the date information in the search bar, and choose </w:t>
            </w:r>
            <w:r w:rsidRPr="00DE4599">
              <w:rPr>
                <w:rStyle w:val="screenelement"/>
                <w:sz w:val="16"/>
              </w:rPr>
              <w:t>Search</w:t>
            </w:r>
            <w:r w:rsidRPr="00DE4599">
              <w:rPr>
                <w:sz w:val="16"/>
              </w:rPr>
              <w:t>.</w:t>
            </w:r>
          </w:p>
        </w:tc>
        <w:tc>
          <w:tcPr>
            <w:tcW w:w="0" w:type="auto"/>
          </w:tcPr>
          <w:p w:rsidR="00787EA3" w:rsidRPr="00DE4599" w:rsidRDefault="00DE4599">
            <w:pPr>
              <w:rPr>
                <w:sz w:val="16"/>
              </w:rPr>
            </w:pPr>
            <w:r w:rsidRPr="00DE4599">
              <w:rPr>
                <w:sz w:val="16"/>
              </w:rPr>
              <w:t xml:space="preserve">The figures representing message in related status in the </w:t>
            </w:r>
            <w:r w:rsidRPr="00DE4599">
              <w:rPr>
                <w:rStyle w:val="screenelement"/>
                <w:sz w:val="16"/>
              </w:rPr>
              <w:t>All Messages</w:t>
            </w:r>
            <w:r w:rsidRPr="00DE4599">
              <w:rPr>
                <w:sz w:val="16"/>
              </w:rPr>
              <w:t xml:space="preserve">, </w:t>
            </w:r>
            <w:r w:rsidRPr="00DE4599">
              <w:rPr>
                <w:rStyle w:val="screenelement"/>
                <w:sz w:val="16"/>
              </w:rPr>
              <w:t>Warnings</w:t>
            </w:r>
            <w:r w:rsidRPr="00DE4599">
              <w:rPr>
                <w:sz w:val="16"/>
              </w:rPr>
              <w:t xml:space="preserve">, </w:t>
            </w:r>
            <w:r w:rsidRPr="00DE4599">
              <w:rPr>
                <w:rStyle w:val="screenelement"/>
                <w:sz w:val="16"/>
              </w:rPr>
              <w:t>Errors</w:t>
            </w:r>
            <w:r w:rsidRPr="00DE4599">
              <w:rPr>
                <w:sz w:val="16"/>
              </w:rPr>
              <w:t xml:space="preserve">, and </w:t>
            </w:r>
            <w:r w:rsidRPr="00DE4599">
              <w:rPr>
                <w:rStyle w:val="screenelement"/>
                <w:sz w:val="16"/>
              </w:rPr>
              <w:t>Successfully Processed</w:t>
            </w:r>
            <w:r w:rsidRPr="00DE4599">
              <w:rPr>
                <w:sz w:val="16"/>
              </w:rPr>
              <w:t xml:space="preserve"> columns.</w:t>
            </w:r>
          </w:p>
          <w:p w:rsidR="00787EA3" w:rsidRPr="00DE4599" w:rsidRDefault="00DE4599">
            <w:pPr>
              <w:rPr>
                <w:sz w:val="16"/>
              </w:rPr>
            </w:pPr>
            <w:r w:rsidRPr="00DE4599">
              <w:rPr>
                <w:sz w:val="16"/>
              </w:rPr>
              <w:t>There are message</w:t>
            </w:r>
          </w:p>
          <w:p w:rsidR="00787EA3" w:rsidRPr="00DE4599" w:rsidRDefault="00DE4599">
            <w:pPr>
              <w:rPr>
                <w:sz w:val="16"/>
              </w:rPr>
            </w:pPr>
            <w:r w:rsidRPr="00DE4599">
              <w:rPr>
                <w:rStyle w:val="screenelement"/>
                <w:sz w:val="16"/>
              </w:rPr>
              <w:t xml:space="preserve">Treasury Payment Request Cancellation - PAYRQ.CANC/00001 </w:t>
            </w:r>
            <w:r w:rsidRPr="00DE4599">
              <w:rPr>
                <w:sz w:val="16"/>
              </w:rPr>
              <w:t xml:space="preserve">under the Namespace/ Interface </w:t>
            </w:r>
            <w:r w:rsidRPr="00DE4599">
              <w:rPr>
                <w:rStyle w:val="screenelement"/>
                <w:sz w:val="16"/>
              </w:rPr>
              <w:t>AIF for Accounting -/FINAC.</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Check Message Summary and Details</w:t>
            </w:r>
          </w:p>
        </w:tc>
        <w:tc>
          <w:tcPr>
            <w:tcW w:w="0" w:type="auto"/>
          </w:tcPr>
          <w:p w:rsidR="00787EA3" w:rsidRPr="00DE4599" w:rsidRDefault="00DE4599">
            <w:pPr>
              <w:rPr>
                <w:sz w:val="16"/>
              </w:rPr>
            </w:pPr>
            <w:r w:rsidRPr="00DE4599">
              <w:rPr>
                <w:sz w:val="16"/>
              </w:rPr>
              <w:t>Double click on the aggregate number in order to investigate one kind of message.</w:t>
            </w:r>
          </w:p>
        </w:tc>
        <w:tc>
          <w:tcPr>
            <w:tcW w:w="0" w:type="auto"/>
          </w:tcPr>
          <w:p w:rsidR="00787EA3" w:rsidRPr="00DE4599" w:rsidRDefault="00DE4599">
            <w:pPr>
              <w:rPr>
                <w:sz w:val="16"/>
              </w:rPr>
            </w:pPr>
            <w:r w:rsidRPr="00DE4599">
              <w:rPr>
                <w:sz w:val="16"/>
              </w:rPr>
              <w:t xml:space="preserve">The </w:t>
            </w:r>
            <w:r w:rsidRPr="00DE4599">
              <w:rPr>
                <w:rStyle w:val="screenelement"/>
                <w:sz w:val="16"/>
              </w:rPr>
              <w:t>Monitoring and Error Handling</w:t>
            </w:r>
            <w:r w:rsidRPr="00DE4599">
              <w:rPr>
                <w:sz w:val="16"/>
              </w:rPr>
              <w:t xml:space="preserve"> screen is displayed. You can check the message detail and reprocess the message if necessary.</w:t>
            </w:r>
          </w:p>
        </w:tc>
        <w:tc>
          <w:tcPr>
            <w:tcW w:w="0" w:type="auto"/>
          </w:tcPr>
          <w:p w:rsidR="00787EA3" w:rsidRPr="00DE4599" w:rsidRDefault="00787EA3">
            <w:pPr>
              <w:rPr>
                <w:sz w:val="16"/>
              </w:rPr>
            </w:pPr>
          </w:p>
        </w:tc>
      </w:tr>
    </w:tbl>
    <w:p w:rsidR="00787EA3" w:rsidRDefault="00DE4599">
      <w:pPr>
        <w:pStyle w:val="Heading2"/>
      </w:pPr>
      <w:bookmarkStart w:id="38" w:name="unique_17"/>
      <w:bookmarkStart w:id="39" w:name="_Toc232832941"/>
      <w:r>
        <w:t>Monitor IDoc in Receiving System</w:t>
      </w:r>
      <w:bookmarkEnd w:id="38"/>
      <w:bookmarkEnd w:id="39"/>
    </w:p>
    <w:p w:rsidR="00787EA3" w:rsidRDefault="00DE4599">
      <w:pPr>
        <w:pStyle w:val="sectiontitle"/>
      </w:pPr>
      <w:r>
        <w:t>Test Administration</w:t>
      </w:r>
    </w:p>
    <w:p w:rsidR="00787EA3" w:rsidRDefault="00DE4599">
      <w:r>
        <w:t xml:space="preserve">Customer project: Fill in the </w:t>
      </w:r>
      <w:r>
        <w:t>project-specific parts.</w:t>
      </w:r>
    </w:p>
    <w:p w:rsidR="00787EA3" w:rsidRDefault="00787EA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87EA3" w:rsidRPr="00DE4599" w:rsidTr="00DE4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rStyle w:val="userinput"/>
                <w:sz w:val="12"/>
              </w:rPr>
              <w:t>&lt;State the Service Provider, Customer or Joint Service Provider and Customer&gt;</w:t>
            </w:r>
          </w:p>
        </w:tc>
      </w:tr>
    </w:tbl>
    <w:p w:rsidR="00787EA3" w:rsidRDefault="00DE4599">
      <w:pPr>
        <w:pStyle w:val="sectiontitle"/>
      </w:pPr>
      <w:r>
        <w:t>Purpose</w:t>
      </w:r>
    </w:p>
    <w:p w:rsidR="00787EA3" w:rsidRDefault="00DE4599">
      <w:r>
        <w:t>In this step, you check the transferred inbound message in the receiving system. If the message is sent out successfully and the relevant configurations are maintained correctly, you should find the inbound message carrying payment request detail information in the message list.</w:t>
      </w:r>
    </w:p>
    <w:p w:rsidR="00787EA3" w:rsidRDefault="00DE4599">
      <w:pPr>
        <w:pStyle w:val="sectiontitle"/>
      </w:pPr>
      <w:r>
        <w:t>Procedure</w:t>
      </w:r>
    </w:p>
    <w:tbl>
      <w:tblPr>
        <w:tblStyle w:val="SAPStandardTable"/>
        <w:tblW w:w="5000" w:type="pct"/>
        <w:tblInd w:w="3" w:type="dxa"/>
        <w:tblLook w:val="0620" w:firstRow="1" w:lastRow="0" w:firstColumn="0" w:lastColumn="0" w:noHBand="1" w:noVBand="1"/>
      </w:tblPr>
      <w:tblGrid>
        <w:gridCol w:w="766"/>
        <w:gridCol w:w="1948"/>
        <w:gridCol w:w="5470"/>
        <w:gridCol w:w="4872"/>
        <w:gridCol w:w="1248"/>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Receiving system via SAP Logon with user with necessary authorization.</w:t>
            </w:r>
          </w:p>
        </w:tc>
        <w:tc>
          <w:tcPr>
            <w:tcW w:w="0" w:type="auto"/>
          </w:tcPr>
          <w:p w:rsidR="00DE4599" w:rsidRPr="00DE4599" w:rsidRDefault="00DE4599">
            <w:pPr>
              <w:rPr>
                <w:sz w:val="16"/>
              </w:rPr>
            </w:pP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the IDoc list</w:t>
            </w:r>
          </w:p>
        </w:tc>
        <w:tc>
          <w:tcPr>
            <w:tcW w:w="0" w:type="auto"/>
          </w:tcPr>
          <w:p w:rsidR="00787EA3" w:rsidRPr="00DE4599" w:rsidRDefault="00DE4599">
            <w:pPr>
              <w:rPr>
                <w:sz w:val="16"/>
              </w:rPr>
            </w:pPr>
            <w:r w:rsidRPr="00DE4599">
              <w:rPr>
                <w:sz w:val="16"/>
              </w:rPr>
              <w:t xml:space="preserve">Enter the transaction code </w:t>
            </w:r>
            <w:r w:rsidRPr="00DE4599">
              <w:rPr>
                <w:rStyle w:val="CourierNew"/>
                <w:sz w:val="16"/>
              </w:rPr>
              <w:t>WE02</w:t>
            </w:r>
            <w:r w:rsidRPr="00DE4599">
              <w:rPr>
                <w:sz w:val="16"/>
              </w:rPr>
              <w:t xml:space="preserve"> in the Command field and choose </w:t>
            </w:r>
            <w:r w:rsidRPr="00DE4599">
              <w:rPr>
                <w:rStyle w:val="screenelement"/>
                <w:sz w:val="16"/>
              </w:rPr>
              <w:t>Enter</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IDoc List</w:t>
            </w:r>
            <w:r w:rsidRPr="00DE4599">
              <w:rPr>
                <w:sz w:val="16"/>
              </w:rPr>
              <w:t xml:space="preserve"> screen 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Enter Selection Criteria and Execute</w:t>
            </w:r>
          </w:p>
        </w:tc>
        <w:tc>
          <w:tcPr>
            <w:tcW w:w="0" w:type="auto"/>
          </w:tcPr>
          <w:p w:rsidR="00DE4599" w:rsidRPr="00DE4599" w:rsidRDefault="00DE4599">
            <w:pPr>
              <w:rPr>
                <w:sz w:val="16"/>
              </w:rPr>
            </w:pPr>
            <w:r w:rsidRPr="00DE4599">
              <w:rPr>
                <w:sz w:val="16"/>
              </w:rPr>
              <w:t xml:space="preserve">On the </w:t>
            </w:r>
            <w:r w:rsidRPr="00DE4599">
              <w:rPr>
                <w:rStyle w:val="screenelement"/>
                <w:sz w:val="16"/>
              </w:rPr>
              <w:t>IDoc List</w:t>
            </w:r>
            <w:r w:rsidRPr="00DE4599">
              <w:rPr>
                <w:sz w:val="16"/>
              </w:rPr>
              <w:t xml:space="preserve"> screen, enter the following data and choose </w:t>
            </w:r>
            <w:r w:rsidRPr="00DE4599">
              <w:rPr>
                <w:rStyle w:val="screenelement"/>
                <w:sz w:val="16"/>
              </w:rPr>
              <w:t>Execute</w:t>
            </w:r>
            <w:r w:rsidRPr="00DE4599">
              <w:rPr>
                <w:sz w:val="16"/>
              </w:rPr>
              <w:t>:</w:t>
            </w:r>
          </w:p>
          <w:p w:rsidR="00787EA3" w:rsidRPr="00DE4599" w:rsidRDefault="00DE4599">
            <w:pPr>
              <w:rPr>
                <w:sz w:val="16"/>
              </w:rPr>
            </w:pPr>
            <w:r w:rsidRPr="00DE4599">
              <w:rPr>
                <w:rStyle w:val="screenelement"/>
                <w:sz w:val="16"/>
              </w:rPr>
              <w:t>Created On</w:t>
            </w:r>
            <w:r w:rsidRPr="00DE4599">
              <w:rPr>
                <w:sz w:val="16"/>
              </w:rPr>
              <w:t xml:space="preserve">: </w:t>
            </w:r>
            <w:r w:rsidRPr="00DE4599">
              <w:rPr>
                <w:rStyle w:val="userinput"/>
                <w:sz w:val="16"/>
              </w:rPr>
              <w:t>&lt;The message creation date in the previous step&gt;</w:t>
            </w:r>
          </w:p>
        </w:tc>
        <w:tc>
          <w:tcPr>
            <w:tcW w:w="0" w:type="auto"/>
          </w:tcPr>
          <w:p w:rsidR="00787EA3" w:rsidRPr="00DE4599" w:rsidRDefault="00DE4599">
            <w:pPr>
              <w:rPr>
                <w:sz w:val="16"/>
              </w:rPr>
            </w:pPr>
            <w:r w:rsidRPr="00DE4599">
              <w:rPr>
                <w:sz w:val="16"/>
              </w:rPr>
              <w:t xml:space="preserve">The </w:t>
            </w:r>
            <w:r w:rsidRPr="00DE4599">
              <w:rPr>
                <w:rStyle w:val="screenelement"/>
                <w:sz w:val="16"/>
              </w:rPr>
              <w:t>IDoc List</w:t>
            </w:r>
            <w:r w:rsidRPr="00DE4599">
              <w:rPr>
                <w:sz w:val="16"/>
              </w:rPr>
              <w:t xml:space="preserve"> is displayed.</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Display the Message Details</w:t>
            </w:r>
          </w:p>
        </w:tc>
        <w:tc>
          <w:tcPr>
            <w:tcW w:w="0" w:type="auto"/>
          </w:tcPr>
          <w:p w:rsidR="00787EA3" w:rsidRPr="00DE4599" w:rsidRDefault="00DE4599">
            <w:pPr>
              <w:rPr>
                <w:sz w:val="16"/>
              </w:rPr>
            </w:pPr>
            <w:r w:rsidRPr="00DE4599">
              <w:rPr>
                <w:sz w:val="16"/>
              </w:rPr>
              <w:t xml:space="preserve">Double click on the </w:t>
            </w:r>
            <w:r w:rsidRPr="00DE4599">
              <w:rPr>
                <w:rStyle w:val="screenelement"/>
                <w:sz w:val="16"/>
              </w:rPr>
              <w:t>IDocs/Selected IDocs/Inbound IDocs/PAYMENTREQUEST_CANCEL</w:t>
            </w:r>
          </w:p>
        </w:tc>
        <w:tc>
          <w:tcPr>
            <w:tcW w:w="0" w:type="auto"/>
          </w:tcPr>
          <w:p w:rsidR="00787EA3" w:rsidRPr="00DE4599" w:rsidRDefault="00DE4599">
            <w:pPr>
              <w:rPr>
                <w:sz w:val="16"/>
              </w:rPr>
            </w:pPr>
            <w:r w:rsidRPr="00DE4599">
              <w:rPr>
                <w:sz w:val="16"/>
              </w:rPr>
              <w:t>You can find all the IDocs sending from the SAP S/4HANA Cloud Public Edition system.</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5</w:t>
            </w:r>
          </w:p>
        </w:tc>
        <w:tc>
          <w:tcPr>
            <w:tcW w:w="0" w:type="auto"/>
          </w:tcPr>
          <w:p w:rsidR="00787EA3" w:rsidRPr="00DE4599" w:rsidRDefault="00DE4599">
            <w:pPr>
              <w:rPr>
                <w:sz w:val="16"/>
              </w:rPr>
            </w:pPr>
            <w:r w:rsidRPr="00DE4599">
              <w:rPr>
                <w:rStyle w:val="bold"/>
                <w:sz w:val="16"/>
              </w:rPr>
              <w:t>Check In Bound IDoc Detail</w:t>
            </w:r>
          </w:p>
        </w:tc>
        <w:tc>
          <w:tcPr>
            <w:tcW w:w="0" w:type="auto"/>
          </w:tcPr>
          <w:p w:rsidR="00787EA3" w:rsidRPr="00DE4599" w:rsidRDefault="00DE4599">
            <w:pPr>
              <w:rPr>
                <w:sz w:val="16"/>
              </w:rPr>
            </w:pPr>
            <w:r w:rsidRPr="00DE4599">
              <w:rPr>
                <w:sz w:val="16"/>
              </w:rPr>
              <w:t>Double click on the IDoc you want to check.</w:t>
            </w:r>
          </w:p>
        </w:tc>
        <w:tc>
          <w:tcPr>
            <w:tcW w:w="0" w:type="auto"/>
          </w:tcPr>
          <w:p w:rsidR="00787EA3" w:rsidRPr="00DE4599" w:rsidRDefault="00DE4599">
            <w:pPr>
              <w:rPr>
                <w:sz w:val="16"/>
              </w:rPr>
            </w:pPr>
            <w:r w:rsidRPr="00DE4599">
              <w:rPr>
                <w:sz w:val="16"/>
              </w:rPr>
              <w:t xml:space="preserve">The </w:t>
            </w:r>
            <w:r w:rsidRPr="00DE4599">
              <w:rPr>
                <w:rStyle w:val="screenelement"/>
                <w:sz w:val="16"/>
              </w:rPr>
              <w:t>IDoc Display: 000000000000XXXX</w:t>
            </w:r>
            <w:r w:rsidRPr="00DE4599">
              <w:rPr>
                <w:sz w:val="16"/>
              </w:rPr>
              <w:t xml:space="preserve"> screen displays.</w:t>
            </w:r>
          </w:p>
        </w:tc>
        <w:tc>
          <w:tcPr>
            <w:tcW w:w="0" w:type="auto"/>
          </w:tcPr>
          <w:p w:rsidR="00DE4599" w:rsidRPr="00DE4599" w:rsidRDefault="00DE4599">
            <w:pPr>
              <w:rPr>
                <w:sz w:val="16"/>
              </w:rPr>
            </w:pPr>
          </w:p>
        </w:tc>
      </w:tr>
      <w:tr w:rsidR="00787EA3" w:rsidRPr="00DE4599" w:rsidTr="00DE4599">
        <w:tc>
          <w:tcPr>
            <w:tcW w:w="0" w:type="auto"/>
          </w:tcPr>
          <w:p w:rsidR="00787EA3" w:rsidRPr="00DE4599" w:rsidRDefault="00DE4599">
            <w:pPr>
              <w:rPr>
                <w:sz w:val="16"/>
              </w:rPr>
            </w:pPr>
            <w:r w:rsidRPr="00DE4599">
              <w:rPr>
                <w:sz w:val="16"/>
              </w:rPr>
              <w:t>6</w:t>
            </w:r>
          </w:p>
        </w:tc>
        <w:tc>
          <w:tcPr>
            <w:tcW w:w="0" w:type="auto"/>
          </w:tcPr>
          <w:p w:rsidR="00787EA3" w:rsidRPr="00DE4599" w:rsidRDefault="00DE4599">
            <w:pPr>
              <w:rPr>
                <w:sz w:val="16"/>
              </w:rPr>
            </w:pPr>
            <w:r w:rsidRPr="00DE4599">
              <w:rPr>
                <w:rStyle w:val="bold"/>
                <w:sz w:val="16"/>
              </w:rPr>
              <w:t>Check the payment request ID for cancel</w:t>
            </w:r>
          </w:p>
        </w:tc>
        <w:tc>
          <w:tcPr>
            <w:tcW w:w="0" w:type="auto"/>
          </w:tcPr>
          <w:p w:rsidR="00787EA3" w:rsidRPr="00DE4599" w:rsidRDefault="00DE4599">
            <w:pPr>
              <w:rPr>
                <w:sz w:val="16"/>
              </w:rPr>
            </w:pPr>
            <w:r w:rsidRPr="00DE4599">
              <w:rPr>
                <w:sz w:val="16"/>
              </w:rPr>
              <w:t>Go to the node under IDoc display/IDoc 0000000000XXXXXX/Data records/E1PAYMENTREQUEST_CANCEL</w:t>
            </w:r>
          </w:p>
        </w:tc>
        <w:tc>
          <w:tcPr>
            <w:tcW w:w="0" w:type="auto"/>
          </w:tcPr>
          <w:p w:rsidR="00DE4599" w:rsidRPr="00DE4599" w:rsidRDefault="00DE4599">
            <w:pPr>
              <w:rPr>
                <w:sz w:val="16"/>
              </w:rPr>
            </w:pPr>
            <w:r w:rsidRPr="00DE4599">
              <w:rPr>
                <w:sz w:val="16"/>
              </w:rPr>
              <w:t xml:space="preserve">Go to the </w:t>
            </w:r>
            <w:r w:rsidRPr="00DE4599">
              <w:rPr>
                <w:rStyle w:val="screenelement"/>
                <w:sz w:val="16"/>
              </w:rPr>
              <w:t>Content of Selected</w:t>
            </w:r>
            <w:r w:rsidRPr="00DE4599">
              <w:rPr>
                <w:sz w:val="16"/>
              </w:rPr>
              <w:t xml:space="preserve"> segment.</w:t>
            </w:r>
          </w:p>
          <w:p w:rsidR="00787EA3" w:rsidRPr="00DE4599" w:rsidRDefault="00DE4599">
            <w:pPr>
              <w:rPr>
                <w:sz w:val="16"/>
              </w:rPr>
            </w:pPr>
            <w:r w:rsidRPr="00DE4599">
              <w:rPr>
                <w:sz w:val="16"/>
              </w:rPr>
              <w:t xml:space="preserve">You can find the </w:t>
            </w:r>
            <w:r w:rsidRPr="00DE4599">
              <w:rPr>
                <w:rStyle w:val="screenelement"/>
                <w:sz w:val="16"/>
              </w:rPr>
              <w:t>REQUESTID</w:t>
            </w:r>
            <w:r w:rsidRPr="00DE4599">
              <w:rPr>
                <w:sz w:val="16"/>
              </w:rPr>
              <w:t>. Please note down the Value of REQUESTID which you need to use later.</w:t>
            </w:r>
          </w:p>
        </w:tc>
        <w:tc>
          <w:tcPr>
            <w:tcW w:w="0" w:type="auto"/>
          </w:tcPr>
          <w:p w:rsidR="00DE4599" w:rsidRPr="00DE4599" w:rsidRDefault="00DE4599">
            <w:pPr>
              <w:rPr>
                <w:sz w:val="16"/>
              </w:rPr>
            </w:pPr>
          </w:p>
        </w:tc>
      </w:tr>
    </w:tbl>
    <w:p w:rsidR="00787EA3" w:rsidRDefault="00DE4599">
      <w:pPr>
        <w:pStyle w:val="Heading2"/>
      </w:pPr>
      <w:bookmarkStart w:id="40" w:name="unique_18"/>
      <w:bookmarkStart w:id="41" w:name="_Toc232832942"/>
      <w:r>
        <w:t>Check and Process the Payment Request</w:t>
      </w:r>
      <w:bookmarkEnd w:id="40"/>
      <w:bookmarkEnd w:id="41"/>
    </w:p>
    <w:p w:rsidR="00787EA3" w:rsidRDefault="00DE4599">
      <w:pPr>
        <w:pStyle w:val="sectiontitle"/>
      </w:pPr>
      <w:r>
        <w:t>Test Administration</w:t>
      </w:r>
    </w:p>
    <w:p w:rsidR="00787EA3" w:rsidRDefault="00DE4599">
      <w:r>
        <w:t>Customer project: Fill in the project-specific parts.</w:t>
      </w:r>
    </w:p>
    <w:p w:rsidR="00787EA3" w:rsidRDefault="00787EA3"/>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87EA3" w:rsidRPr="00DE4599" w:rsidTr="00DE45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r>
      <w:tr w:rsidR="00787EA3" w:rsidRPr="00DE4599" w:rsidTr="00DE45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E4599" w:rsidRPr="00DE4599" w:rsidRDefault="00DE459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87EA3" w:rsidRPr="00DE4599" w:rsidRDefault="00DE4599">
            <w:pPr>
              <w:rPr>
                <w:sz w:val="12"/>
              </w:rPr>
            </w:pPr>
            <w:r w:rsidRPr="00DE4599">
              <w:rPr>
                <w:rStyle w:val="userinput"/>
                <w:sz w:val="12"/>
              </w:rPr>
              <w:t xml:space="preserve">&lt;State the Service </w:t>
            </w:r>
            <w:r w:rsidRPr="00DE4599">
              <w:rPr>
                <w:rStyle w:val="userinput"/>
                <w:sz w:val="12"/>
              </w:rPr>
              <w:t>Provider, Customer or Joint Service Provider and Customer&gt;</w:t>
            </w:r>
          </w:p>
        </w:tc>
      </w:tr>
    </w:tbl>
    <w:p w:rsidR="00787EA3" w:rsidRDefault="00DE4599">
      <w:pPr>
        <w:pStyle w:val="sectiontitle"/>
      </w:pPr>
      <w:r>
        <w:t>Purpose</w:t>
      </w:r>
    </w:p>
    <w:p w:rsidR="00787EA3" w:rsidRDefault="00DE4599">
      <w:r>
        <w:t>In this step, you can reverse the posting in the SAP S/4HANA system if you have flagged the posting for reverse.</w:t>
      </w:r>
    </w:p>
    <w:p w:rsidR="00787EA3" w:rsidRDefault="00DE4599">
      <w:pPr>
        <w:pStyle w:val="sectiontitle"/>
      </w:pPr>
      <w:r>
        <w:t>Procedure</w:t>
      </w:r>
    </w:p>
    <w:tbl>
      <w:tblPr>
        <w:tblStyle w:val="SAPStandardTable"/>
        <w:tblW w:w="5000" w:type="pct"/>
        <w:tblInd w:w="3" w:type="dxa"/>
        <w:tblLook w:val="0620" w:firstRow="1" w:lastRow="0" w:firstColumn="0" w:lastColumn="0" w:noHBand="1" w:noVBand="1"/>
      </w:tblPr>
      <w:tblGrid>
        <w:gridCol w:w="912"/>
        <w:gridCol w:w="2345"/>
        <w:gridCol w:w="6387"/>
        <w:gridCol w:w="3051"/>
        <w:gridCol w:w="1609"/>
      </w:tblGrid>
      <w:tr w:rsidR="00787EA3" w:rsidRPr="00DE4599" w:rsidTr="00DE4599">
        <w:trPr>
          <w:cnfStyle w:val="100000000000" w:firstRow="1" w:lastRow="0" w:firstColumn="0" w:lastColumn="0" w:oddVBand="0" w:evenVBand="0" w:oddHBand="0" w:evenHBand="0" w:firstRowFirstColumn="0" w:firstRowLastColumn="0" w:lastRowFirstColumn="0" w:lastRowLastColumn="0"/>
        </w:trPr>
        <w:tc>
          <w:tcPr>
            <w:tcW w:w="0" w:type="auto"/>
          </w:tcPr>
          <w:p w:rsidR="00787EA3" w:rsidRPr="00DE4599" w:rsidRDefault="00DE4599">
            <w:pPr>
              <w:pStyle w:val="boldparagraph"/>
              <w:rPr>
                <w:sz w:val="16"/>
              </w:rPr>
            </w:pPr>
            <w:r w:rsidRPr="00DE4599">
              <w:rPr>
                <w:rStyle w:val="bold"/>
                <w:sz w:val="16"/>
              </w:rPr>
              <w:t>Test Step #</w:t>
            </w:r>
          </w:p>
        </w:tc>
        <w:tc>
          <w:tcPr>
            <w:tcW w:w="0" w:type="auto"/>
          </w:tcPr>
          <w:p w:rsidR="00787EA3" w:rsidRPr="00DE4599" w:rsidRDefault="00DE4599">
            <w:pPr>
              <w:pStyle w:val="boldparagraph"/>
              <w:rPr>
                <w:sz w:val="16"/>
              </w:rPr>
            </w:pPr>
            <w:r w:rsidRPr="00DE4599">
              <w:rPr>
                <w:rStyle w:val="bold"/>
                <w:sz w:val="16"/>
              </w:rPr>
              <w:t>Test Step Name</w:t>
            </w:r>
          </w:p>
        </w:tc>
        <w:tc>
          <w:tcPr>
            <w:tcW w:w="0" w:type="auto"/>
          </w:tcPr>
          <w:p w:rsidR="00787EA3" w:rsidRPr="00DE4599" w:rsidRDefault="00DE4599">
            <w:pPr>
              <w:pStyle w:val="boldparagraph"/>
              <w:rPr>
                <w:sz w:val="16"/>
              </w:rPr>
            </w:pPr>
            <w:r w:rsidRPr="00DE4599">
              <w:rPr>
                <w:rStyle w:val="bold"/>
                <w:sz w:val="16"/>
              </w:rPr>
              <w:t>Instruction</w:t>
            </w:r>
          </w:p>
        </w:tc>
        <w:tc>
          <w:tcPr>
            <w:tcW w:w="0" w:type="auto"/>
          </w:tcPr>
          <w:p w:rsidR="00787EA3" w:rsidRPr="00DE4599" w:rsidRDefault="00DE4599">
            <w:pPr>
              <w:pStyle w:val="boldparagraph"/>
              <w:rPr>
                <w:sz w:val="16"/>
              </w:rPr>
            </w:pPr>
            <w:r w:rsidRPr="00DE4599">
              <w:rPr>
                <w:rStyle w:val="bold"/>
                <w:sz w:val="16"/>
              </w:rPr>
              <w:t>Expected Result</w:t>
            </w:r>
          </w:p>
        </w:tc>
        <w:tc>
          <w:tcPr>
            <w:tcW w:w="0" w:type="auto"/>
          </w:tcPr>
          <w:p w:rsidR="00787EA3" w:rsidRPr="00DE4599" w:rsidRDefault="00DE4599">
            <w:pPr>
              <w:pStyle w:val="boldparagraph"/>
              <w:rPr>
                <w:sz w:val="16"/>
              </w:rPr>
            </w:pPr>
            <w:r w:rsidRPr="00DE4599">
              <w:rPr>
                <w:rStyle w:val="bold"/>
                <w:sz w:val="16"/>
              </w:rPr>
              <w:t>Pass / Fail / Comment</w:t>
            </w:r>
          </w:p>
        </w:tc>
      </w:tr>
      <w:tr w:rsidR="00787EA3" w:rsidRPr="00DE4599" w:rsidTr="00DE4599">
        <w:tc>
          <w:tcPr>
            <w:tcW w:w="0" w:type="auto"/>
          </w:tcPr>
          <w:p w:rsidR="00787EA3" w:rsidRPr="00DE4599" w:rsidRDefault="00DE4599">
            <w:pPr>
              <w:rPr>
                <w:sz w:val="16"/>
              </w:rPr>
            </w:pPr>
            <w:r w:rsidRPr="00DE4599">
              <w:rPr>
                <w:sz w:val="16"/>
              </w:rPr>
              <w:t>1</w:t>
            </w:r>
          </w:p>
        </w:tc>
        <w:tc>
          <w:tcPr>
            <w:tcW w:w="0" w:type="auto"/>
          </w:tcPr>
          <w:p w:rsidR="00787EA3" w:rsidRPr="00DE4599" w:rsidRDefault="00DE4599">
            <w:pPr>
              <w:rPr>
                <w:sz w:val="16"/>
              </w:rPr>
            </w:pPr>
            <w:r w:rsidRPr="00DE4599">
              <w:rPr>
                <w:rStyle w:val="bold"/>
                <w:sz w:val="16"/>
              </w:rPr>
              <w:t>Log on</w:t>
            </w:r>
          </w:p>
        </w:tc>
        <w:tc>
          <w:tcPr>
            <w:tcW w:w="0" w:type="auto"/>
          </w:tcPr>
          <w:p w:rsidR="00787EA3" w:rsidRPr="00DE4599" w:rsidRDefault="00DE4599">
            <w:pPr>
              <w:rPr>
                <w:sz w:val="16"/>
              </w:rPr>
            </w:pPr>
            <w:r w:rsidRPr="00DE4599">
              <w:rPr>
                <w:sz w:val="16"/>
              </w:rPr>
              <w:t>Log on to the Receiving System via sap log on with user has necessary authorization.</w:t>
            </w:r>
          </w:p>
        </w:tc>
        <w:tc>
          <w:tcPr>
            <w:tcW w:w="0" w:type="auto"/>
          </w:tcPr>
          <w:p w:rsidR="00787EA3" w:rsidRPr="00DE4599" w:rsidRDefault="00DE4599">
            <w:pPr>
              <w:rPr>
                <w:sz w:val="16"/>
              </w:rPr>
            </w:pPr>
            <w:r w:rsidRPr="00DE4599">
              <w:rPr>
                <w:sz w:val="16"/>
              </w:rPr>
              <w:t>System cloud logon.</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2</w:t>
            </w:r>
          </w:p>
        </w:tc>
        <w:tc>
          <w:tcPr>
            <w:tcW w:w="0" w:type="auto"/>
          </w:tcPr>
          <w:p w:rsidR="00787EA3" w:rsidRPr="00DE4599" w:rsidRDefault="00DE4599">
            <w:pPr>
              <w:rPr>
                <w:sz w:val="16"/>
              </w:rPr>
            </w:pPr>
            <w:r w:rsidRPr="00DE4599">
              <w:rPr>
                <w:rStyle w:val="bold"/>
                <w:sz w:val="16"/>
              </w:rPr>
              <w:t>Access the IDoc list</w:t>
            </w:r>
          </w:p>
        </w:tc>
        <w:tc>
          <w:tcPr>
            <w:tcW w:w="0" w:type="auto"/>
          </w:tcPr>
          <w:p w:rsidR="00787EA3" w:rsidRPr="00DE4599" w:rsidRDefault="00DE4599">
            <w:pPr>
              <w:rPr>
                <w:sz w:val="16"/>
              </w:rPr>
            </w:pPr>
            <w:r w:rsidRPr="00DE4599">
              <w:rPr>
                <w:sz w:val="16"/>
              </w:rPr>
              <w:t xml:space="preserve">Enter transaction code </w:t>
            </w:r>
            <w:r w:rsidRPr="00DE4599">
              <w:rPr>
                <w:rStyle w:val="CourierNew"/>
                <w:sz w:val="16"/>
              </w:rPr>
              <w:t>F8BT</w:t>
            </w:r>
            <w:r w:rsidRPr="00DE4599">
              <w:rPr>
                <w:sz w:val="16"/>
              </w:rPr>
              <w:t xml:space="preserve"> in the command field, and choose </w:t>
            </w:r>
            <w:r w:rsidRPr="00DE4599">
              <w:rPr>
                <w:rStyle w:val="screenelement"/>
                <w:sz w:val="16"/>
              </w:rPr>
              <w:t>Enter</w:t>
            </w:r>
            <w:r w:rsidRPr="00DE4599">
              <w:rPr>
                <w:sz w:val="16"/>
              </w:rPr>
              <w:t>.</w:t>
            </w:r>
          </w:p>
        </w:tc>
        <w:tc>
          <w:tcPr>
            <w:tcW w:w="0" w:type="auto"/>
          </w:tcPr>
          <w:p w:rsidR="00787EA3" w:rsidRPr="00DE4599" w:rsidRDefault="00DE4599">
            <w:pPr>
              <w:rPr>
                <w:sz w:val="16"/>
              </w:rPr>
            </w:pPr>
            <w:r w:rsidRPr="00DE4599">
              <w:rPr>
                <w:sz w:val="16"/>
              </w:rPr>
              <w:t xml:space="preserve">The </w:t>
            </w:r>
            <w:r w:rsidRPr="00DE4599">
              <w:rPr>
                <w:rStyle w:val="screenelement"/>
                <w:sz w:val="16"/>
              </w:rPr>
              <w:t xml:space="preserve">Display Payment Requests screen </w:t>
            </w:r>
            <w:r w:rsidRPr="00DE4599">
              <w:rPr>
                <w:sz w:val="16"/>
              </w:rPr>
              <w:t>displays.</w:t>
            </w: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3</w:t>
            </w:r>
          </w:p>
        </w:tc>
        <w:tc>
          <w:tcPr>
            <w:tcW w:w="0" w:type="auto"/>
          </w:tcPr>
          <w:p w:rsidR="00787EA3" w:rsidRPr="00DE4599" w:rsidRDefault="00DE4599">
            <w:pPr>
              <w:rPr>
                <w:sz w:val="16"/>
              </w:rPr>
            </w:pPr>
            <w:r w:rsidRPr="00DE4599">
              <w:rPr>
                <w:rStyle w:val="bold"/>
                <w:sz w:val="16"/>
              </w:rPr>
              <w:t>Enter Selection Criteria and Execute</w:t>
            </w:r>
          </w:p>
        </w:tc>
        <w:tc>
          <w:tcPr>
            <w:tcW w:w="0" w:type="auto"/>
          </w:tcPr>
          <w:p w:rsidR="00DE4599" w:rsidRPr="00DE4599" w:rsidRDefault="00DE4599">
            <w:pPr>
              <w:rPr>
                <w:sz w:val="16"/>
              </w:rPr>
            </w:pPr>
            <w:r w:rsidRPr="00DE4599">
              <w:rPr>
                <w:sz w:val="16"/>
              </w:rPr>
              <w:t xml:space="preserve">On the </w:t>
            </w:r>
            <w:r w:rsidRPr="00DE4599">
              <w:rPr>
                <w:rStyle w:val="screenelement"/>
                <w:sz w:val="16"/>
              </w:rPr>
              <w:t>Display Payment Requests</w:t>
            </w:r>
            <w:r w:rsidRPr="00DE4599">
              <w:rPr>
                <w:sz w:val="16"/>
              </w:rPr>
              <w:t xml:space="preserve"> screen, enter the following data and choose </w:t>
            </w:r>
            <w:r w:rsidRPr="00DE4599">
              <w:rPr>
                <w:rStyle w:val="screenelement"/>
                <w:sz w:val="16"/>
              </w:rPr>
              <w:t>Execute</w:t>
            </w:r>
            <w:r w:rsidRPr="00DE4599">
              <w:rPr>
                <w:sz w:val="16"/>
              </w:rPr>
              <w:t>:</w:t>
            </w:r>
          </w:p>
          <w:p w:rsidR="00DE4599" w:rsidRPr="00DE4599" w:rsidRDefault="00DE4599">
            <w:pPr>
              <w:rPr>
                <w:sz w:val="16"/>
              </w:rPr>
            </w:pPr>
            <w:r w:rsidRPr="00DE4599">
              <w:rPr>
                <w:rStyle w:val="screenelement"/>
                <w:sz w:val="16"/>
              </w:rPr>
              <w:t>Company Code</w:t>
            </w:r>
            <w:r w:rsidRPr="00DE4599">
              <w:rPr>
                <w:sz w:val="16"/>
              </w:rPr>
              <w:t xml:space="preserve">: </w:t>
            </w:r>
            <w:r w:rsidRPr="00DE4599">
              <w:rPr>
                <w:rStyle w:val="userinput"/>
                <w:sz w:val="16"/>
              </w:rPr>
              <w:t>&lt;the company code mapping in the receiving system,for example,1010</w:t>
            </w:r>
          </w:p>
          <w:p w:rsidR="00DE4599" w:rsidRPr="00DE4599" w:rsidRDefault="00DE4599">
            <w:pPr>
              <w:rPr>
                <w:sz w:val="16"/>
              </w:rPr>
            </w:pPr>
            <w:r w:rsidRPr="00DE4599">
              <w:rPr>
                <w:rStyle w:val="screenelement"/>
                <w:sz w:val="16"/>
              </w:rPr>
              <w:t>Selection of Payment Request:</w:t>
            </w:r>
          </w:p>
          <w:p w:rsidR="00DE4599" w:rsidRPr="00DE4599" w:rsidRDefault="00DE4599">
            <w:pPr>
              <w:rPr>
                <w:sz w:val="16"/>
              </w:rPr>
            </w:pPr>
            <w:r w:rsidRPr="00DE4599">
              <w:rPr>
                <w:rStyle w:val="screenelement"/>
                <w:sz w:val="16"/>
              </w:rPr>
              <w:t>Open</w:t>
            </w:r>
            <w:r w:rsidRPr="00DE4599">
              <w:rPr>
                <w:sz w:val="16"/>
              </w:rPr>
              <w:t xml:space="preserve"> : </w:t>
            </w:r>
            <w:r w:rsidRPr="00DE4599">
              <w:rPr>
                <w:rStyle w:val="userinput"/>
                <w:sz w:val="16"/>
              </w:rPr>
              <w:t>&lt;Deselected&gt;</w:t>
            </w:r>
          </w:p>
          <w:p w:rsidR="00DE4599" w:rsidRPr="00DE4599" w:rsidRDefault="00DE4599">
            <w:pPr>
              <w:rPr>
                <w:sz w:val="16"/>
              </w:rPr>
            </w:pPr>
            <w:r w:rsidRPr="00DE4599">
              <w:rPr>
                <w:rStyle w:val="screenelement"/>
                <w:sz w:val="16"/>
              </w:rPr>
              <w:t>Cleared</w:t>
            </w:r>
            <w:r w:rsidRPr="00DE4599">
              <w:rPr>
                <w:sz w:val="16"/>
              </w:rPr>
              <w:t xml:space="preserve">: </w:t>
            </w:r>
            <w:r w:rsidRPr="00DE4599">
              <w:rPr>
                <w:rStyle w:val="userinput"/>
                <w:sz w:val="16"/>
              </w:rPr>
              <w:t>&lt;Selected&gt;</w:t>
            </w:r>
          </w:p>
          <w:p w:rsidR="00DE4599" w:rsidRPr="00DE4599" w:rsidRDefault="00DE4599">
            <w:pPr>
              <w:rPr>
                <w:sz w:val="16"/>
              </w:rPr>
            </w:pPr>
            <w:r w:rsidRPr="00DE4599">
              <w:rPr>
                <w:rStyle w:val="screenelement"/>
                <w:sz w:val="16"/>
              </w:rPr>
              <w:t>Origin</w:t>
            </w:r>
            <w:r w:rsidRPr="00DE4599">
              <w:rPr>
                <w:sz w:val="16"/>
              </w:rPr>
              <w:t xml:space="preserve">: </w:t>
            </w:r>
            <w:r w:rsidRPr="00DE4599">
              <w:rPr>
                <w:rStyle w:val="userinput"/>
                <w:sz w:val="16"/>
              </w:rPr>
              <w:t>TR-TM</w:t>
            </w:r>
          </w:p>
          <w:p w:rsidR="00787EA3" w:rsidRPr="00DE4599" w:rsidRDefault="00DE4599">
            <w:pPr>
              <w:rPr>
                <w:sz w:val="16"/>
              </w:rPr>
            </w:pPr>
            <w:r w:rsidRPr="00DE4599">
              <w:rPr>
                <w:rStyle w:val="screenelement"/>
                <w:sz w:val="16"/>
              </w:rPr>
              <w:t>Key Number</w:t>
            </w:r>
            <w:r w:rsidRPr="00DE4599">
              <w:rPr>
                <w:sz w:val="16"/>
              </w:rPr>
              <w:t xml:space="preserve">: </w:t>
            </w:r>
            <w:r w:rsidRPr="00DE4599">
              <w:rPr>
                <w:rStyle w:val="userinput"/>
                <w:sz w:val="16"/>
              </w:rPr>
              <w:t>&lt;the REQUESTID you noted down in previous step&gt;</w:t>
            </w:r>
          </w:p>
        </w:tc>
        <w:tc>
          <w:tcPr>
            <w:tcW w:w="0" w:type="auto"/>
          </w:tcPr>
          <w:p w:rsidR="00787EA3" w:rsidRPr="00DE4599" w:rsidRDefault="00787EA3">
            <w:pPr>
              <w:rPr>
                <w:sz w:val="16"/>
              </w:rPr>
            </w:pPr>
          </w:p>
        </w:tc>
        <w:tc>
          <w:tcPr>
            <w:tcW w:w="0" w:type="auto"/>
          </w:tcPr>
          <w:p w:rsidR="00787EA3" w:rsidRPr="00DE4599" w:rsidRDefault="00787EA3">
            <w:pPr>
              <w:rPr>
                <w:sz w:val="16"/>
              </w:rPr>
            </w:pPr>
          </w:p>
        </w:tc>
      </w:tr>
      <w:tr w:rsidR="00787EA3" w:rsidRPr="00DE4599" w:rsidTr="00DE4599">
        <w:tc>
          <w:tcPr>
            <w:tcW w:w="0" w:type="auto"/>
          </w:tcPr>
          <w:p w:rsidR="00787EA3" w:rsidRPr="00DE4599" w:rsidRDefault="00DE4599">
            <w:pPr>
              <w:rPr>
                <w:sz w:val="16"/>
              </w:rPr>
            </w:pPr>
            <w:r w:rsidRPr="00DE4599">
              <w:rPr>
                <w:sz w:val="16"/>
              </w:rPr>
              <w:t>4</w:t>
            </w:r>
          </w:p>
        </w:tc>
        <w:tc>
          <w:tcPr>
            <w:tcW w:w="0" w:type="auto"/>
          </w:tcPr>
          <w:p w:rsidR="00787EA3" w:rsidRPr="00DE4599" w:rsidRDefault="00DE4599">
            <w:pPr>
              <w:rPr>
                <w:sz w:val="16"/>
              </w:rPr>
            </w:pPr>
            <w:r w:rsidRPr="00DE4599">
              <w:rPr>
                <w:rStyle w:val="bold"/>
                <w:sz w:val="16"/>
              </w:rPr>
              <w:t>Display the payment request details</w:t>
            </w:r>
          </w:p>
        </w:tc>
        <w:tc>
          <w:tcPr>
            <w:tcW w:w="0" w:type="auto"/>
          </w:tcPr>
          <w:p w:rsidR="00787EA3" w:rsidRPr="00DE4599" w:rsidRDefault="00DE4599">
            <w:pPr>
              <w:rPr>
                <w:sz w:val="16"/>
              </w:rPr>
            </w:pPr>
            <w:r w:rsidRPr="00DE4599">
              <w:rPr>
                <w:sz w:val="16"/>
              </w:rPr>
              <w:t>Double click the payment request key number</w:t>
            </w:r>
          </w:p>
        </w:tc>
        <w:tc>
          <w:tcPr>
            <w:tcW w:w="0" w:type="auto"/>
          </w:tcPr>
          <w:p w:rsidR="00DE4599" w:rsidRPr="00DE4599" w:rsidRDefault="00DE4599">
            <w:pPr>
              <w:rPr>
                <w:sz w:val="16"/>
              </w:rPr>
            </w:pPr>
            <w:r w:rsidRPr="00DE4599">
              <w:rPr>
                <w:sz w:val="16"/>
              </w:rPr>
              <w:t>The details of payment request are displayed.</w:t>
            </w:r>
          </w:p>
          <w:p w:rsidR="00DE4599" w:rsidRPr="00DE4599" w:rsidRDefault="00DE4599">
            <w:pPr>
              <w:rPr>
                <w:sz w:val="16"/>
              </w:rPr>
            </w:pPr>
            <w:r w:rsidRPr="00DE4599">
              <w:rPr>
                <w:sz w:val="16"/>
              </w:rPr>
              <w:t>Check the details of payment request.</w:t>
            </w:r>
          </w:p>
          <w:p w:rsidR="00DE4599" w:rsidRPr="00DE4599" w:rsidRDefault="00DE4599">
            <w:pPr>
              <w:rPr>
                <w:sz w:val="16"/>
              </w:rPr>
            </w:pPr>
            <w:r w:rsidRPr="00DE4599">
              <w:rPr>
                <w:sz w:val="16"/>
              </w:rPr>
              <w:t xml:space="preserve">The </w:t>
            </w:r>
            <w:r w:rsidRPr="00DE4599">
              <w:rPr>
                <w:rStyle w:val="screenelement"/>
                <w:sz w:val="16"/>
              </w:rPr>
              <w:t>Revrse</w:t>
            </w:r>
            <w:r w:rsidRPr="00DE4599">
              <w:rPr>
                <w:sz w:val="16"/>
              </w:rPr>
              <w:t xml:space="preserve"> column is marked with </w:t>
            </w:r>
            <w:r w:rsidRPr="00DE4599">
              <w:rPr>
                <w:rStyle w:val="bold"/>
                <w:sz w:val="16"/>
              </w:rPr>
              <w:t>X</w:t>
            </w:r>
            <w:r w:rsidRPr="00DE4599">
              <w:rPr>
                <w:sz w:val="16"/>
              </w:rPr>
              <w:t>.</w:t>
            </w:r>
          </w:p>
          <w:p w:rsidR="00787EA3" w:rsidRPr="00DE4599" w:rsidRDefault="00DE4599">
            <w:pPr>
              <w:rPr>
                <w:sz w:val="16"/>
              </w:rPr>
            </w:pPr>
            <w:r w:rsidRPr="00DE4599">
              <w:rPr>
                <w:sz w:val="16"/>
              </w:rPr>
              <w:t xml:space="preserve">The </w:t>
            </w:r>
            <w:r w:rsidRPr="00DE4599">
              <w:rPr>
                <w:rStyle w:val="screenelement"/>
                <w:sz w:val="16"/>
              </w:rPr>
              <w:t>Reversal Reason</w:t>
            </w:r>
            <w:r w:rsidRPr="00DE4599">
              <w:rPr>
                <w:sz w:val="16"/>
              </w:rPr>
              <w:t xml:space="preserve"> column is marked with </w:t>
            </w:r>
            <w:r w:rsidRPr="00DE4599">
              <w:rPr>
                <w:rStyle w:val="bold"/>
                <w:sz w:val="16"/>
              </w:rPr>
              <w:t>01</w:t>
            </w:r>
          </w:p>
        </w:tc>
        <w:tc>
          <w:tcPr>
            <w:tcW w:w="0" w:type="auto"/>
          </w:tcPr>
          <w:p w:rsidR="00DE4599" w:rsidRPr="00DE4599" w:rsidRDefault="00DE4599">
            <w:pPr>
              <w:rPr>
                <w:sz w:val="16"/>
              </w:rPr>
            </w:pPr>
          </w:p>
        </w:tc>
      </w:tr>
    </w:tbl>
    <w:p w:rsidR="00787EA3" w:rsidRDefault="00787EA3"/>
    <w:p w:rsidR="00DE4599" w:rsidRDefault="00DE4599"/>
    <w:p w:rsidR="00DE4599" w:rsidRDefault="00DE4599" w:rsidP="00F14429">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DE4599" w:rsidTr="00F118EE">
        <w:trPr>
          <w:cnfStyle w:val="100000000000" w:firstRow="1" w:lastRow="0" w:firstColumn="0" w:lastColumn="0" w:oddVBand="0" w:evenVBand="0" w:oddHBand="0" w:evenHBand="0" w:firstRowFirstColumn="0" w:firstRowLastColumn="0" w:lastRowFirstColumn="0" w:lastRowLastColumn="0"/>
        </w:trPr>
        <w:tc>
          <w:tcPr>
            <w:tcW w:w="1554" w:type="dxa"/>
          </w:tcPr>
          <w:p w:rsidR="00DE4599" w:rsidRDefault="00DE4599" w:rsidP="00F118EE">
            <w:r>
              <w:t>Type Style</w:t>
            </w:r>
          </w:p>
        </w:tc>
        <w:tc>
          <w:tcPr>
            <w:tcW w:w="11598" w:type="dxa"/>
          </w:tcPr>
          <w:p w:rsidR="00DE4599" w:rsidRDefault="00DE4599" w:rsidP="00F118EE">
            <w:r>
              <w:t>Description</w:t>
            </w:r>
          </w:p>
        </w:tc>
      </w:tr>
      <w:tr w:rsidR="00DE4599"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DE4599" w:rsidRPr="001B5034" w:rsidRDefault="00DE4599" w:rsidP="00F118EE">
            <w:r w:rsidRPr="00601DC2">
              <w:rPr>
                <w:rStyle w:val="SAPScreenElement"/>
              </w:rPr>
              <w:t>Example</w:t>
            </w:r>
          </w:p>
        </w:tc>
        <w:tc>
          <w:tcPr>
            <w:tcW w:w="11598" w:type="dxa"/>
          </w:tcPr>
          <w:p w:rsidR="00DE4599" w:rsidRDefault="00DE4599" w:rsidP="00F118EE">
            <w:r w:rsidRPr="001B5034">
              <w:t>Words or characters quoted from the screen. These include field names, screen titles, pushbuttons labels, menu names, menu paths, and menu options.</w:t>
            </w:r>
          </w:p>
          <w:p w:rsidR="00DE4599" w:rsidRPr="001B5034" w:rsidRDefault="00DE4599" w:rsidP="00F118EE">
            <w:r>
              <w:t>Textual c</w:t>
            </w:r>
            <w:r w:rsidRPr="001B5034">
              <w:t xml:space="preserve">ross-references to other </w:t>
            </w:r>
            <w:r>
              <w:t>documents</w:t>
            </w:r>
            <w:r w:rsidRPr="001B5034">
              <w:t>.</w:t>
            </w:r>
          </w:p>
        </w:tc>
      </w:tr>
      <w:tr w:rsidR="00DE4599" w:rsidRPr="001B5034" w:rsidTr="00F118EE">
        <w:trPr>
          <w:cnfStyle w:val="000000010000" w:firstRow="0" w:lastRow="0" w:firstColumn="0" w:lastColumn="0" w:oddVBand="0" w:evenVBand="0" w:oddHBand="0" w:evenHBand="1" w:firstRowFirstColumn="0" w:firstRowLastColumn="0" w:lastRowFirstColumn="0" w:lastRowLastColumn="0"/>
        </w:trPr>
        <w:tc>
          <w:tcPr>
            <w:tcW w:w="1554" w:type="dxa"/>
          </w:tcPr>
          <w:p w:rsidR="00DE4599" w:rsidRPr="005A5AB7" w:rsidRDefault="00DE4599" w:rsidP="00F118EE">
            <w:pPr>
              <w:rPr>
                <w:rStyle w:val="SAPEmphasis"/>
              </w:rPr>
            </w:pPr>
            <w:r w:rsidRPr="00D61EBC">
              <w:rPr>
                <w:rStyle w:val="SAPEmphasis"/>
              </w:rPr>
              <w:t>Example</w:t>
            </w:r>
          </w:p>
        </w:tc>
        <w:tc>
          <w:tcPr>
            <w:tcW w:w="11598" w:type="dxa"/>
          </w:tcPr>
          <w:p w:rsidR="00DE4599" w:rsidRPr="001B5034" w:rsidRDefault="00DE4599" w:rsidP="00F118EE">
            <w:r w:rsidRPr="001B5034">
              <w:t xml:space="preserve">Emphasized words or </w:t>
            </w:r>
            <w:r>
              <w:t>expressions.</w:t>
            </w:r>
          </w:p>
        </w:tc>
      </w:tr>
      <w:tr w:rsidR="00DE4599"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DE4599" w:rsidRPr="001B5034" w:rsidRDefault="00DE4599" w:rsidP="00F118EE">
            <w:r w:rsidRPr="009A20CD">
              <w:rPr>
                <w:rStyle w:val="SAPMonospace"/>
              </w:rPr>
              <w:t>EXAMPLE</w:t>
            </w:r>
          </w:p>
        </w:tc>
        <w:tc>
          <w:tcPr>
            <w:tcW w:w="11598" w:type="dxa"/>
          </w:tcPr>
          <w:p w:rsidR="00DE4599" w:rsidRPr="001B5034" w:rsidRDefault="00DE4599" w:rsidP="00F118E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E4599" w:rsidRPr="001B5034" w:rsidTr="00F118EE">
        <w:trPr>
          <w:cnfStyle w:val="000000010000" w:firstRow="0" w:lastRow="0" w:firstColumn="0" w:lastColumn="0" w:oddVBand="0" w:evenVBand="0" w:oddHBand="0" w:evenHBand="1" w:firstRowFirstColumn="0" w:firstRowLastColumn="0" w:lastRowFirstColumn="0" w:lastRowLastColumn="0"/>
        </w:trPr>
        <w:tc>
          <w:tcPr>
            <w:tcW w:w="1554" w:type="dxa"/>
          </w:tcPr>
          <w:p w:rsidR="00DE4599" w:rsidRPr="005411A0" w:rsidRDefault="00DE4599" w:rsidP="00F118EE">
            <w:pPr>
              <w:rPr>
                <w:rStyle w:val="SAPMonospace"/>
              </w:rPr>
            </w:pPr>
            <w:r w:rsidRPr="005411A0">
              <w:rPr>
                <w:rStyle w:val="SAPMonospace"/>
              </w:rPr>
              <w:t>Example</w:t>
            </w:r>
          </w:p>
        </w:tc>
        <w:tc>
          <w:tcPr>
            <w:tcW w:w="11598" w:type="dxa"/>
          </w:tcPr>
          <w:p w:rsidR="00DE4599" w:rsidRPr="001B5034" w:rsidRDefault="00DE4599" w:rsidP="00F118EE">
            <w:r w:rsidRPr="001B5034">
              <w:t>Output on the screen. This includes file and directory names and their paths, messages, names of variables and parameters, source text, and names of installation, upgrade and database tools.</w:t>
            </w:r>
          </w:p>
        </w:tc>
      </w:tr>
      <w:tr w:rsidR="00DE4599"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DE4599" w:rsidRPr="005A5AB7" w:rsidRDefault="00DE4599" w:rsidP="00F118EE">
            <w:pPr>
              <w:rPr>
                <w:rStyle w:val="SAPEmphasis"/>
              </w:rPr>
            </w:pPr>
            <w:r w:rsidRPr="006F3BFA">
              <w:rPr>
                <w:rStyle w:val="SAPUserEntry"/>
              </w:rPr>
              <w:t>Example</w:t>
            </w:r>
          </w:p>
        </w:tc>
        <w:tc>
          <w:tcPr>
            <w:tcW w:w="11598" w:type="dxa"/>
          </w:tcPr>
          <w:p w:rsidR="00DE4599" w:rsidRPr="001B5034" w:rsidRDefault="00DE4599" w:rsidP="00F118EE">
            <w:r w:rsidRPr="001B5034">
              <w:t>Exact user entry. These are words or characters that you enter in the system exactly as they appear in the documentation.</w:t>
            </w:r>
          </w:p>
        </w:tc>
      </w:tr>
      <w:tr w:rsidR="00DE4599" w:rsidRPr="001B5034" w:rsidTr="00F118EE">
        <w:trPr>
          <w:cnfStyle w:val="000000010000" w:firstRow="0" w:lastRow="0" w:firstColumn="0" w:lastColumn="0" w:oddVBand="0" w:evenVBand="0" w:oddHBand="0" w:evenHBand="1" w:firstRowFirstColumn="0" w:firstRowLastColumn="0" w:lastRowFirstColumn="0" w:lastRowLastColumn="0"/>
        </w:trPr>
        <w:tc>
          <w:tcPr>
            <w:tcW w:w="1554" w:type="dxa"/>
          </w:tcPr>
          <w:p w:rsidR="00DE4599" w:rsidRPr="006F3BFA" w:rsidRDefault="00DE4599" w:rsidP="00F118EE">
            <w:pPr>
              <w:rPr>
                <w:rStyle w:val="SAPUserEntry"/>
              </w:rPr>
            </w:pPr>
            <w:r w:rsidRPr="006F3BFA">
              <w:rPr>
                <w:rStyle w:val="SAPUserEntry"/>
              </w:rPr>
              <w:t>&lt;Example&gt;</w:t>
            </w:r>
          </w:p>
        </w:tc>
        <w:tc>
          <w:tcPr>
            <w:tcW w:w="11598" w:type="dxa"/>
          </w:tcPr>
          <w:p w:rsidR="00DE4599" w:rsidRPr="001B5034" w:rsidRDefault="00DE4599" w:rsidP="00F118EE">
            <w:r w:rsidRPr="001B5034">
              <w:t>Variable user entry. Angle brackets indicate that you replace these words and characters with appropriate entries to make entries in the system.</w:t>
            </w:r>
          </w:p>
        </w:tc>
      </w:tr>
      <w:tr w:rsidR="00DE4599"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DE4599" w:rsidRPr="00601DC2" w:rsidRDefault="00DE4599" w:rsidP="00F118EE">
            <w:pPr>
              <w:rPr>
                <w:rStyle w:val="SAPKeyboard"/>
              </w:rPr>
            </w:pPr>
            <w:r w:rsidRPr="005E595C">
              <w:rPr>
                <w:rStyle w:val="SAPKeyboard"/>
              </w:rPr>
              <w:t>EXAMPLE</w:t>
            </w:r>
          </w:p>
        </w:tc>
        <w:tc>
          <w:tcPr>
            <w:tcW w:w="11598" w:type="dxa"/>
          </w:tcPr>
          <w:p w:rsidR="00DE4599" w:rsidRPr="001B5034" w:rsidRDefault="00DE4599" w:rsidP="00F118E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DE4599" w:rsidRDefault="00DE4599" w:rsidP="00F14429"/>
    <w:p w:rsidR="00DE4599" w:rsidRPr="00416A0C" w:rsidRDefault="00DE4599" w:rsidP="00F14429">
      <w:pPr>
        <w:sectPr w:rsidR="00DE4599" w:rsidRPr="00416A0C" w:rsidSect="00DE4599">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E4599" w:rsidTr="00F118EE">
        <w:trPr>
          <w:trHeight w:hRule="exact" w:val="227"/>
        </w:trPr>
        <w:tc>
          <w:tcPr>
            <w:tcW w:w="3969" w:type="dxa"/>
            <w:tcMar>
              <w:top w:w="0" w:type="dxa"/>
              <w:bottom w:w="0" w:type="dxa"/>
            </w:tcMar>
          </w:tcPr>
          <w:p w:rsidR="00DE4599" w:rsidRDefault="00DE4599" w:rsidP="00F118EE"/>
        </w:tc>
      </w:tr>
      <w:tr w:rsidR="00DE4599" w:rsidTr="00F118EE">
        <w:trPr>
          <w:trHeight w:hRule="exact" w:val="1134"/>
        </w:trPr>
        <w:tc>
          <w:tcPr>
            <w:tcW w:w="3969" w:type="dxa"/>
            <w:shd w:val="clear" w:color="auto" w:fill="FFFFFF" w:themeFill="background1"/>
          </w:tcPr>
          <w:p w:rsidR="00DE4599" w:rsidRDefault="00DE4599" w:rsidP="00F118EE">
            <w:pPr>
              <w:pStyle w:val="SAPLastPageGray"/>
            </w:pPr>
            <w:r w:rsidRPr="00447440">
              <w:rPr>
                <w:color w:val="auto"/>
              </w:rPr>
              <w:t>www.sap.com</w:t>
            </w:r>
            <w:r>
              <w:t>/contactsap</w:t>
            </w:r>
          </w:p>
        </w:tc>
      </w:tr>
      <w:tr w:rsidR="00DE4599" w:rsidTr="00F118EE">
        <w:trPr>
          <w:trHeight w:val="8120"/>
        </w:trPr>
        <w:tc>
          <w:tcPr>
            <w:tcW w:w="3969" w:type="dxa"/>
            <w:shd w:val="clear" w:color="auto" w:fill="FFFFFF" w:themeFill="background1"/>
            <w:vAlign w:val="bottom"/>
          </w:tcPr>
          <w:p w:rsidR="00DE4599" w:rsidRPr="00CD309F" w:rsidRDefault="00DE4599" w:rsidP="00F118EE">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rsidR="00DE4599" w:rsidRDefault="00DE4599" w:rsidP="00F118EE">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DE4599" w:rsidRPr="00F42CDC" w:rsidRDefault="00DE4599" w:rsidP="00F118E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DE4599" w:rsidRPr="00F42CDC" w:rsidRDefault="00DE4599" w:rsidP="00F118E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DE4599" w:rsidRPr="00F42CDC" w:rsidRDefault="00DE4599" w:rsidP="00F118E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DE4599" w:rsidRDefault="00DE4599" w:rsidP="00F118EE">
            <w:pPr>
              <w:pStyle w:val="SAPLastPageNormal"/>
              <w:rPr>
                <w:lang w:val="en-US"/>
              </w:rPr>
            </w:pPr>
            <w:r w:rsidRPr="00F42CDC">
              <w:rPr>
                <w:lang w:val="en-US"/>
              </w:rPr>
              <w:t xml:space="preserve">See </w:t>
            </w:r>
            <w:hyperlink r:id="rId27"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3"/>
          </w:p>
          <w:p w:rsidR="00DE4599" w:rsidRPr="00907380" w:rsidRDefault="00DE4599" w:rsidP="00F118EE">
            <w:pPr>
              <w:pStyle w:val="SAPMaterialNumber"/>
            </w:pPr>
          </w:p>
        </w:tc>
      </w:tr>
    </w:tbl>
    <w:p w:rsidR="00DE4599" w:rsidRPr="00F14429" w:rsidRDefault="00DE4599" w:rsidP="00F14429">
      <w:pPr>
        <w:pStyle w:val="SAPLastPageNormal"/>
        <w:rPr>
          <w:lang w:val="en-US"/>
        </w:rPr>
      </w:pPr>
      <w:r>
        <w:rPr>
          <w:noProof/>
        </w:rPr>
        <w:drawing>
          <wp:anchor distT="0" distB="0" distL="114300" distR="114300" simplePos="0" relativeHeight="251662336" behindDoc="1" locked="0" layoutInCell="1" allowOverlap="1" wp14:anchorId="4A2ADF1A" wp14:editId="69BDCF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E4599" w:rsidRPr="00F14429" w:rsidSect="00DE4599">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4599" w:rsidRDefault="00DE4599">
      <w:pPr>
        <w:spacing w:before="0" w:after="0" w:line="240" w:lineRule="auto"/>
      </w:pPr>
      <w:r>
        <w:separator/>
      </w:r>
    </w:p>
  </w:endnote>
  <w:endnote w:type="continuationSeparator" w:id="0">
    <w:p w:rsidR="00DE4599" w:rsidRDefault="00DE45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599" w:rsidRDefault="00DE45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E4599" w:rsidRPr="005D1853" w:rsidTr="00B312CA">
      <w:tc>
        <w:tcPr>
          <w:tcW w:w="5245" w:type="dxa"/>
          <w:vAlign w:val="bottom"/>
        </w:tcPr>
        <w:p w:rsidR="00DE4599" w:rsidRDefault="00DE4599" w:rsidP="00B312CA">
          <w:pPr>
            <w:pStyle w:val="SAPFooterleft"/>
          </w:pPr>
          <w:fldSimple w:instr=" REF maintitle \* MERGEFORMAT ">
            <w:r w:rsidRPr="00DE4599">
              <w:t>Treasury Workstation Payment Integration (</w:t>
            </w:r>
            <w:r>
              <w:rPr>
                <w:u w:color="000000" w:themeColor="text1"/>
              </w:rPr>
              <w:t>3NA)</w:t>
            </w:r>
          </w:fldSimple>
        </w:p>
        <w:p w:rsidR="00DE4599" w:rsidRPr="001B2C66" w:rsidRDefault="00DE4599" w:rsidP="00B312C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DE4599" w:rsidRPr="00860C35" w:rsidRDefault="00DE4599" w:rsidP="00B312C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DE4599" w:rsidRPr="004319A4" w:rsidRDefault="00DE4599" w:rsidP="00B312C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DE4599" w:rsidRDefault="00DE4599" w:rsidP="00B958DF">
    <w:pPr>
      <w:pStyle w:val="Footer"/>
    </w:pPr>
  </w:p>
  <w:p w:rsidR="00DE4599" w:rsidRPr="00E63F4C" w:rsidRDefault="00DE459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599" w:rsidRDefault="00DE45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599" w:rsidRPr="00DE4599" w:rsidRDefault="00DE4599" w:rsidP="00DE459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599" w:rsidRPr="00DE4599" w:rsidRDefault="00DE4599" w:rsidP="00DE45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599" w:rsidRPr="00DE4599" w:rsidRDefault="00DE4599" w:rsidP="00DE4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4599" w:rsidRDefault="00DE4599">
      <w:pPr>
        <w:spacing w:before="0" w:after="0" w:line="240" w:lineRule="auto"/>
      </w:pPr>
      <w:r>
        <w:rPr>
          <w:color w:val="000000"/>
        </w:rPr>
        <w:separator/>
      </w:r>
    </w:p>
  </w:footnote>
  <w:footnote w:type="continuationSeparator" w:id="0">
    <w:p w:rsidR="00DE4599" w:rsidRDefault="00DE459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599" w:rsidRDefault="00DE45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599" w:rsidRDefault="00DE45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599" w:rsidRDefault="00DE45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195271"/>
    <w:multiLevelType w:val="multilevel"/>
    <w:tmpl w:val="175807C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B37E4C"/>
    <w:multiLevelType w:val="multilevel"/>
    <w:tmpl w:val="129E79E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8F5E5E"/>
    <w:multiLevelType w:val="multilevel"/>
    <w:tmpl w:val="2EFAAD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0CA6FCA"/>
    <w:multiLevelType w:val="multilevel"/>
    <w:tmpl w:val="D0AABF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71725998">
    <w:abstractNumId w:val="20"/>
  </w:num>
  <w:num w:numId="2" w16cid:durableId="1416626823">
    <w:abstractNumId w:val="19"/>
  </w:num>
  <w:num w:numId="3" w16cid:durableId="1488323677">
    <w:abstractNumId w:val="16"/>
  </w:num>
  <w:num w:numId="4" w16cid:durableId="142939262">
    <w:abstractNumId w:val="13"/>
  </w:num>
  <w:num w:numId="5" w16cid:durableId="1482501087">
    <w:abstractNumId w:val="19"/>
    <w:lvlOverride w:ilvl="0">
      <w:startOverride w:val="1"/>
    </w:lvlOverride>
  </w:num>
  <w:num w:numId="6" w16cid:durableId="1314143052">
    <w:abstractNumId w:val="16"/>
    <w:lvlOverride w:ilvl="0"/>
  </w:num>
  <w:num w:numId="7" w16cid:durableId="1321539309">
    <w:abstractNumId w:val="16"/>
    <w:lvlOverride w:ilvl="0"/>
  </w:num>
  <w:num w:numId="8" w16cid:durableId="937716125">
    <w:abstractNumId w:val="9"/>
  </w:num>
  <w:num w:numId="9" w16cid:durableId="2019846670">
    <w:abstractNumId w:val="7"/>
  </w:num>
  <w:num w:numId="10" w16cid:durableId="344788855">
    <w:abstractNumId w:val="6"/>
  </w:num>
  <w:num w:numId="11" w16cid:durableId="808933659">
    <w:abstractNumId w:val="8"/>
  </w:num>
  <w:num w:numId="12" w16cid:durableId="203293723">
    <w:abstractNumId w:val="3"/>
  </w:num>
  <w:num w:numId="13" w16cid:durableId="670720474">
    <w:abstractNumId w:val="2"/>
  </w:num>
  <w:num w:numId="14" w16cid:durableId="829252317">
    <w:abstractNumId w:val="10"/>
  </w:num>
  <w:num w:numId="15" w16cid:durableId="97066572">
    <w:abstractNumId w:val="21"/>
  </w:num>
  <w:num w:numId="16" w16cid:durableId="1084842783">
    <w:abstractNumId w:val="24"/>
  </w:num>
  <w:num w:numId="17" w16cid:durableId="1258370274">
    <w:abstractNumId w:val="5"/>
  </w:num>
  <w:num w:numId="18" w16cid:durableId="330454485">
    <w:abstractNumId w:val="4"/>
  </w:num>
  <w:num w:numId="19" w16cid:durableId="1103260772">
    <w:abstractNumId w:val="1"/>
  </w:num>
  <w:num w:numId="20" w16cid:durableId="505100373">
    <w:abstractNumId w:val="0"/>
  </w:num>
  <w:num w:numId="21" w16cid:durableId="608318076">
    <w:abstractNumId w:val="15"/>
  </w:num>
  <w:num w:numId="22" w16cid:durableId="1132135398">
    <w:abstractNumId w:val="12"/>
  </w:num>
  <w:num w:numId="23" w16cid:durableId="788088279">
    <w:abstractNumId w:val="18"/>
  </w:num>
  <w:num w:numId="24" w16cid:durableId="678042716">
    <w:abstractNumId w:val="23"/>
  </w:num>
  <w:num w:numId="25" w16cid:durableId="149298483">
    <w:abstractNumId w:val="14"/>
  </w:num>
  <w:num w:numId="26" w16cid:durableId="194931020">
    <w:abstractNumId w:val="22"/>
  </w:num>
  <w:num w:numId="27" w16cid:durableId="1381438674">
    <w:abstractNumId w:val="8"/>
    <w:lvlOverride w:ilvl="0">
      <w:startOverride w:val="1"/>
    </w:lvlOverride>
  </w:num>
  <w:num w:numId="28" w16cid:durableId="923804793">
    <w:abstractNumId w:val="8"/>
    <w:lvlOverride w:ilvl="0">
      <w:startOverride w:val="1"/>
    </w:lvlOverride>
  </w:num>
  <w:num w:numId="29" w16cid:durableId="1278022601">
    <w:abstractNumId w:val="11"/>
  </w:num>
  <w:num w:numId="30" w16cid:durableId="1437558094">
    <w:abstractNumId w:val="25"/>
  </w:num>
  <w:num w:numId="31" w16cid:durableId="1566723309">
    <w:abstractNumId w:val="17"/>
  </w:num>
  <w:num w:numId="32" w16cid:durableId="1156267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70652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87EA3"/>
    <w:rsid w:val="00787EA3"/>
    <w:rsid w:val="0086202C"/>
    <w:rsid w:val="00DE459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59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E4599"/>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E459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E4599"/>
    <w:pPr>
      <w:numPr>
        <w:ilvl w:val="2"/>
      </w:numPr>
      <w:ind w:left="1134" w:hanging="1134"/>
      <w:outlineLvl w:val="2"/>
    </w:pPr>
    <w:rPr>
      <w:bCs/>
    </w:rPr>
  </w:style>
  <w:style w:type="paragraph" w:styleId="Heading4">
    <w:name w:val="heading 4"/>
    <w:basedOn w:val="Heading2"/>
    <w:next w:val="Normal"/>
    <w:link w:val="Heading4Char"/>
    <w:unhideWhenUsed/>
    <w:qFormat/>
    <w:rsid w:val="00DE4599"/>
    <w:pPr>
      <w:numPr>
        <w:ilvl w:val="3"/>
      </w:numPr>
      <w:ind w:left="1418" w:hanging="1418"/>
      <w:outlineLvl w:val="3"/>
    </w:pPr>
    <w:rPr>
      <w:bCs/>
      <w:iCs/>
    </w:rPr>
  </w:style>
  <w:style w:type="paragraph" w:styleId="Heading5">
    <w:name w:val="heading 5"/>
    <w:basedOn w:val="Heading2"/>
    <w:next w:val="Normal"/>
    <w:link w:val="Heading5Char"/>
    <w:unhideWhenUsed/>
    <w:qFormat/>
    <w:rsid w:val="00DE4599"/>
    <w:pPr>
      <w:numPr>
        <w:ilvl w:val="4"/>
      </w:numPr>
      <w:ind w:left="1701" w:hanging="1701"/>
      <w:outlineLvl w:val="4"/>
    </w:pPr>
  </w:style>
  <w:style w:type="paragraph" w:styleId="Heading6">
    <w:name w:val="heading 6"/>
    <w:basedOn w:val="Heading2"/>
    <w:next w:val="Normal"/>
    <w:link w:val="Heading6Char"/>
    <w:uiPriority w:val="9"/>
    <w:unhideWhenUsed/>
    <w:rsid w:val="00DE4599"/>
    <w:pPr>
      <w:numPr>
        <w:ilvl w:val="5"/>
      </w:numPr>
      <w:ind w:left="1871" w:hanging="1871"/>
      <w:outlineLvl w:val="5"/>
    </w:pPr>
    <w:rPr>
      <w:iCs/>
    </w:rPr>
  </w:style>
  <w:style w:type="paragraph" w:styleId="Heading7">
    <w:name w:val="heading 7"/>
    <w:basedOn w:val="Heading2"/>
    <w:next w:val="Normal"/>
    <w:link w:val="Heading7Char"/>
    <w:uiPriority w:val="9"/>
    <w:unhideWhenUsed/>
    <w:rsid w:val="00DE4599"/>
    <w:pPr>
      <w:numPr>
        <w:ilvl w:val="6"/>
      </w:numPr>
      <w:ind w:left="1985" w:hanging="1985"/>
      <w:outlineLvl w:val="6"/>
    </w:pPr>
    <w:rPr>
      <w:iCs/>
    </w:rPr>
  </w:style>
  <w:style w:type="paragraph" w:styleId="Heading8">
    <w:name w:val="heading 8"/>
    <w:basedOn w:val="Heading2"/>
    <w:next w:val="Normal"/>
    <w:link w:val="Heading8Char"/>
    <w:uiPriority w:val="9"/>
    <w:unhideWhenUsed/>
    <w:rsid w:val="00DE459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E4599"/>
    <w:pPr>
      <w:numPr>
        <w:ilvl w:val="8"/>
      </w:numPr>
      <w:ind w:left="2495" w:hanging="2495"/>
      <w:outlineLvl w:val="8"/>
    </w:pPr>
    <w:rPr>
      <w:iCs/>
      <w:szCs w:val="20"/>
    </w:rPr>
  </w:style>
  <w:style w:type="character" w:default="1" w:styleId="DefaultParagraphFont">
    <w:name w:val="Default Paragraph Font"/>
    <w:uiPriority w:val="1"/>
    <w:semiHidden/>
    <w:unhideWhenUsed/>
    <w:rsid w:val="00DE45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59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E459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E459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E4599"/>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DE4599"/>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DE4599"/>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E459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E459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E459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E459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E459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E459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E4599"/>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DE4599"/>
    <w:rPr>
      <w:rFonts w:ascii="BentonSans Medium" w:hAnsi="BentonSans Medium"/>
      <w:sz w:val="20"/>
    </w:rPr>
  </w:style>
  <w:style w:type="paragraph" w:customStyle="1" w:styleId="SAPMainTitle">
    <w:name w:val="SAP_MainTitle"/>
    <w:basedOn w:val="Normal"/>
    <w:next w:val="SAPSubTitle"/>
    <w:rsid w:val="00DE459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E4599"/>
    <w:pPr>
      <w:spacing w:before="120"/>
    </w:pPr>
    <w:rPr>
      <w:color w:val="000000" w:themeColor="text1"/>
      <w:sz w:val="28"/>
    </w:rPr>
  </w:style>
  <w:style w:type="paragraph" w:customStyle="1" w:styleId="SAPSecurityLevel">
    <w:name w:val="SAP_SecurityLevel"/>
    <w:basedOn w:val="SAPMainTitle"/>
    <w:locked/>
    <w:rsid w:val="00DE459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E459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E459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E459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E45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59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E4599"/>
    <w:pPr>
      <w:spacing w:before="1080"/>
    </w:pPr>
    <w:rPr>
      <w:b/>
      <w:color w:val="999999"/>
      <w:sz w:val="20"/>
    </w:rPr>
  </w:style>
  <w:style w:type="paragraph" w:customStyle="1" w:styleId="SAPTargetAudience">
    <w:name w:val="SAP_TargetAudience"/>
    <w:basedOn w:val="Normal"/>
    <w:locked/>
    <w:rsid w:val="00DE4599"/>
    <w:pPr>
      <w:ind w:left="170" w:right="170"/>
    </w:pPr>
  </w:style>
  <w:style w:type="paragraph" w:customStyle="1" w:styleId="SAPHeading1NoNumber">
    <w:name w:val="SAP_Heading1NoNumber"/>
    <w:basedOn w:val="Heading1"/>
    <w:next w:val="Normal"/>
    <w:locked/>
    <w:rsid w:val="00DE4599"/>
    <w:pPr>
      <w:numPr>
        <w:numId w:val="0"/>
      </w:numPr>
      <w:outlineLvl w:val="9"/>
    </w:pPr>
  </w:style>
  <w:style w:type="table" w:customStyle="1" w:styleId="LightShading1">
    <w:name w:val="Light Shading1"/>
    <w:basedOn w:val="TableNormal"/>
    <w:uiPriority w:val="60"/>
    <w:locked/>
    <w:rsid w:val="00DE459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E459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E459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E459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E459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E459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E459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E459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E4599"/>
    <w:pPr>
      <w:keepNext w:val="0"/>
      <w:spacing w:before="0"/>
    </w:pPr>
  </w:style>
  <w:style w:type="paragraph" w:styleId="TOC1">
    <w:name w:val="toc 1"/>
    <w:basedOn w:val="Normal"/>
    <w:autoRedefine/>
    <w:uiPriority w:val="39"/>
    <w:unhideWhenUsed/>
    <w:rsid w:val="00DE459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E4599"/>
    <w:pPr>
      <w:keepNext w:val="0"/>
      <w:tabs>
        <w:tab w:val="left" w:pos="1418"/>
      </w:tabs>
      <w:spacing w:before="0"/>
      <w:ind w:left="1418" w:hanging="794"/>
    </w:pPr>
  </w:style>
  <w:style w:type="paragraph" w:styleId="TOC4">
    <w:name w:val="toc 4"/>
    <w:basedOn w:val="TOC3"/>
    <w:next w:val="Normal"/>
    <w:autoRedefine/>
    <w:uiPriority w:val="39"/>
    <w:unhideWhenUsed/>
    <w:rsid w:val="00DE4599"/>
    <w:pPr>
      <w:tabs>
        <w:tab w:val="left" w:pos="1985"/>
      </w:tabs>
      <w:ind w:right="851"/>
    </w:pPr>
  </w:style>
  <w:style w:type="paragraph" w:styleId="TOC5">
    <w:name w:val="toc 5"/>
    <w:basedOn w:val="TOC4"/>
    <w:next w:val="Normal"/>
    <w:autoRedefine/>
    <w:uiPriority w:val="39"/>
    <w:unhideWhenUsed/>
    <w:rsid w:val="00DE4599"/>
  </w:style>
  <w:style w:type="paragraph" w:customStyle="1" w:styleId="SAPKeyblockTitle">
    <w:name w:val="SAP_KeyblockTitle"/>
    <w:basedOn w:val="Normal"/>
    <w:next w:val="Normal"/>
    <w:qFormat/>
    <w:rsid w:val="00DE459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E4599"/>
    <w:pPr>
      <w:ind w:left="680"/>
    </w:pPr>
  </w:style>
  <w:style w:type="paragraph" w:styleId="ListContinue">
    <w:name w:val="List Continue"/>
    <w:basedOn w:val="Normal"/>
    <w:uiPriority w:val="99"/>
    <w:qFormat/>
    <w:rsid w:val="00DE4599"/>
    <w:pPr>
      <w:ind w:left="340"/>
    </w:pPr>
  </w:style>
  <w:style w:type="paragraph" w:styleId="ListContinue2">
    <w:name w:val="List Continue 2"/>
    <w:basedOn w:val="Normal"/>
    <w:uiPriority w:val="99"/>
    <w:qFormat/>
    <w:rsid w:val="00DE4599"/>
    <w:pPr>
      <w:ind w:left="680"/>
    </w:pPr>
  </w:style>
  <w:style w:type="paragraph" w:styleId="ListContinue3">
    <w:name w:val="List Continue 3"/>
    <w:basedOn w:val="Normal"/>
    <w:uiPriority w:val="99"/>
    <w:qFormat/>
    <w:rsid w:val="00DE4599"/>
    <w:pPr>
      <w:ind w:left="1021"/>
    </w:pPr>
  </w:style>
  <w:style w:type="character" w:styleId="Hyperlink">
    <w:name w:val="Hyperlink"/>
    <w:basedOn w:val="DefaultParagraphFont"/>
    <w:uiPriority w:val="99"/>
    <w:unhideWhenUsed/>
    <w:rsid w:val="00DE459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E459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E459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E4599"/>
    <w:rPr>
      <w:rFonts w:ascii="Courier New" w:hAnsi="Courier New" w:cs="Times New Roman"/>
      <w:sz w:val="18"/>
    </w:rPr>
  </w:style>
  <w:style w:type="character" w:customStyle="1" w:styleId="FooterChar">
    <w:name w:val="Footer Char"/>
    <w:basedOn w:val="DefaultParagraphFont"/>
    <w:link w:val="Footer"/>
    <w:uiPriority w:val="99"/>
    <w:locked/>
    <w:rsid w:val="00DE459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E4599"/>
    <w:pPr>
      <w:tabs>
        <w:tab w:val="clear" w:pos="4703"/>
        <w:tab w:val="clear" w:pos="9406"/>
      </w:tabs>
      <w:spacing w:line="180" w:lineRule="exact"/>
    </w:pPr>
    <w:rPr>
      <w:sz w:val="12"/>
    </w:rPr>
  </w:style>
  <w:style w:type="character" w:customStyle="1" w:styleId="SAPUserEntry">
    <w:name w:val="SAP_UserEntry"/>
    <w:basedOn w:val="SAPMonospace"/>
    <w:uiPriority w:val="1"/>
    <w:qFormat/>
    <w:rsid w:val="00DE4599"/>
    <w:rPr>
      <w:rFonts w:ascii="Courier New" w:hAnsi="Courier New" w:cs="Times New Roman"/>
      <w:b/>
      <w:color w:val="45157E"/>
      <w:sz w:val="18"/>
    </w:rPr>
  </w:style>
  <w:style w:type="character" w:customStyle="1" w:styleId="SAPScreenElement">
    <w:name w:val="SAP_ScreenElement"/>
    <w:basedOn w:val="DefaultParagraphFont"/>
    <w:uiPriority w:val="1"/>
    <w:qFormat/>
    <w:rsid w:val="00DE4599"/>
    <w:rPr>
      <w:rFonts w:ascii="BentonSans Book Italic" w:hAnsi="BentonSans Book Italic" w:cs="Times New Roman"/>
      <w:color w:val="003283"/>
    </w:rPr>
  </w:style>
  <w:style w:type="character" w:customStyle="1" w:styleId="SAPEmphasis">
    <w:name w:val="SAP_Emphasis"/>
    <w:basedOn w:val="DefaultParagraphFont"/>
    <w:uiPriority w:val="1"/>
    <w:qFormat/>
    <w:rsid w:val="00DE4599"/>
    <w:rPr>
      <w:rFonts w:ascii="BentonSans Medium" w:hAnsi="BentonSans Medium" w:cs="Times New Roman"/>
      <w:sz w:val="18"/>
    </w:rPr>
  </w:style>
  <w:style w:type="character" w:customStyle="1" w:styleId="SAPKeyboard">
    <w:name w:val="SAP_Keyboard"/>
    <w:basedOn w:val="SAPMonospace"/>
    <w:uiPriority w:val="1"/>
    <w:qFormat/>
    <w:rsid w:val="00DE459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E459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E4599"/>
    <w:rPr>
      <w:rFonts w:ascii="BentonSans Bold" w:hAnsi="BentonSans Bold" w:cs="Times New Roman"/>
    </w:rPr>
  </w:style>
  <w:style w:type="character" w:customStyle="1" w:styleId="SAPFooterSecurityLevel">
    <w:name w:val="SAP_Footer_SecurityLevel"/>
    <w:basedOn w:val="DefaultParagraphFont"/>
    <w:uiPriority w:val="1"/>
    <w:locked/>
    <w:rsid w:val="00DE4599"/>
    <w:rPr>
      <w:rFonts w:cs="Times New Roman"/>
      <w:caps/>
      <w:spacing w:val="6"/>
    </w:rPr>
  </w:style>
  <w:style w:type="character" w:styleId="PlaceholderText">
    <w:name w:val="Placeholder Text"/>
    <w:basedOn w:val="DefaultParagraphFont"/>
    <w:uiPriority w:val="99"/>
    <w:semiHidden/>
    <w:rsid w:val="00DE4599"/>
    <w:rPr>
      <w:rFonts w:cs="Times New Roman"/>
      <w:color w:val="808080"/>
    </w:rPr>
  </w:style>
  <w:style w:type="paragraph" w:customStyle="1" w:styleId="SAPGraphicParagraph">
    <w:name w:val="SAP_GraphicParagraph"/>
    <w:basedOn w:val="Normal"/>
    <w:next w:val="Normal"/>
    <w:rsid w:val="00DE459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E4599"/>
    <w:rPr>
      <w:rFonts w:cs="Times New Roman"/>
      <w:color w:val="96607D" w:themeColor="followedHyperlink"/>
      <w:u w:val="single"/>
    </w:rPr>
  </w:style>
  <w:style w:type="character" w:styleId="SubtleEmphasis">
    <w:name w:val="Subtle Emphasis"/>
    <w:basedOn w:val="DefaultParagraphFont"/>
    <w:uiPriority w:val="19"/>
    <w:rsid w:val="00DE4599"/>
    <w:rPr>
      <w:rFonts w:cs="Times New Roman"/>
      <w:i/>
      <w:iCs/>
      <w:color w:val="808080" w:themeColor="text1" w:themeTint="7F"/>
    </w:rPr>
  </w:style>
  <w:style w:type="character" w:styleId="Strong">
    <w:name w:val="Strong"/>
    <w:basedOn w:val="DefaultParagraphFont"/>
    <w:uiPriority w:val="22"/>
    <w:rsid w:val="00DE4599"/>
    <w:rPr>
      <w:rFonts w:cs="Times New Roman"/>
      <w:b/>
      <w:bCs/>
    </w:rPr>
  </w:style>
  <w:style w:type="paragraph" w:customStyle="1" w:styleId="SAPCopyrightShort">
    <w:name w:val="SAP_CopyrightShort"/>
    <w:basedOn w:val="Normal"/>
    <w:locked/>
    <w:rsid w:val="00DE4599"/>
    <w:pPr>
      <w:spacing w:before="11760" w:after="0" w:line="220" w:lineRule="exact"/>
      <w:ind w:left="-1418" w:right="-567"/>
    </w:pPr>
  </w:style>
  <w:style w:type="paragraph" w:customStyle="1" w:styleId="SAPLastPageGray">
    <w:name w:val="SAP_LastPage_Gray"/>
    <w:basedOn w:val="Normal"/>
    <w:locked/>
    <w:rsid w:val="00DE459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E459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E4599"/>
  </w:style>
  <w:style w:type="paragraph" w:styleId="List">
    <w:name w:val="List"/>
    <w:basedOn w:val="Normal"/>
    <w:uiPriority w:val="99"/>
    <w:unhideWhenUsed/>
    <w:rsid w:val="00DE4599"/>
    <w:pPr>
      <w:ind w:left="340" w:hanging="340"/>
      <w:contextualSpacing/>
    </w:pPr>
  </w:style>
  <w:style w:type="paragraph" w:styleId="ListBullet">
    <w:name w:val="List Bullet"/>
    <w:basedOn w:val="Normal"/>
    <w:uiPriority w:val="99"/>
    <w:qFormat/>
    <w:rsid w:val="00DE4599"/>
    <w:pPr>
      <w:numPr>
        <w:numId w:val="8"/>
      </w:numPr>
      <w:ind w:left="341" w:hanging="284"/>
    </w:pPr>
  </w:style>
  <w:style w:type="paragraph" w:styleId="ListBullet2">
    <w:name w:val="List Bullet 2"/>
    <w:basedOn w:val="Normal"/>
    <w:uiPriority w:val="99"/>
    <w:qFormat/>
    <w:rsid w:val="00DE4599"/>
    <w:pPr>
      <w:numPr>
        <w:numId w:val="9"/>
      </w:numPr>
      <w:ind w:left="681" w:hanging="284"/>
    </w:pPr>
  </w:style>
  <w:style w:type="paragraph" w:styleId="ListBullet3">
    <w:name w:val="List Bullet 3"/>
    <w:basedOn w:val="Normal"/>
    <w:uiPriority w:val="99"/>
    <w:qFormat/>
    <w:rsid w:val="00DE4599"/>
    <w:pPr>
      <w:numPr>
        <w:numId w:val="10"/>
      </w:numPr>
      <w:ind w:left="1021" w:hanging="284"/>
    </w:pPr>
  </w:style>
  <w:style w:type="paragraph" w:styleId="ListNumber">
    <w:name w:val="List Number"/>
    <w:basedOn w:val="Normal"/>
    <w:uiPriority w:val="99"/>
    <w:qFormat/>
    <w:rsid w:val="00DE4599"/>
    <w:pPr>
      <w:numPr>
        <w:numId w:val="33"/>
      </w:numPr>
    </w:pPr>
  </w:style>
  <w:style w:type="paragraph" w:styleId="ListNumber2">
    <w:name w:val="List Number 2"/>
    <w:basedOn w:val="Normal"/>
    <w:uiPriority w:val="99"/>
    <w:qFormat/>
    <w:rsid w:val="00DE4599"/>
    <w:pPr>
      <w:numPr>
        <w:ilvl w:val="1"/>
        <w:numId w:val="33"/>
      </w:numPr>
    </w:pPr>
  </w:style>
  <w:style w:type="paragraph" w:styleId="ListNumber3">
    <w:name w:val="List Number 3"/>
    <w:basedOn w:val="Normal"/>
    <w:uiPriority w:val="99"/>
    <w:qFormat/>
    <w:rsid w:val="00DE4599"/>
    <w:pPr>
      <w:numPr>
        <w:ilvl w:val="2"/>
        <w:numId w:val="33"/>
      </w:numPr>
    </w:pPr>
  </w:style>
  <w:style w:type="paragraph" w:styleId="List2">
    <w:name w:val="List 2"/>
    <w:basedOn w:val="Normal"/>
    <w:uiPriority w:val="99"/>
    <w:unhideWhenUsed/>
    <w:rsid w:val="00DE4599"/>
    <w:pPr>
      <w:ind w:left="680" w:hanging="340"/>
      <w:contextualSpacing/>
    </w:pPr>
  </w:style>
  <w:style w:type="paragraph" w:styleId="List3">
    <w:name w:val="List 3"/>
    <w:basedOn w:val="Normal"/>
    <w:uiPriority w:val="99"/>
    <w:unhideWhenUsed/>
    <w:rsid w:val="00DE4599"/>
    <w:pPr>
      <w:ind w:left="1020" w:hanging="340"/>
      <w:contextualSpacing/>
    </w:pPr>
  </w:style>
  <w:style w:type="paragraph" w:styleId="DocumentMap">
    <w:name w:val="Document Map"/>
    <w:basedOn w:val="Normal"/>
    <w:link w:val="DocumentMapChar"/>
    <w:uiPriority w:val="99"/>
    <w:semiHidden/>
    <w:unhideWhenUsed/>
    <w:rsid w:val="00DE459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459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E459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E459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E4599"/>
    <w:pPr>
      <w:jc w:val="right"/>
    </w:pPr>
    <w:rPr>
      <w:noProof/>
    </w:rPr>
  </w:style>
  <w:style w:type="character" w:styleId="Emphasis">
    <w:name w:val="Emphasis"/>
    <w:basedOn w:val="DefaultParagraphFont"/>
    <w:uiPriority w:val="20"/>
    <w:rsid w:val="00DE4599"/>
    <w:rPr>
      <w:rFonts w:cs="Times New Roman"/>
      <w:i/>
      <w:iCs/>
    </w:rPr>
  </w:style>
  <w:style w:type="paragraph" w:styleId="Quote">
    <w:name w:val="Quote"/>
    <w:basedOn w:val="Normal"/>
    <w:next w:val="Normal"/>
    <w:link w:val="QuoteChar"/>
    <w:uiPriority w:val="29"/>
    <w:rsid w:val="00DE4599"/>
    <w:rPr>
      <w:i/>
      <w:iCs/>
    </w:rPr>
  </w:style>
  <w:style w:type="character" w:customStyle="1" w:styleId="QuoteChar">
    <w:name w:val="Quote Char"/>
    <w:basedOn w:val="DefaultParagraphFont"/>
    <w:link w:val="Quote"/>
    <w:uiPriority w:val="29"/>
    <w:rsid w:val="00DE459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E4599"/>
    <w:rPr>
      <w:rFonts w:cs="Times New Roman"/>
      <w:smallCaps/>
      <w:color w:val="E97132" w:themeColor="accent2"/>
      <w:u w:val="single"/>
    </w:rPr>
  </w:style>
  <w:style w:type="paragraph" w:styleId="IntenseQuote">
    <w:name w:val="Intense Quote"/>
    <w:basedOn w:val="Normal"/>
    <w:next w:val="Normal"/>
    <w:link w:val="IntenseQuoteChar"/>
    <w:uiPriority w:val="30"/>
    <w:rsid w:val="00DE459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E459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E4599"/>
    <w:rPr>
      <w:rFonts w:cs="Times New Roman"/>
      <w:b/>
      <w:bCs/>
      <w:smallCaps/>
      <w:color w:val="E97132" w:themeColor="accent2"/>
      <w:spacing w:val="5"/>
      <w:u w:val="single"/>
    </w:rPr>
  </w:style>
  <w:style w:type="character" w:styleId="IntenseEmphasis">
    <w:name w:val="Intense Emphasis"/>
    <w:basedOn w:val="DefaultParagraphFont"/>
    <w:uiPriority w:val="21"/>
    <w:rsid w:val="00DE4599"/>
    <w:rPr>
      <w:rFonts w:cs="Times New Roman"/>
      <w:b/>
      <w:bCs/>
      <w:i/>
      <w:iCs/>
      <w:color w:val="156082" w:themeColor="accent1"/>
    </w:rPr>
  </w:style>
  <w:style w:type="paragraph" w:styleId="ListParagraph">
    <w:name w:val="List Paragraph"/>
    <w:basedOn w:val="Normal"/>
    <w:uiPriority w:val="34"/>
    <w:rsid w:val="00DE4599"/>
    <w:pPr>
      <w:ind w:left="720"/>
      <w:contextualSpacing/>
    </w:pPr>
  </w:style>
  <w:style w:type="character" w:styleId="BookTitle">
    <w:name w:val="Book Title"/>
    <w:basedOn w:val="DefaultParagraphFont"/>
    <w:uiPriority w:val="33"/>
    <w:rsid w:val="00DE4599"/>
    <w:rPr>
      <w:rFonts w:cs="Times New Roman"/>
      <w:b/>
      <w:bCs/>
      <w:smallCaps/>
      <w:spacing w:val="5"/>
    </w:rPr>
  </w:style>
  <w:style w:type="character" w:customStyle="1" w:styleId="SAPTextReference">
    <w:name w:val="SAP_TextReference"/>
    <w:basedOn w:val="SAPScreenElement"/>
    <w:uiPriority w:val="1"/>
    <w:qFormat/>
    <w:rsid w:val="00DE459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E459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E4599"/>
    <w:rPr>
      <w:rFonts w:ascii="BentonSans Bold" w:hAnsi="BentonSans Bold"/>
    </w:rPr>
  </w:style>
  <w:style w:type="paragraph" w:customStyle="1" w:styleId="SAPFooterCurrentTopicLeft">
    <w:name w:val="SAP_Footer_CurrentTopicLeft"/>
    <w:basedOn w:val="SAPFooterleft"/>
    <w:qFormat/>
    <w:locked/>
    <w:rsid w:val="00DE4599"/>
    <w:rPr>
      <w:rFonts w:ascii="BentonSans Bold" w:hAnsi="BentonSans Bold"/>
    </w:rPr>
  </w:style>
  <w:style w:type="character" w:customStyle="1" w:styleId="Superscript">
    <w:name w:val="Superscript"/>
    <w:basedOn w:val="DefaultParagraphFont"/>
    <w:uiPriority w:val="1"/>
    <w:rsid w:val="00DE4599"/>
    <w:rPr>
      <w:rFonts w:cs="Times New Roman"/>
      <w:vertAlign w:val="superscript"/>
    </w:rPr>
  </w:style>
  <w:style w:type="character" w:customStyle="1" w:styleId="SAPGreenTextNotPrintedChar">
    <w:name w:val="SAP_GreenText_(NotPrinted) Char"/>
    <w:basedOn w:val="DefaultParagraphFont"/>
    <w:link w:val="SAPGreenTextNotPrinted"/>
    <w:rsid w:val="00DE459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E459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E459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E459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E4599"/>
    <w:pPr>
      <w:spacing w:before="0" w:after="200" w:line="240" w:lineRule="auto"/>
    </w:pPr>
    <w:rPr>
      <w:i/>
      <w:iCs/>
      <w:color w:val="0E2841" w:themeColor="text2"/>
      <w:szCs w:val="18"/>
    </w:rPr>
  </w:style>
  <w:style w:type="paragraph" w:customStyle="1" w:styleId="SAPXMLCodeblock">
    <w:name w:val="SAP_XML_Codeblock"/>
    <w:basedOn w:val="Normal"/>
    <w:qFormat/>
    <w:rsid w:val="00DE4599"/>
    <w:rPr>
      <w:rFonts w:ascii="Courier New" w:eastAsiaTheme="majorEastAsia" w:hAnsi="Courier New"/>
      <w:szCs w:val="26"/>
    </w:rPr>
  </w:style>
  <w:style w:type="character" w:customStyle="1" w:styleId="SAPIcon">
    <w:name w:val="SAP_Icon"/>
    <w:basedOn w:val="SAPTextReference"/>
    <w:uiPriority w:val="1"/>
    <w:qFormat/>
    <w:rsid w:val="00DE4599"/>
    <w:rPr>
      <w:rFonts w:ascii="SAP-icons" w:hAnsi="SAP-icons" w:cs="Times New Roman"/>
      <w:color w:val="7F7F7F" w:themeColor="text1" w:themeTint="80"/>
      <w:sz w:val="18"/>
    </w:rPr>
  </w:style>
  <w:style w:type="table" w:customStyle="1" w:styleId="SAPNote">
    <w:name w:val="SAP_Note"/>
    <w:basedOn w:val="TableGrid"/>
    <w:uiPriority w:val="99"/>
    <w:rsid w:val="00DE459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E459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eader" Target="header3.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2.xml"/><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AP_S4HANA_BEST_PRACTICES/698b58449f48e1bd6f868927337ed29f" TargetMode="External"/><Relationship Id="rId19" Type="http://schemas.openxmlformats.org/officeDocument/2006/relationships/hyperlink" Target="#unique_17"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AF40587BB9472480091F2E42E5BEE9"/>
        <w:category>
          <w:name w:val="General"/>
          <w:gallery w:val="placeholder"/>
        </w:category>
        <w:types>
          <w:type w:val="bbPlcHdr"/>
        </w:types>
        <w:behaviors>
          <w:behavior w:val="content"/>
        </w:behaviors>
        <w:guid w:val="{AD091D27-969A-41ED-BD27-D5D3A7B79C9D}"/>
      </w:docPartPr>
      <w:docPartBody>
        <w:p w:rsidR="00FA1326" w:rsidRDefault="00FA1326" w:rsidP="00FA1326">
          <w:pPr>
            <w:pStyle w:val="83AF40587BB9472480091F2E42E5BEE9"/>
          </w:pPr>
          <w:r>
            <w:t>Enter Scope Item Name</w:t>
          </w:r>
        </w:p>
      </w:docPartBody>
    </w:docPart>
    <w:docPart>
      <w:docPartPr>
        <w:name w:val="DFDF79F7FF154ABBAFB1DF8D38EAAF73"/>
        <w:category>
          <w:name w:val="General"/>
          <w:gallery w:val="placeholder"/>
        </w:category>
        <w:types>
          <w:type w:val="bbPlcHdr"/>
        </w:types>
        <w:behaviors>
          <w:behavior w:val="content"/>
        </w:behaviors>
        <w:guid w:val="{8152978B-E291-45A5-89C3-C5E2028882A1}"/>
      </w:docPartPr>
      <w:docPartBody>
        <w:p w:rsidR="00FA1326" w:rsidRDefault="00FA1326" w:rsidP="00FA1326">
          <w:pPr>
            <w:pStyle w:val="DFDF79F7FF154ABBAFB1DF8D38EAAF73"/>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326"/>
    <w:rsid w:val="0086202C"/>
    <w:rsid w:val="00FA132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217AE7F2584FC2945A67CCBD3459E2">
    <w:name w:val="5E217AE7F2584FC2945A67CCBD3459E2"/>
    <w:rsid w:val="00FA1326"/>
  </w:style>
  <w:style w:type="paragraph" w:customStyle="1" w:styleId="83AF40587BB9472480091F2E42E5BEE9">
    <w:name w:val="83AF40587BB9472480091F2E42E5BEE9"/>
    <w:rsid w:val="00FA1326"/>
  </w:style>
  <w:style w:type="paragraph" w:customStyle="1" w:styleId="DFDF79F7FF154ABBAFB1DF8D38EAAF73">
    <w:name w:val="DFDF79F7FF154ABBAFB1DF8D38EAAF73"/>
    <w:rsid w:val="00FA1326"/>
  </w:style>
  <w:style w:type="paragraph" w:customStyle="1" w:styleId="4391EDBA519645B2AAEBB3C416331E05">
    <w:name w:val="4391EDBA519645B2AAEBB3C416331E05"/>
    <w:rsid w:val="00FA1326"/>
  </w:style>
  <w:style w:type="paragraph" w:customStyle="1" w:styleId="A60C206EC714486BAF79F297665A4C53">
    <w:name w:val="A60C206EC714486BAF79F297665A4C53"/>
    <w:rsid w:val="00FA1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4996</Words>
  <Characters>28479</Characters>
  <Application>Microsoft Office Word</Application>
  <DocSecurity>4</DocSecurity>
  <Lines>237</Lines>
  <Paragraphs>66</Paragraphs>
  <ScaleCrop>false</ScaleCrop>
  <Manager/>
  <Company/>
  <LinksUpToDate>false</LinksUpToDate>
  <CharactersWithSpaces>33409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2026-06-19T23:21:00Z</dcterms:created>
  <dcterms:modified xsi:type="dcterms:W3CDTF">2026-06-19T23:21:00Z</dcterms:modified>
</cp:coreProperties>
</file>