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123A3" w14:paraId="51EFF0C7" w14:textId="77777777" w:rsidTr="00BA68EB">
        <w:trPr>
          <w:trHeight w:val="636"/>
        </w:trPr>
        <w:tc>
          <w:tcPr>
            <w:tcW w:w="3227" w:type="dxa"/>
          </w:tcPr>
          <w:p w14:paraId="1473D491" w14:textId="77777777" w:rsidR="007123A3" w:rsidRPr="006A4D17" w:rsidRDefault="007123A3" w:rsidP="00BA68EB">
            <w:bookmarkStart w:id="0" w:name="unique_1"/>
            <w:bookmarkStart w:id="1" w:name="_Hlk107001998"/>
            <w:r w:rsidRPr="006A4D17">
              <w:rPr>
                <w:noProof/>
              </w:rPr>
              <w:drawing>
                <wp:anchor distT="0" distB="0" distL="114300" distR="114300" simplePos="0" relativeHeight="251659264" behindDoc="1" locked="0" layoutInCell="1" allowOverlap="1" wp14:anchorId="04579A92" wp14:editId="2FD18BC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09D7C81" w14:textId="01916B5D" w:rsidR="007123A3" w:rsidRPr="00E540A2" w:rsidRDefault="007123A3" w:rsidP="007123A3">
            <w:pPr>
              <w:pStyle w:val="SAPCollateralType"/>
            </w:pPr>
            <w:r>
              <w:t>Test Script</w:t>
            </w:r>
          </w:p>
          <w:p w14:paraId="44BE41D2" w14:textId="55DCC218" w:rsidR="007123A3" w:rsidRPr="00CF3F1C" w:rsidRDefault="007123A3" w:rsidP="007123A3">
            <w:pPr>
              <w:pStyle w:val="SAPDocumentVersion"/>
            </w:pPr>
            <w:r>
              <w:t>SAP S/4HANA Cloud Public Edition - 19-06-26</w:t>
            </w:r>
          </w:p>
        </w:tc>
      </w:tr>
      <w:tr w:rsidR="007123A3" w14:paraId="3DC60612" w14:textId="77777777" w:rsidTr="00BA68EB">
        <w:trPr>
          <w:trHeight w:hRule="exact" w:val="1656"/>
        </w:trPr>
        <w:tc>
          <w:tcPr>
            <w:tcW w:w="3227" w:type="dxa"/>
          </w:tcPr>
          <w:p w14:paraId="7CF4D3D0" w14:textId="77777777" w:rsidR="007123A3" w:rsidRPr="006A4D17" w:rsidRDefault="007123A3" w:rsidP="00BA68EB"/>
        </w:tc>
        <w:tc>
          <w:tcPr>
            <w:tcW w:w="11340" w:type="dxa"/>
          </w:tcPr>
          <w:p w14:paraId="4F7093C8" w14:textId="110F091C" w:rsidR="007123A3" w:rsidRDefault="007123A3" w:rsidP="007123A3">
            <w:pPr>
              <w:pStyle w:val="SAPMainTitle"/>
            </w:pPr>
            <w:bookmarkStart w:id="2" w:name="maintitle"/>
            <w:r>
              <w:t>Mobile RF Devices in Warehousing (63V_AE)</w:t>
            </w:r>
            <w:bookmarkEnd w:id="2"/>
            <w:r w:rsidRPr="00585F3D">
              <w:t xml:space="preserve"> </w:t>
            </w:r>
          </w:p>
          <w:p w14:paraId="2CE231A1" w14:textId="77777777" w:rsidR="007123A3" w:rsidRDefault="007123A3" w:rsidP="00BA68EB"/>
          <w:p w14:paraId="7C96BC62" w14:textId="77777777" w:rsidR="007123A3" w:rsidRPr="00585F3D" w:rsidRDefault="007123A3" w:rsidP="00BA68EB">
            <w:r w:rsidRPr="00DE3655">
              <w:rPr>
                <w:b/>
                <w:bCs/>
                <w:noProof/>
                <w:szCs w:val="28"/>
              </w:rPr>
              <w:drawing>
                <wp:anchor distT="0" distB="0" distL="114300" distR="114300" simplePos="0" relativeHeight="251660288" behindDoc="1" locked="0" layoutInCell="1" allowOverlap="1" wp14:anchorId="14EB7E93" wp14:editId="296392D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123A3" w14:paraId="2E65028E" w14:textId="77777777" w:rsidTr="00BA68EB">
        <w:trPr>
          <w:trHeight w:hRule="exact" w:val="481"/>
        </w:trPr>
        <w:tc>
          <w:tcPr>
            <w:tcW w:w="3227" w:type="dxa"/>
          </w:tcPr>
          <w:p w14:paraId="70E3ADCA" w14:textId="77777777" w:rsidR="007123A3" w:rsidRDefault="007123A3" w:rsidP="00BA68EB"/>
        </w:tc>
        <w:tc>
          <w:tcPr>
            <w:tcW w:w="11340" w:type="dxa"/>
          </w:tcPr>
          <w:p w14:paraId="698F02A2" w14:textId="77777777" w:rsidR="007123A3" w:rsidRDefault="007123A3" w:rsidP="00BA68EB">
            <w:pPr>
              <w:pStyle w:val="SAPSecurityLevel"/>
              <w:jc w:val="left"/>
            </w:pPr>
            <w:r>
              <w:t>PUBLIC</w:t>
            </w:r>
          </w:p>
        </w:tc>
      </w:tr>
    </w:tbl>
    <w:p w14:paraId="741FC52B" w14:textId="77777777" w:rsidR="007123A3" w:rsidRPr="009B6859" w:rsidRDefault="007123A3" w:rsidP="00943314">
      <w:pPr>
        <w:pStyle w:val="SAPKeyblockTitle"/>
      </w:pPr>
      <w:r w:rsidRPr="009B6859">
        <w:t>Table of Contents</w:t>
      </w:r>
      <w:r w:rsidRPr="00BE29C5">
        <w:rPr>
          <w:rFonts w:ascii="BentonSans Book" w:hAnsi="BentonSans Book"/>
          <w:noProof/>
          <w:color w:val="000000" w:themeColor="text1"/>
          <w:sz w:val="18"/>
        </w:rPr>
        <w:t xml:space="preserve"> </w:t>
      </w:r>
    </w:p>
    <w:p w14:paraId="71DC6BE6" w14:textId="0513D5E8" w:rsidR="007123A3" w:rsidRDefault="007123A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7979" w:history="1">
        <w:r w:rsidRPr="00D463C4">
          <w:rPr>
            <w:rStyle w:val="Hyperlink"/>
            <w:noProof/>
          </w:rPr>
          <w:t>1</w:t>
        </w:r>
        <w:r>
          <w:rPr>
            <w:rFonts w:asciiTheme="minorHAnsi" w:eastAsiaTheme="minorEastAsia" w:hAnsiTheme="minorHAnsi" w:cstheme="minorBidi"/>
            <w:noProof/>
            <w:color w:val="auto"/>
            <w:kern w:val="2"/>
            <w:sz w:val="24"/>
            <w:lang/>
            <w14:ligatures w14:val="standardContextual"/>
          </w:rPr>
          <w:tab/>
        </w:r>
        <w:r w:rsidRPr="00D463C4">
          <w:rPr>
            <w:rStyle w:val="Hyperlink"/>
            <w:noProof/>
          </w:rPr>
          <w:t>Purpose</w:t>
        </w:r>
        <w:r>
          <w:rPr>
            <w:noProof/>
            <w:webHidden/>
          </w:rPr>
          <w:tab/>
        </w:r>
        <w:r>
          <w:rPr>
            <w:noProof/>
            <w:webHidden/>
          </w:rPr>
          <w:fldChar w:fldCharType="begin"/>
        </w:r>
        <w:r>
          <w:rPr>
            <w:noProof/>
            <w:webHidden/>
          </w:rPr>
          <w:instrText xml:space="preserve"> PAGEREF _Toc232857979 \h </w:instrText>
        </w:r>
        <w:r>
          <w:rPr>
            <w:noProof/>
            <w:webHidden/>
          </w:rPr>
        </w:r>
        <w:r>
          <w:rPr>
            <w:noProof/>
            <w:webHidden/>
          </w:rPr>
          <w:fldChar w:fldCharType="separate"/>
        </w:r>
        <w:r>
          <w:rPr>
            <w:noProof/>
            <w:webHidden/>
          </w:rPr>
          <w:t>2</w:t>
        </w:r>
        <w:r>
          <w:rPr>
            <w:noProof/>
            <w:webHidden/>
          </w:rPr>
          <w:fldChar w:fldCharType="end"/>
        </w:r>
      </w:hyperlink>
    </w:p>
    <w:p w14:paraId="30243AF6" w14:textId="134A0E9E" w:rsidR="007123A3" w:rsidRDefault="007123A3">
      <w:pPr>
        <w:pStyle w:val="TOC1"/>
        <w:rPr>
          <w:rFonts w:asciiTheme="minorHAnsi" w:eastAsiaTheme="minorEastAsia" w:hAnsiTheme="minorHAnsi" w:cstheme="minorBidi"/>
          <w:noProof/>
          <w:color w:val="auto"/>
          <w:kern w:val="2"/>
          <w:sz w:val="24"/>
          <w:lang/>
          <w14:ligatures w14:val="standardContextual"/>
        </w:rPr>
      </w:pPr>
      <w:hyperlink w:anchor="_Toc232857980" w:history="1">
        <w:r w:rsidRPr="00D463C4">
          <w:rPr>
            <w:rStyle w:val="Hyperlink"/>
            <w:noProof/>
          </w:rPr>
          <w:t>2</w:t>
        </w:r>
        <w:r>
          <w:rPr>
            <w:rFonts w:asciiTheme="minorHAnsi" w:eastAsiaTheme="minorEastAsia" w:hAnsiTheme="minorHAnsi" w:cstheme="minorBidi"/>
            <w:noProof/>
            <w:color w:val="auto"/>
            <w:kern w:val="2"/>
            <w:sz w:val="24"/>
            <w:lang/>
            <w14:ligatures w14:val="standardContextual"/>
          </w:rPr>
          <w:tab/>
        </w:r>
        <w:r w:rsidRPr="00D463C4">
          <w:rPr>
            <w:rStyle w:val="Hyperlink"/>
            <w:noProof/>
          </w:rPr>
          <w:t>Prerequisites</w:t>
        </w:r>
        <w:r>
          <w:rPr>
            <w:noProof/>
            <w:webHidden/>
          </w:rPr>
          <w:tab/>
        </w:r>
        <w:r>
          <w:rPr>
            <w:noProof/>
            <w:webHidden/>
          </w:rPr>
          <w:fldChar w:fldCharType="begin"/>
        </w:r>
        <w:r>
          <w:rPr>
            <w:noProof/>
            <w:webHidden/>
          </w:rPr>
          <w:instrText xml:space="preserve"> PAGEREF _Toc232857980 \h </w:instrText>
        </w:r>
        <w:r>
          <w:rPr>
            <w:noProof/>
            <w:webHidden/>
          </w:rPr>
        </w:r>
        <w:r>
          <w:rPr>
            <w:noProof/>
            <w:webHidden/>
          </w:rPr>
          <w:fldChar w:fldCharType="separate"/>
        </w:r>
        <w:r>
          <w:rPr>
            <w:noProof/>
            <w:webHidden/>
          </w:rPr>
          <w:t>3</w:t>
        </w:r>
        <w:r>
          <w:rPr>
            <w:noProof/>
            <w:webHidden/>
          </w:rPr>
          <w:fldChar w:fldCharType="end"/>
        </w:r>
      </w:hyperlink>
    </w:p>
    <w:p w14:paraId="78F6B220" w14:textId="248A19BC" w:rsidR="007123A3" w:rsidRDefault="007123A3">
      <w:pPr>
        <w:pStyle w:val="TOC2"/>
        <w:rPr>
          <w:rFonts w:asciiTheme="minorHAnsi" w:eastAsiaTheme="minorEastAsia" w:hAnsiTheme="minorHAnsi" w:cstheme="minorBidi"/>
          <w:noProof/>
          <w:color w:val="auto"/>
          <w:kern w:val="2"/>
          <w:sz w:val="24"/>
          <w:lang/>
          <w14:ligatures w14:val="standardContextual"/>
        </w:rPr>
      </w:pPr>
      <w:hyperlink w:anchor="_Toc232857981" w:history="1">
        <w:r w:rsidRPr="00D463C4">
          <w:rPr>
            <w:rStyle w:val="Hyperlink"/>
            <w:noProof/>
          </w:rPr>
          <w:t>2.1</w:t>
        </w:r>
        <w:r>
          <w:rPr>
            <w:rFonts w:asciiTheme="minorHAnsi" w:eastAsiaTheme="minorEastAsia" w:hAnsiTheme="minorHAnsi" w:cstheme="minorBidi"/>
            <w:noProof/>
            <w:color w:val="auto"/>
            <w:kern w:val="2"/>
            <w:sz w:val="24"/>
            <w:lang/>
            <w14:ligatures w14:val="standardContextual"/>
          </w:rPr>
          <w:tab/>
        </w:r>
        <w:r w:rsidRPr="00D463C4">
          <w:rPr>
            <w:rStyle w:val="Hyperlink"/>
            <w:noProof/>
          </w:rPr>
          <w:t>System Access</w:t>
        </w:r>
        <w:r>
          <w:rPr>
            <w:noProof/>
            <w:webHidden/>
          </w:rPr>
          <w:tab/>
        </w:r>
        <w:r>
          <w:rPr>
            <w:noProof/>
            <w:webHidden/>
          </w:rPr>
          <w:fldChar w:fldCharType="begin"/>
        </w:r>
        <w:r>
          <w:rPr>
            <w:noProof/>
            <w:webHidden/>
          </w:rPr>
          <w:instrText xml:space="preserve"> PAGEREF _Toc232857981 \h </w:instrText>
        </w:r>
        <w:r>
          <w:rPr>
            <w:noProof/>
            <w:webHidden/>
          </w:rPr>
        </w:r>
        <w:r>
          <w:rPr>
            <w:noProof/>
            <w:webHidden/>
          </w:rPr>
          <w:fldChar w:fldCharType="separate"/>
        </w:r>
        <w:r>
          <w:rPr>
            <w:noProof/>
            <w:webHidden/>
          </w:rPr>
          <w:t>3</w:t>
        </w:r>
        <w:r>
          <w:rPr>
            <w:noProof/>
            <w:webHidden/>
          </w:rPr>
          <w:fldChar w:fldCharType="end"/>
        </w:r>
      </w:hyperlink>
    </w:p>
    <w:p w14:paraId="2B1C6FC2" w14:textId="57E8CB9D" w:rsidR="007123A3" w:rsidRDefault="007123A3">
      <w:pPr>
        <w:pStyle w:val="TOC2"/>
        <w:rPr>
          <w:rFonts w:asciiTheme="minorHAnsi" w:eastAsiaTheme="minorEastAsia" w:hAnsiTheme="minorHAnsi" w:cstheme="minorBidi"/>
          <w:noProof/>
          <w:color w:val="auto"/>
          <w:kern w:val="2"/>
          <w:sz w:val="24"/>
          <w:lang/>
          <w14:ligatures w14:val="standardContextual"/>
        </w:rPr>
      </w:pPr>
      <w:hyperlink w:anchor="_Toc232857982" w:history="1">
        <w:r w:rsidRPr="00D463C4">
          <w:rPr>
            <w:rStyle w:val="Hyperlink"/>
            <w:noProof/>
          </w:rPr>
          <w:t>2.2</w:t>
        </w:r>
        <w:r>
          <w:rPr>
            <w:rFonts w:asciiTheme="minorHAnsi" w:eastAsiaTheme="minorEastAsia" w:hAnsiTheme="minorHAnsi" w:cstheme="minorBidi"/>
            <w:noProof/>
            <w:color w:val="auto"/>
            <w:kern w:val="2"/>
            <w:sz w:val="24"/>
            <w:lang/>
            <w14:ligatures w14:val="standardContextual"/>
          </w:rPr>
          <w:tab/>
        </w:r>
        <w:r w:rsidRPr="00D463C4">
          <w:rPr>
            <w:rStyle w:val="Hyperlink"/>
            <w:noProof/>
          </w:rPr>
          <w:t>Roles</w:t>
        </w:r>
        <w:r>
          <w:rPr>
            <w:noProof/>
            <w:webHidden/>
          </w:rPr>
          <w:tab/>
        </w:r>
        <w:r>
          <w:rPr>
            <w:noProof/>
            <w:webHidden/>
          </w:rPr>
          <w:fldChar w:fldCharType="begin"/>
        </w:r>
        <w:r>
          <w:rPr>
            <w:noProof/>
            <w:webHidden/>
          </w:rPr>
          <w:instrText xml:space="preserve"> PAGEREF _Toc232857982 \h </w:instrText>
        </w:r>
        <w:r>
          <w:rPr>
            <w:noProof/>
            <w:webHidden/>
          </w:rPr>
        </w:r>
        <w:r>
          <w:rPr>
            <w:noProof/>
            <w:webHidden/>
          </w:rPr>
          <w:fldChar w:fldCharType="separate"/>
        </w:r>
        <w:r>
          <w:rPr>
            <w:noProof/>
            <w:webHidden/>
          </w:rPr>
          <w:t>3</w:t>
        </w:r>
        <w:r>
          <w:rPr>
            <w:noProof/>
            <w:webHidden/>
          </w:rPr>
          <w:fldChar w:fldCharType="end"/>
        </w:r>
      </w:hyperlink>
    </w:p>
    <w:p w14:paraId="7CF8424F" w14:textId="3A78F5F0" w:rsidR="007123A3" w:rsidRDefault="007123A3">
      <w:pPr>
        <w:pStyle w:val="TOC2"/>
        <w:rPr>
          <w:rFonts w:asciiTheme="minorHAnsi" w:eastAsiaTheme="minorEastAsia" w:hAnsiTheme="minorHAnsi" w:cstheme="minorBidi"/>
          <w:noProof/>
          <w:color w:val="auto"/>
          <w:kern w:val="2"/>
          <w:sz w:val="24"/>
          <w:lang/>
          <w14:ligatures w14:val="standardContextual"/>
        </w:rPr>
      </w:pPr>
      <w:hyperlink w:anchor="_Toc232857983" w:history="1">
        <w:r w:rsidRPr="00D463C4">
          <w:rPr>
            <w:rStyle w:val="Hyperlink"/>
            <w:noProof/>
          </w:rPr>
          <w:t>2.3</w:t>
        </w:r>
        <w:r>
          <w:rPr>
            <w:rFonts w:asciiTheme="minorHAnsi" w:eastAsiaTheme="minorEastAsia" w:hAnsiTheme="minorHAnsi" w:cstheme="minorBidi"/>
            <w:noProof/>
            <w:color w:val="auto"/>
            <w:kern w:val="2"/>
            <w:sz w:val="24"/>
            <w:lang/>
            <w14:ligatures w14:val="standardContextual"/>
          </w:rPr>
          <w:tab/>
        </w:r>
        <w:r w:rsidRPr="00D463C4">
          <w:rPr>
            <w:rStyle w:val="Hyperlink"/>
            <w:noProof/>
          </w:rPr>
          <w:t>Master Data, Organizational Data, and Other Data</w:t>
        </w:r>
        <w:r>
          <w:rPr>
            <w:noProof/>
            <w:webHidden/>
          </w:rPr>
          <w:tab/>
        </w:r>
        <w:r>
          <w:rPr>
            <w:noProof/>
            <w:webHidden/>
          </w:rPr>
          <w:fldChar w:fldCharType="begin"/>
        </w:r>
        <w:r>
          <w:rPr>
            <w:noProof/>
            <w:webHidden/>
          </w:rPr>
          <w:instrText xml:space="preserve"> PAGEREF _Toc232857983 \h </w:instrText>
        </w:r>
        <w:r>
          <w:rPr>
            <w:noProof/>
            <w:webHidden/>
          </w:rPr>
        </w:r>
        <w:r>
          <w:rPr>
            <w:noProof/>
            <w:webHidden/>
          </w:rPr>
          <w:fldChar w:fldCharType="separate"/>
        </w:r>
        <w:r>
          <w:rPr>
            <w:noProof/>
            <w:webHidden/>
          </w:rPr>
          <w:t>3</w:t>
        </w:r>
        <w:r>
          <w:rPr>
            <w:noProof/>
            <w:webHidden/>
          </w:rPr>
          <w:fldChar w:fldCharType="end"/>
        </w:r>
      </w:hyperlink>
    </w:p>
    <w:p w14:paraId="5B14D2EC" w14:textId="3BD16668" w:rsidR="007123A3" w:rsidRDefault="007123A3">
      <w:pPr>
        <w:pStyle w:val="TOC2"/>
        <w:rPr>
          <w:rFonts w:asciiTheme="minorHAnsi" w:eastAsiaTheme="minorEastAsia" w:hAnsiTheme="minorHAnsi" w:cstheme="minorBidi"/>
          <w:noProof/>
          <w:color w:val="auto"/>
          <w:kern w:val="2"/>
          <w:sz w:val="24"/>
          <w:lang/>
          <w14:ligatures w14:val="standardContextual"/>
        </w:rPr>
      </w:pPr>
      <w:hyperlink w:anchor="_Toc232857984" w:history="1">
        <w:r w:rsidRPr="00D463C4">
          <w:rPr>
            <w:rStyle w:val="Hyperlink"/>
            <w:noProof/>
          </w:rPr>
          <w:t>2.4</w:t>
        </w:r>
        <w:r>
          <w:rPr>
            <w:rFonts w:asciiTheme="minorHAnsi" w:eastAsiaTheme="minorEastAsia" w:hAnsiTheme="minorHAnsi" w:cstheme="minorBidi"/>
            <w:noProof/>
            <w:color w:val="auto"/>
            <w:kern w:val="2"/>
            <w:sz w:val="24"/>
            <w:lang/>
            <w14:ligatures w14:val="standardContextual"/>
          </w:rPr>
          <w:tab/>
        </w:r>
        <w:r w:rsidRPr="00D463C4">
          <w:rPr>
            <w:rStyle w:val="Hyperlink"/>
            <w:noProof/>
          </w:rPr>
          <w:t>Additional Manual Configuration</w:t>
        </w:r>
        <w:r>
          <w:rPr>
            <w:noProof/>
            <w:webHidden/>
          </w:rPr>
          <w:tab/>
        </w:r>
        <w:r>
          <w:rPr>
            <w:noProof/>
            <w:webHidden/>
          </w:rPr>
          <w:fldChar w:fldCharType="begin"/>
        </w:r>
        <w:r>
          <w:rPr>
            <w:noProof/>
            <w:webHidden/>
          </w:rPr>
          <w:instrText xml:space="preserve"> PAGEREF _Toc232857984 \h </w:instrText>
        </w:r>
        <w:r>
          <w:rPr>
            <w:noProof/>
            <w:webHidden/>
          </w:rPr>
        </w:r>
        <w:r>
          <w:rPr>
            <w:noProof/>
            <w:webHidden/>
          </w:rPr>
          <w:fldChar w:fldCharType="separate"/>
        </w:r>
        <w:r>
          <w:rPr>
            <w:noProof/>
            <w:webHidden/>
          </w:rPr>
          <w:t>4</w:t>
        </w:r>
        <w:r>
          <w:rPr>
            <w:noProof/>
            <w:webHidden/>
          </w:rPr>
          <w:fldChar w:fldCharType="end"/>
        </w:r>
      </w:hyperlink>
    </w:p>
    <w:p w14:paraId="48EC9C3F" w14:textId="53B33093" w:rsidR="007123A3" w:rsidRDefault="007123A3">
      <w:pPr>
        <w:pStyle w:val="TOC2"/>
        <w:rPr>
          <w:rFonts w:asciiTheme="minorHAnsi" w:eastAsiaTheme="minorEastAsia" w:hAnsiTheme="minorHAnsi" w:cstheme="minorBidi"/>
          <w:noProof/>
          <w:color w:val="auto"/>
          <w:kern w:val="2"/>
          <w:sz w:val="24"/>
          <w:lang/>
          <w14:ligatures w14:val="standardContextual"/>
        </w:rPr>
      </w:pPr>
      <w:hyperlink w:anchor="_Toc232857985" w:history="1">
        <w:r w:rsidRPr="00D463C4">
          <w:rPr>
            <w:rStyle w:val="Hyperlink"/>
            <w:noProof/>
          </w:rPr>
          <w:t>2.5</w:t>
        </w:r>
        <w:r>
          <w:rPr>
            <w:rFonts w:asciiTheme="minorHAnsi" w:eastAsiaTheme="minorEastAsia" w:hAnsiTheme="minorHAnsi" w:cstheme="minorBidi"/>
            <w:noProof/>
            <w:color w:val="auto"/>
            <w:kern w:val="2"/>
            <w:sz w:val="24"/>
            <w:lang/>
            <w14:ligatures w14:val="standardContextual"/>
          </w:rPr>
          <w:tab/>
        </w:r>
        <w:r w:rsidRPr="00D463C4">
          <w:rPr>
            <w:rStyle w:val="Hyperlink"/>
            <w:noProof/>
          </w:rPr>
          <w:t>Business Conditions</w:t>
        </w:r>
        <w:r>
          <w:rPr>
            <w:noProof/>
            <w:webHidden/>
          </w:rPr>
          <w:tab/>
        </w:r>
        <w:r>
          <w:rPr>
            <w:noProof/>
            <w:webHidden/>
          </w:rPr>
          <w:fldChar w:fldCharType="begin"/>
        </w:r>
        <w:r>
          <w:rPr>
            <w:noProof/>
            <w:webHidden/>
          </w:rPr>
          <w:instrText xml:space="preserve"> PAGEREF _Toc232857985 \h </w:instrText>
        </w:r>
        <w:r>
          <w:rPr>
            <w:noProof/>
            <w:webHidden/>
          </w:rPr>
        </w:r>
        <w:r>
          <w:rPr>
            <w:noProof/>
            <w:webHidden/>
          </w:rPr>
          <w:fldChar w:fldCharType="separate"/>
        </w:r>
        <w:r>
          <w:rPr>
            <w:noProof/>
            <w:webHidden/>
          </w:rPr>
          <w:t>4</w:t>
        </w:r>
        <w:r>
          <w:rPr>
            <w:noProof/>
            <w:webHidden/>
          </w:rPr>
          <w:fldChar w:fldCharType="end"/>
        </w:r>
      </w:hyperlink>
    </w:p>
    <w:p w14:paraId="38330809" w14:textId="784DF1EA" w:rsidR="007123A3" w:rsidRDefault="007123A3">
      <w:pPr>
        <w:pStyle w:val="TOC2"/>
        <w:rPr>
          <w:rFonts w:asciiTheme="minorHAnsi" w:eastAsiaTheme="minorEastAsia" w:hAnsiTheme="minorHAnsi" w:cstheme="minorBidi"/>
          <w:noProof/>
          <w:color w:val="auto"/>
          <w:kern w:val="2"/>
          <w:sz w:val="24"/>
          <w:lang/>
          <w14:ligatures w14:val="standardContextual"/>
        </w:rPr>
      </w:pPr>
      <w:hyperlink w:anchor="_Toc232857986" w:history="1">
        <w:r w:rsidRPr="00D463C4">
          <w:rPr>
            <w:rStyle w:val="Hyperlink"/>
            <w:noProof/>
          </w:rPr>
          <w:t>2.6</w:t>
        </w:r>
        <w:r>
          <w:rPr>
            <w:rFonts w:asciiTheme="minorHAnsi" w:eastAsiaTheme="minorEastAsia" w:hAnsiTheme="minorHAnsi" w:cstheme="minorBidi"/>
            <w:noProof/>
            <w:color w:val="auto"/>
            <w:kern w:val="2"/>
            <w:sz w:val="24"/>
            <w:lang/>
            <w14:ligatures w14:val="standardContextual"/>
          </w:rPr>
          <w:tab/>
        </w:r>
        <w:r w:rsidRPr="00D463C4">
          <w:rPr>
            <w:rStyle w:val="Hyperlink"/>
            <w:noProof/>
          </w:rPr>
          <w:t>Preliminary Steps</w:t>
        </w:r>
        <w:r>
          <w:rPr>
            <w:noProof/>
            <w:webHidden/>
          </w:rPr>
          <w:tab/>
        </w:r>
        <w:r>
          <w:rPr>
            <w:noProof/>
            <w:webHidden/>
          </w:rPr>
          <w:fldChar w:fldCharType="begin"/>
        </w:r>
        <w:r>
          <w:rPr>
            <w:noProof/>
            <w:webHidden/>
          </w:rPr>
          <w:instrText xml:space="preserve"> PAGEREF _Toc232857986 \h </w:instrText>
        </w:r>
        <w:r>
          <w:rPr>
            <w:noProof/>
            <w:webHidden/>
          </w:rPr>
        </w:r>
        <w:r>
          <w:rPr>
            <w:noProof/>
            <w:webHidden/>
          </w:rPr>
          <w:fldChar w:fldCharType="separate"/>
        </w:r>
        <w:r>
          <w:rPr>
            <w:noProof/>
            <w:webHidden/>
          </w:rPr>
          <w:t>5</w:t>
        </w:r>
        <w:r>
          <w:rPr>
            <w:noProof/>
            <w:webHidden/>
          </w:rPr>
          <w:fldChar w:fldCharType="end"/>
        </w:r>
      </w:hyperlink>
    </w:p>
    <w:p w14:paraId="18C8115F" w14:textId="6B30A662" w:rsidR="007123A3" w:rsidRDefault="007123A3">
      <w:pPr>
        <w:pStyle w:val="TOC1"/>
        <w:rPr>
          <w:rFonts w:asciiTheme="minorHAnsi" w:eastAsiaTheme="minorEastAsia" w:hAnsiTheme="minorHAnsi" w:cstheme="minorBidi"/>
          <w:noProof/>
          <w:color w:val="auto"/>
          <w:kern w:val="2"/>
          <w:sz w:val="24"/>
          <w:lang/>
          <w14:ligatures w14:val="standardContextual"/>
        </w:rPr>
      </w:pPr>
      <w:hyperlink w:anchor="_Toc232857987" w:history="1">
        <w:r w:rsidRPr="00D463C4">
          <w:rPr>
            <w:rStyle w:val="Hyperlink"/>
            <w:noProof/>
          </w:rPr>
          <w:t>3</w:t>
        </w:r>
        <w:r>
          <w:rPr>
            <w:rFonts w:asciiTheme="minorHAnsi" w:eastAsiaTheme="minorEastAsia" w:hAnsiTheme="minorHAnsi" w:cstheme="minorBidi"/>
            <w:noProof/>
            <w:color w:val="auto"/>
            <w:kern w:val="2"/>
            <w:sz w:val="24"/>
            <w:lang/>
            <w14:ligatures w14:val="standardContextual"/>
          </w:rPr>
          <w:tab/>
        </w:r>
        <w:r w:rsidRPr="00D463C4">
          <w:rPr>
            <w:rStyle w:val="Hyperlink"/>
            <w:noProof/>
          </w:rPr>
          <w:t>Overview Table</w:t>
        </w:r>
        <w:r>
          <w:rPr>
            <w:noProof/>
            <w:webHidden/>
          </w:rPr>
          <w:tab/>
        </w:r>
        <w:r>
          <w:rPr>
            <w:noProof/>
            <w:webHidden/>
          </w:rPr>
          <w:fldChar w:fldCharType="begin"/>
        </w:r>
        <w:r>
          <w:rPr>
            <w:noProof/>
            <w:webHidden/>
          </w:rPr>
          <w:instrText xml:space="preserve"> PAGEREF _Toc232857987 \h </w:instrText>
        </w:r>
        <w:r>
          <w:rPr>
            <w:noProof/>
            <w:webHidden/>
          </w:rPr>
        </w:r>
        <w:r>
          <w:rPr>
            <w:noProof/>
            <w:webHidden/>
          </w:rPr>
          <w:fldChar w:fldCharType="separate"/>
        </w:r>
        <w:r>
          <w:rPr>
            <w:noProof/>
            <w:webHidden/>
          </w:rPr>
          <w:t>6</w:t>
        </w:r>
        <w:r>
          <w:rPr>
            <w:noProof/>
            <w:webHidden/>
          </w:rPr>
          <w:fldChar w:fldCharType="end"/>
        </w:r>
      </w:hyperlink>
    </w:p>
    <w:p w14:paraId="4E4F23A8" w14:textId="79E12873" w:rsidR="007123A3" w:rsidRDefault="007123A3">
      <w:pPr>
        <w:pStyle w:val="TOC1"/>
        <w:rPr>
          <w:rFonts w:asciiTheme="minorHAnsi" w:eastAsiaTheme="minorEastAsia" w:hAnsiTheme="minorHAnsi" w:cstheme="minorBidi"/>
          <w:noProof/>
          <w:color w:val="auto"/>
          <w:kern w:val="2"/>
          <w:sz w:val="24"/>
          <w:lang/>
          <w14:ligatures w14:val="standardContextual"/>
        </w:rPr>
      </w:pPr>
      <w:hyperlink w:anchor="_Toc232857988" w:history="1">
        <w:r w:rsidRPr="00D463C4">
          <w:rPr>
            <w:rStyle w:val="Hyperlink"/>
            <w:noProof/>
          </w:rPr>
          <w:t>4</w:t>
        </w:r>
        <w:r>
          <w:rPr>
            <w:rFonts w:asciiTheme="minorHAnsi" w:eastAsiaTheme="minorEastAsia" w:hAnsiTheme="minorHAnsi" w:cstheme="minorBidi"/>
            <w:noProof/>
            <w:color w:val="auto"/>
            <w:kern w:val="2"/>
            <w:sz w:val="24"/>
            <w:lang/>
            <w14:ligatures w14:val="standardContextual"/>
          </w:rPr>
          <w:tab/>
        </w:r>
        <w:r w:rsidRPr="00D463C4">
          <w:rPr>
            <w:rStyle w:val="Hyperlink"/>
            <w:noProof/>
          </w:rPr>
          <w:t>Test Procedures</w:t>
        </w:r>
        <w:r>
          <w:rPr>
            <w:noProof/>
            <w:webHidden/>
          </w:rPr>
          <w:tab/>
        </w:r>
        <w:r>
          <w:rPr>
            <w:noProof/>
            <w:webHidden/>
          </w:rPr>
          <w:fldChar w:fldCharType="begin"/>
        </w:r>
        <w:r>
          <w:rPr>
            <w:noProof/>
            <w:webHidden/>
          </w:rPr>
          <w:instrText xml:space="preserve"> PAGEREF _Toc232857988 \h </w:instrText>
        </w:r>
        <w:r>
          <w:rPr>
            <w:noProof/>
            <w:webHidden/>
          </w:rPr>
        </w:r>
        <w:r>
          <w:rPr>
            <w:noProof/>
            <w:webHidden/>
          </w:rPr>
          <w:fldChar w:fldCharType="separate"/>
        </w:r>
        <w:r>
          <w:rPr>
            <w:noProof/>
            <w:webHidden/>
          </w:rPr>
          <w:t>7</w:t>
        </w:r>
        <w:r>
          <w:rPr>
            <w:noProof/>
            <w:webHidden/>
          </w:rPr>
          <w:fldChar w:fldCharType="end"/>
        </w:r>
      </w:hyperlink>
    </w:p>
    <w:p w14:paraId="4D17BC12" w14:textId="3626672C" w:rsidR="007123A3" w:rsidRDefault="007123A3">
      <w:pPr>
        <w:pStyle w:val="TOC2"/>
        <w:rPr>
          <w:rFonts w:asciiTheme="minorHAnsi" w:eastAsiaTheme="minorEastAsia" w:hAnsiTheme="minorHAnsi" w:cstheme="minorBidi"/>
          <w:noProof/>
          <w:color w:val="auto"/>
          <w:kern w:val="2"/>
          <w:sz w:val="24"/>
          <w:lang/>
          <w14:ligatures w14:val="standardContextual"/>
        </w:rPr>
      </w:pPr>
      <w:hyperlink w:anchor="_Toc232857989" w:history="1">
        <w:r w:rsidRPr="00D463C4">
          <w:rPr>
            <w:rStyle w:val="Hyperlink"/>
            <w:noProof/>
          </w:rPr>
          <w:t>4.1</w:t>
        </w:r>
        <w:r>
          <w:rPr>
            <w:rFonts w:asciiTheme="minorHAnsi" w:eastAsiaTheme="minorEastAsia" w:hAnsiTheme="minorHAnsi" w:cstheme="minorBidi"/>
            <w:noProof/>
            <w:color w:val="auto"/>
            <w:kern w:val="2"/>
            <w:sz w:val="24"/>
            <w:lang/>
            <w14:ligatures w14:val="standardContextual"/>
          </w:rPr>
          <w:tab/>
        </w:r>
        <w:r w:rsidRPr="00D463C4">
          <w:rPr>
            <w:rStyle w:val="Hyperlink"/>
            <w:noProof/>
          </w:rPr>
          <w:t>Confirm Warehouse Task in RF Environment</w:t>
        </w:r>
        <w:r>
          <w:rPr>
            <w:noProof/>
            <w:webHidden/>
          </w:rPr>
          <w:tab/>
        </w:r>
        <w:r>
          <w:rPr>
            <w:noProof/>
            <w:webHidden/>
          </w:rPr>
          <w:fldChar w:fldCharType="begin"/>
        </w:r>
        <w:r>
          <w:rPr>
            <w:noProof/>
            <w:webHidden/>
          </w:rPr>
          <w:instrText xml:space="preserve"> PAGEREF _Toc232857989 \h </w:instrText>
        </w:r>
        <w:r>
          <w:rPr>
            <w:noProof/>
            <w:webHidden/>
          </w:rPr>
        </w:r>
        <w:r>
          <w:rPr>
            <w:noProof/>
            <w:webHidden/>
          </w:rPr>
          <w:fldChar w:fldCharType="separate"/>
        </w:r>
        <w:r>
          <w:rPr>
            <w:noProof/>
            <w:webHidden/>
          </w:rPr>
          <w:t>7</w:t>
        </w:r>
        <w:r>
          <w:rPr>
            <w:noProof/>
            <w:webHidden/>
          </w:rPr>
          <w:fldChar w:fldCharType="end"/>
        </w:r>
      </w:hyperlink>
    </w:p>
    <w:p w14:paraId="2296E8CA" w14:textId="07492976" w:rsidR="007123A3" w:rsidRDefault="007123A3">
      <w:pPr>
        <w:pStyle w:val="TOC2"/>
        <w:rPr>
          <w:rFonts w:asciiTheme="minorHAnsi" w:eastAsiaTheme="minorEastAsia" w:hAnsiTheme="minorHAnsi" w:cstheme="minorBidi"/>
          <w:noProof/>
          <w:color w:val="auto"/>
          <w:kern w:val="2"/>
          <w:sz w:val="24"/>
          <w:lang/>
          <w14:ligatures w14:val="standardContextual"/>
        </w:rPr>
      </w:pPr>
      <w:hyperlink w:anchor="_Toc232857990" w:history="1">
        <w:r w:rsidRPr="00D463C4">
          <w:rPr>
            <w:rStyle w:val="Hyperlink"/>
            <w:noProof/>
          </w:rPr>
          <w:t>4.2</w:t>
        </w:r>
        <w:r>
          <w:rPr>
            <w:rFonts w:asciiTheme="minorHAnsi" w:eastAsiaTheme="minorEastAsia" w:hAnsiTheme="minorHAnsi" w:cstheme="minorBidi"/>
            <w:noProof/>
            <w:color w:val="auto"/>
            <w:kern w:val="2"/>
            <w:sz w:val="24"/>
            <w:lang/>
            <w14:ligatures w14:val="standardContextual"/>
          </w:rPr>
          <w:tab/>
        </w:r>
        <w:r w:rsidRPr="00D463C4">
          <w:rPr>
            <w:rStyle w:val="Hyperlink"/>
            <w:noProof/>
          </w:rPr>
          <w:t>Physical Inventory in RF Environment</w:t>
        </w:r>
        <w:r>
          <w:rPr>
            <w:noProof/>
            <w:webHidden/>
          </w:rPr>
          <w:tab/>
        </w:r>
        <w:r>
          <w:rPr>
            <w:noProof/>
            <w:webHidden/>
          </w:rPr>
          <w:fldChar w:fldCharType="begin"/>
        </w:r>
        <w:r>
          <w:rPr>
            <w:noProof/>
            <w:webHidden/>
          </w:rPr>
          <w:instrText xml:space="preserve"> PAGEREF _Toc232857990 \h </w:instrText>
        </w:r>
        <w:r>
          <w:rPr>
            <w:noProof/>
            <w:webHidden/>
          </w:rPr>
        </w:r>
        <w:r>
          <w:rPr>
            <w:noProof/>
            <w:webHidden/>
          </w:rPr>
          <w:fldChar w:fldCharType="separate"/>
        </w:r>
        <w:r>
          <w:rPr>
            <w:noProof/>
            <w:webHidden/>
          </w:rPr>
          <w:t>7</w:t>
        </w:r>
        <w:r>
          <w:rPr>
            <w:noProof/>
            <w:webHidden/>
          </w:rPr>
          <w:fldChar w:fldCharType="end"/>
        </w:r>
      </w:hyperlink>
    </w:p>
    <w:p w14:paraId="126D5697" w14:textId="4D28ECD3" w:rsidR="007123A3" w:rsidRDefault="007123A3">
      <w:pPr>
        <w:pStyle w:val="TOC1"/>
        <w:rPr>
          <w:rFonts w:asciiTheme="minorHAnsi" w:eastAsiaTheme="minorEastAsia" w:hAnsiTheme="minorHAnsi" w:cstheme="minorBidi"/>
          <w:noProof/>
          <w:color w:val="auto"/>
          <w:kern w:val="2"/>
          <w:sz w:val="24"/>
          <w:lang/>
          <w14:ligatures w14:val="standardContextual"/>
        </w:rPr>
      </w:pPr>
      <w:hyperlink w:anchor="_Toc232857991" w:history="1">
        <w:r w:rsidRPr="00D463C4">
          <w:rPr>
            <w:rStyle w:val="Hyperlink"/>
            <w:noProof/>
          </w:rPr>
          <w:t>5</w:t>
        </w:r>
        <w:r>
          <w:rPr>
            <w:rFonts w:asciiTheme="minorHAnsi" w:eastAsiaTheme="minorEastAsia" w:hAnsiTheme="minorHAnsi" w:cstheme="minorBidi"/>
            <w:noProof/>
            <w:color w:val="auto"/>
            <w:kern w:val="2"/>
            <w:sz w:val="24"/>
            <w:lang/>
            <w14:ligatures w14:val="standardContextual"/>
          </w:rPr>
          <w:tab/>
        </w:r>
        <w:r w:rsidRPr="00D463C4">
          <w:rPr>
            <w:rStyle w:val="Hyperlink"/>
            <w:noProof/>
          </w:rPr>
          <w:t>Appendix</w:t>
        </w:r>
        <w:r>
          <w:rPr>
            <w:noProof/>
            <w:webHidden/>
          </w:rPr>
          <w:tab/>
        </w:r>
        <w:r>
          <w:rPr>
            <w:noProof/>
            <w:webHidden/>
          </w:rPr>
          <w:fldChar w:fldCharType="begin"/>
        </w:r>
        <w:r>
          <w:rPr>
            <w:noProof/>
            <w:webHidden/>
          </w:rPr>
          <w:instrText xml:space="preserve"> PAGEREF _Toc232857991 \h </w:instrText>
        </w:r>
        <w:r>
          <w:rPr>
            <w:noProof/>
            <w:webHidden/>
          </w:rPr>
        </w:r>
        <w:r>
          <w:rPr>
            <w:noProof/>
            <w:webHidden/>
          </w:rPr>
          <w:fldChar w:fldCharType="separate"/>
        </w:r>
        <w:r>
          <w:rPr>
            <w:noProof/>
            <w:webHidden/>
          </w:rPr>
          <w:t>8</w:t>
        </w:r>
        <w:r>
          <w:rPr>
            <w:noProof/>
            <w:webHidden/>
          </w:rPr>
          <w:fldChar w:fldCharType="end"/>
        </w:r>
      </w:hyperlink>
    </w:p>
    <w:p w14:paraId="079FA418" w14:textId="76B07232" w:rsidR="007123A3" w:rsidRDefault="007123A3">
      <w:pPr>
        <w:pStyle w:val="TOC2"/>
        <w:rPr>
          <w:rFonts w:asciiTheme="minorHAnsi" w:eastAsiaTheme="minorEastAsia" w:hAnsiTheme="minorHAnsi" w:cstheme="minorBidi"/>
          <w:noProof/>
          <w:color w:val="auto"/>
          <w:kern w:val="2"/>
          <w:sz w:val="24"/>
          <w:lang/>
          <w14:ligatures w14:val="standardContextual"/>
        </w:rPr>
      </w:pPr>
      <w:hyperlink w:anchor="_Toc232857992" w:history="1">
        <w:r w:rsidRPr="00D463C4">
          <w:rPr>
            <w:rStyle w:val="Hyperlink"/>
            <w:noProof/>
          </w:rPr>
          <w:t>5.1</w:t>
        </w:r>
        <w:r>
          <w:rPr>
            <w:rFonts w:asciiTheme="minorHAnsi" w:eastAsiaTheme="minorEastAsia" w:hAnsiTheme="minorHAnsi" w:cstheme="minorBidi"/>
            <w:noProof/>
            <w:color w:val="auto"/>
            <w:kern w:val="2"/>
            <w:sz w:val="24"/>
            <w:lang/>
            <w14:ligatures w14:val="standardContextual"/>
          </w:rPr>
          <w:tab/>
        </w:r>
        <w:r w:rsidRPr="00D463C4">
          <w:rPr>
            <w:rStyle w:val="Hyperlink"/>
            <w:noProof/>
          </w:rPr>
          <w:t>Process Integration</w:t>
        </w:r>
        <w:r>
          <w:rPr>
            <w:noProof/>
            <w:webHidden/>
          </w:rPr>
          <w:tab/>
        </w:r>
        <w:r>
          <w:rPr>
            <w:noProof/>
            <w:webHidden/>
          </w:rPr>
          <w:fldChar w:fldCharType="begin"/>
        </w:r>
        <w:r>
          <w:rPr>
            <w:noProof/>
            <w:webHidden/>
          </w:rPr>
          <w:instrText xml:space="preserve"> PAGEREF _Toc232857992 \h </w:instrText>
        </w:r>
        <w:r>
          <w:rPr>
            <w:noProof/>
            <w:webHidden/>
          </w:rPr>
        </w:r>
        <w:r>
          <w:rPr>
            <w:noProof/>
            <w:webHidden/>
          </w:rPr>
          <w:fldChar w:fldCharType="separate"/>
        </w:r>
        <w:r>
          <w:rPr>
            <w:noProof/>
            <w:webHidden/>
          </w:rPr>
          <w:t>8</w:t>
        </w:r>
        <w:r>
          <w:rPr>
            <w:noProof/>
            <w:webHidden/>
          </w:rPr>
          <w:fldChar w:fldCharType="end"/>
        </w:r>
      </w:hyperlink>
    </w:p>
    <w:p w14:paraId="1266D9E7" w14:textId="7F3EEC87" w:rsidR="007123A3" w:rsidRDefault="007123A3">
      <w:pPr>
        <w:pStyle w:val="TOC3"/>
        <w:rPr>
          <w:rFonts w:asciiTheme="minorHAnsi" w:eastAsiaTheme="minorEastAsia" w:hAnsiTheme="minorHAnsi" w:cstheme="minorBidi"/>
          <w:noProof/>
          <w:color w:val="auto"/>
          <w:kern w:val="2"/>
          <w:sz w:val="24"/>
          <w:lang/>
          <w14:ligatures w14:val="standardContextual"/>
        </w:rPr>
      </w:pPr>
      <w:hyperlink w:anchor="_Toc232857993" w:history="1">
        <w:r w:rsidRPr="00D463C4">
          <w:rPr>
            <w:rStyle w:val="Hyperlink"/>
            <w:noProof/>
          </w:rPr>
          <w:t>5.1.1</w:t>
        </w:r>
        <w:r>
          <w:rPr>
            <w:rFonts w:asciiTheme="minorHAnsi" w:eastAsiaTheme="minorEastAsia" w:hAnsiTheme="minorHAnsi" w:cstheme="minorBidi"/>
            <w:noProof/>
            <w:color w:val="auto"/>
            <w:kern w:val="2"/>
            <w:sz w:val="24"/>
            <w:lang/>
            <w14:ligatures w14:val="standardContextual"/>
          </w:rPr>
          <w:tab/>
        </w:r>
        <w:r w:rsidRPr="00D463C4">
          <w:rPr>
            <w:rStyle w:val="Hyperlink"/>
            <w:noProof/>
          </w:rPr>
          <w:t>Preceding Processes</w:t>
        </w:r>
        <w:r>
          <w:rPr>
            <w:noProof/>
            <w:webHidden/>
          </w:rPr>
          <w:tab/>
        </w:r>
        <w:r>
          <w:rPr>
            <w:noProof/>
            <w:webHidden/>
          </w:rPr>
          <w:fldChar w:fldCharType="begin"/>
        </w:r>
        <w:r>
          <w:rPr>
            <w:noProof/>
            <w:webHidden/>
          </w:rPr>
          <w:instrText xml:space="preserve"> PAGEREF _Toc232857993 \h </w:instrText>
        </w:r>
        <w:r>
          <w:rPr>
            <w:noProof/>
            <w:webHidden/>
          </w:rPr>
        </w:r>
        <w:r>
          <w:rPr>
            <w:noProof/>
            <w:webHidden/>
          </w:rPr>
          <w:fldChar w:fldCharType="separate"/>
        </w:r>
        <w:r>
          <w:rPr>
            <w:noProof/>
            <w:webHidden/>
          </w:rPr>
          <w:t>8</w:t>
        </w:r>
        <w:r>
          <w:rPr>
            <w:noProof/>
            <w:webHidden/>
          </w:rPr>
          <w:fldChar w:fldCharType="end"/>
        </w:r>
      </w:hyperlink>
    </w:p>
    <w:p w14:paraId="35692B14" w14:textId="0EC23AB4" w:rsidR="007123A3" w:rsidRPr="00FE477D" w:rsidRDefault="007123A3" w:rsidP="00943314">
      <w:r>
        <w:fldChar w:fldCharType="end"/>
      </w:r>
    </w:p>
    <w:p w14:paraId="1EA66C1E" w14:textId="77777777" w:rsidR="007123A3" w:rsidRDefault="007123A3" w:rsidP="00943314"/>
    <w:bookmarkEnd w:id="1"/>
    <w:p w14:paraId="718E8A2B" w14:textId="77777777" w:rsidR="007123A3" w:rsidRDefault="007123A3"/>
    <w:p w14:paraId="01EC23F1" w14:textId="77777777" w:rsidR="00F73236" w:rsidRDefault="00CB738A">
      <w:pPr>
        <w:pStyle w:val="Heading1"/>
      </w:pPr>
      <w:bookmarkStart w:id="3" w:name="_Toc232857979"/>
      <w:r>
        <w:lastRenderedPageBreak/>
        <w:t>Purpose</w:t>
      </w:r>
      <w:bookmarkEnd w:id="0"/>
      <w:bookmarkEnd w:id="3"/>
    </w:p>
    <w:p w14:paraId="5B2B834E" w14:textId="77777777" w:rsidR="00F73236" w:rsidRDefault="00CB738A">
      <w:pPr>
        <w:pStyle w:val="sectiontitle"/>
      </w:pPr>
      <w:r>
        <w:t>Overview</w:t>
      </w:r>
    </w:p>
    <w:p w14:paraId="2F592E5E" w14:textId="77777777" w:rsidR="00F73236" w:rsidRDefault="00CB738A">
      <w:r>
        <w:t>This scope item allows you to use mobile RF devices in warehouse processes. There's a set of out-of-the-box transactions available to perform mobile warehouse activities in inbound, internal, and outbound processes such as put away, physical inventory counting and picking. This process activates the necessary configuration to determine queues during warehouse task creation. Based on these queues, the workload can be distributed to multiple resources working in the warehouse. Once you set up the relevant mas</w:t>
      </w:r>
      <w:r>
        <w:t>ter data, you can assign resource groups to resources and thus control the activity areas of a warehouse where a resource is active. Resource planners can choose to have the system guide them, or manually choose their next warehouse order. Using verification profiles, you can define which verification fields are mandatory and which can be skipped during the scanning process.</w:t>
      </w:r>
    </w:p>
    <w:p w14:paraId="0B548D44" w14:textId="77777777" w:rsidR="00F73236" w:rsidRDefault="00CB738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5BC1742" w14:textId="77777777" w:rsidR="00F73236" w:rsidRDefault="00F73236"/>
    <w:tbl>
      <w:tblPr>
        <w:tblStyle w:val="SAPNote"/>
        <w:tblW w:w="4975" w:type="pct"/>
        <w:tblLook w:val="0600" w:firstRow="0" w:lastRow="0" w:firstColumn="0" w:lastColumn="0" w:noHBand="1" w:noVBand="1"/>
      </w:tblPr>
      <w:tblGrid>
        <w:gridCol w:w="14195"/>
      </w:tblGrid>
      <w:tr w:rsidR="00F73236" w14:paraId="1BA9BEA2" w14:textId="77777777" w:rsidTr="007123A3">
        <w:tc>
          <w:tcPr>
            <w:tcW w:w="0" w:type="auto"/>
          </w:tcPr>
          <w:p w14:paraId="5BD52999" w14:textId="77777777" w:rsidR="00F73236" w:rsidRDefault="00CB738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A02FD7B" w14:textId="77777777" w:rsidR="00F73236" w:rsidRDefault="00CB738A">
      <w:pPr>
        <w:pStyle w:val="Heading1"/>
      </w:pPr>
      <w:bookmarkStart w:id="4" w:name="unique_2"/>
      <w:bookmarkStart w:id="5" w:name="_Toc232857980"/>
      <w:r>
        <w:lastRenderedPageBreak/>
        <w:t>Prerequisites</w:t>
      </w:r>
      <w:bookmarkEnd w:id="4"/>
      <w:bookmarkEnd w:id="5"/>
    </w:p>
    <w:p w14:paraId="3FC32D1A" w14:textId="77777777" w:rsidR="00F73236" w:rsidRDefault="00CB738A">
      <w:r>
        <w:t>This section summarizes all the prerequisites for conducting the test in terms of systems, users, master data, organizational data, other test data and business conditions.</w:t>
      </w:r>
    </w:p>
    <w:p w14:paraId="3DA61AFB" w14:textId="77777777" w:rsidR="00F73236" w:rsidRDefault="00CB738A">
      <w:pPr>
        <w:pStyle w:val="Heading2"/>
      </w:pPr>
      <w:bookmarkStart w:id="6" w:name="unique_3"/>
      <w:bookmarkStart w:id="7" w:name="_Toc232857981"/>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F73236" w:rsidRPr="007123A3" w14:paraId="344B0454" w14:textId="77777777" w:rsidTr="007123A3">
        <w:trPr>
          <w:cnfStyle w:val="100000000000" w:firstRow="1" w:lastRow="0" w:firstColumn="0" w:lastColumn="0" w:oddVBand="0" w:evenVBand="0" w:oddHBand="0" w:evenHBand="0" w:firstRowFirstColumn="0" w:firstRowLastColumn="0" w:lastRowFirstColumn="0" w:lastRowLastColumn="0"/>
        </w:trPr>
        <w:tc>
          <w:tcPr>
            <w:tcW w:w="0" w:type="auto"/>
          </w:tcPr>
          <w:p w14:paraId="2865F58A" w14:textId="77777777" w:rsidR="00F73236" w:rsidRPr="007123A3" w:rsidRDefault="00CB738A">
            <w:pPr>
              <w:pStyle w:val="boldparagraph"/>
              <w:rPr>
                <w:sz w:val="16"/>
              </w:rPr>
            </w:pPr>
            <w:r w:rsidRPr="007123A3">
              <w:rPr>
                <w:rStyle w:val="bold"/>
                <w:sz w:val="16"/>
              </w:rPr>
              <w:t>System</w:t>
            </w:r>
          </w:p>
        </w:tc>
        <w:tc>
          <w:tcPr>
            <w:tcW w:w="0" w:type="auto"/>
          </w:tcPr>
          <w:p w14:paraId="6A896740" w14:textId="77777777" w:rsidR="00F73236" w:rsidRPr="007123A3" w:rsidRDefault="00CB738A">
            <w:pPr>
              <w:pStyle w:val="boldparagraph"/>
              <w:rPr>
                <w:sz w:val="16"/>
              </w:rPr>
            </w:pPr>
            <w:r w:rsidRPr="007123A3">
              <w:rPr>
                <w:rStyle w:val="bold"/>
                <w:sz w:val="16"/>
              </w:rPr>
              <w:t>Details</w:t>
            </w:r>
          </w:p>
        </w:tc>
      </w:tr>
      <w:tr w:rsidR="00F73236" w:rsidRPr="007123A3" w14:paraId="3D9EBCEF" w14:textId="77777777" w:rsidTr="007123A3">
        <w:tc>
          <w:tcPr>
            <w:tcW w:w="0" w:type="auto"/>
          </w:tcPr>
          <w:p w14:paraId="3CF1CA94" w14:textId="77777777" w:rsidR="00F73236" w:rsidRPr="007123A3" w:rsidRDefault="00CB738A">
            <w:pPr>
              <w:rPr>
                <w:sz w:val="16"/>
              </w:rPr>
            </w:pPr>
            <w:r w:rsidRPr="007123A3">
              <w:rPr>
                <w:sz w:val="16"/>
              </w:rPr>
              <w:t>System</w:t>
            </w:r>
          </w:p>
        </w:tc>
        <w:tc>
          <w:tcPr>
            <w:tcW w:w="0" w:type="auto"/>
          </w:tcPr>
          <w:p w14:paraId="22F57538" w14:textId="77777777" w:rsidR="00F73236" w:rsidRPr="007123A3" w:rsidRDefault="00CB738A">
            <w:pPr>
              <w:rPr>
                <w:sz w:val="16"/>
              </w:rPr>
            </w:pPr>
            <w:r w:rsidRPr="007123A3">
              <w:rPr>
                <w:sz w:val="16"/>
              </w:rPr>
              <w:t xml:space="preserve">Accessible via SAP Fiori launchpad. Your system </w:t>
            </w:r>
            <w:r w:rsidRPr="007123A3">
              <w:rPr>
                <w:sz w:val="16"/>
              </w:rPr>
              <w:t>administrator provides you with the URL to access the various apps assigned to your role.</w:t>
            </w:r>
          </w:p>
        </w:tc>
      </w:tr>
    </w:tbl>
    <w:p w14:paraId="0DC303A1" w14:textId="77777777" w:rsidR="00F73236" w:rsidRDefault="00CB738A">
      <w:pPr>
        <w:pStyle w:val="Heading2"/>
      </w:pPr>
      <w:bookmarkStart w:id="8" w:name="unique_4"/>
      <w:bookmarkStart w:id="9" w:name="_Toc232857982"/>
      <w:r>
        <w:t>Roles</w:t>
      </w:r>
      <w:bookmarkEnd w:id="8"/>
      <w:bookmarkEnd w:id="9"/>
    </w:p>
    <w:p w14:paraId="067879E5" w14:textId="77777777" w:rsidR="007123A3" w:rsidRDefault="00CB738A">
      <w:r>
        <w:t>Create business roles using the following business role templates delivered by SAP and assign them to your individual test users.</w:t>
      </w:r>
    </w:p>
    <w:p w14:paraId="4293DFBA" w14:textId="77777777" w:rsidR="007123A3" w:rsidRDefault="00CB738A">
      <w:r>
        <w:t>Alternatively, if available, you can use the following spaces delivered by SAP. You create a space with pages containing predefined essential apps and assign it to the business role. You then assign this business role to your individual users.</w:t>
      </w:r>
    </w:p>
    <w:p w14:paraId="06A93F27" w14:textId="55F3C2A8" w:rsidR="00F73236" w:rsidRDefault="00CB738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803"/>
        <w:gridCol w:w="4126"/>
        <w:gridCol w:w="2467"/>
        <w:gridCol w:w="4126"/>
        <w:gridCol w:w="782"/>
      </w:tblGrid>
      <w:tr w:rsidR="00F73236" w:rsidRPr="007123A3" w14:paraId="0BA2F8C3" w14:textId="77777777" w:rsidTr="007123A3">
        <w:trPr>
          <w:cnfStyle w:val="100000000000" w:firstRow="1" w:lastRow="0" w:firstColumn="0" w:lastColumn="0" w:oddVBand="0" w:evenVBand="0" w:oddHBand="0" w:evenHBand="0" w:firstRowFirstColumn="0" w:firstRowLastColumn="0" w:lastRowFirstColumn="0" w:lastRowLastColumn="0"/>
        </w:trPr>
        <w:tc>
          <w:tcPr>
            <w:tcW w:w="0" w:type="auto"/>
          </w:tcPr>
          <w:p w14:paraId="25E86355" w14:textId="77777777" w:rsidR="00F73236" w:rsidRPr="007123A3" w:rsidRDefault="00CB738A">
            <w:pPr>
              <w:pStyle w:val="boldparagraph"/>
              <w:rPr>
                <w:sz w:val="16"/>
              </w:rPr>
            </w:pPr>
            <w:r w:rsidRPr="007123A3">
              <w:rPr>
                <w:sz w:val="16"/>
              </w:rPr>
              <w:t>Name (Role Template)</w:t>
            </w:r>
          </w:p>
        </w:tc>
        <w:tc>
          <w:tcPr>
            <w:tcW w:w="0" w:type="auto"/>
          </w:tcPr>
          <w:p w14:paraId="5F377524" w14:textId="77777777" w:rsidR="00F73236" w:rsidRPr="007123A3" w:rsidRDefault="00CB738A">
            <w:pPr>
              <w:pStyle w:val="boldparagraph"/>
              <w:rPr>
                <w:sz w:val="16"/>
              </w:rPr>
            </w:pPr>
            <w:r w:rsidRPr="007123A3">
              <w:rPr>
                <w:sz w:val="16"/>
              </w:rPr>
              <w:t>ID (Role Template)</w:t>
            </w:r>
          </w:p>
        </w:tc>
        <w:tc>
          <w:tcPr>
            <w:tcW w:w="0" w:type="auto"/>
          </w:tcPr>
          <w:p w14:paraId="6D95C7EF" w14:textId="77777777" w:rsidR="00F73236" w:rsidRPr="007123A3" w:rsidRDefault="00CB738A">
            <w:pPr>
              <w:pStyle w:val="boldparagraph"/>
              <w:rPr>
                <w:sz w:val="16"/>
              </w:rPr>
            </w:pPr>
            <w:r w:rsidRPr="007123A3">
              <w:rPr>
                <w:sz w:val="16"/>
              </w:rPr>
              <w:t>Name (Launchpad Space)</w:t>
            </w:r>
          </w:p>
        </w:tc>
        <w:tc>
          <w:tcPr>
            <w:tcW w:w="0" w:type="auto"/>
          </w:tcPr>
          <w:p w14:paraId="2623FE35" w14:textId="77777777" w:rsidR="00F73236" w:rsidRPr="007123A3" w:rsidRDefault="00CB738A">
            <w:pPr>
              <w:pStyle w:val="boldparagraph"/>
              <w:rPr>
                <w:sz w:val="16"/>
              </w:rPr>
            </w:pPr>
            <w:r w:rsidRPr="007123A3">
              <w:rPr>
                <w:sz w:val="16"/>
              </w:rPr>
              <w:t>ID (Launchpad Space)</w:t>
            </w:r>
          </w:p>
        </w:tc>
        <w:tc>
          <w:tcPr>
            <w:tcW w:w="0" w:type="auto"/>
          </w:tcPr>
          <w:p w14:paraId="4DDBFDC3" w14:textId="77777777" w:rsidR="00F73236" w:rsidRPr="007123A3" w:rsidRDefault="00CB738A">
            <w:pPr>
              <w:pStyle w:val="boldparagraph"/>
              <w:rPr>
                <w:sz w:val="16"/>
              </w:rPr>
            </w:pPr>
            <w:r w:rsidRPr="007123A3">
              <w:rPr>
                <w:rStyle w:val="bold"/>
                <w:sz w:val="16"/>
              </w:rPr>
              <w:t>Log On</w:t>
            </w:r>
          </w:p>
        </w:tc>
      </w:tr>
      <w:tr w:rsidR="00F73236" w:rsidRPr="007123A3" w14:paraId="6477B636" w14:textId="77777777" w:rsidTr="007123A3">
        <w:tc>
          <w:tcPr>
            <w:tcW w:w="0" w:type="auto"/>
          </w:tcPr>
          <w:p w14:paraId="062DF8EE" w14:textId="77777777" w:rsidR="00F73236" w:rsidRPr="007123A3" w:rsidRDefault="00CB738A">
            <w:pPr>
              <w:rPr>
                <w:sz w:val="16"/>
              </w:rPr>
            </w:pPr>
            <w:r w:rsidRPr="007123A3">
              <w:rPr>
                <w:sz w:val="16"/>
              </w:rPr>
              <w:t>Warehouse Operative (EWM)</w:t>
            </w:r>
          </w:p>
        </w:tc>
        <w:tc>
          <w:tcPr>
            <w:tcW w:w="0" w:type="auto"/>
          </w:tcPr>
          <w:p w14:paraId="2CB37CC2" w14:textId="77777777" w:rsidR="00F73236" w:rsidRPr="007123A3" w:rsidRDefault="00CB738A">
            <w:pPr>
              <w:rPr>
                <w:sz w:val="16"/>
              </w:rPr>
            </w:pPr>
            <w:r w:rsidRPr="007123A3">
              <w:rPr>
                <w:rStyle w:val="CourierNew"/>
                <w:sz w:val="16"/>
              </w:rPr>
              <w:t>SAP_BR_WAREHOUSE_OPERATIVE_EWM</w:t>
            </w:r>
          </w:p>
        </w:tc>
        <w:tc>
          <w:tcPr>
            <w:tcW w:w="0" w:type="auto"/>
          </w:tcPr>
          <w:p w14:paraId="7CC5DE16" w14:textId="77777777" w:rsidR="00F73236" w:rsidRPr="007123A3" w:rsidRDefault="00CB738A">
            <w:pPr>
              <w:rPr>
                <w:sz w:val="16"/>
              </w:rPr>
            </w:pPr>
            <w:r w:rsidRPr="007123A3">
              <w:rPr>
                <w:sz w:val="16"/>
              </w:rPr>
              <w:t>Warehouse Floor</w:t>
            </w:r>
          </w:p>
        </w:tc>
        <w:tc>
          <w:tcPr>
            <w:tcW w:w="0" w:type="auto"/>
          </w:tcPr>
          <w:p w14:paraId="4DE5FA5C" w14:textId="77777777" w:rsidR="00F73236" w:rsidRPr="007123A3" w:rsidRDefault="00CB738A">
            <w:pPr>
              <w:rPr>
                <w:sz w:val="16"/>
              </w:rPr>
            </w:pPr>
            <w:r w:rsidRPr="007123A3">
              <w:rPr>
                <w:rStyle w:val="CourierNew"/>
                <w:sz w:val="16"/>
              </w:rPr>
              <w:t>SAP_BR_WAREHOUSE_OPERATIVE_EWM</w:t>
            </w:r>
          </w:p>
        </w:tc>
        <w:tc>
          <w:tcPr>
            <w:tcW w:w="0" w:type="auto"/>
          </w:tcPr>
          <w:p w14:paraId="0AC28BBE" w14:textId="77777777" w:rsidR="00CB738A" w:rsidRPr="007123A3" w:rsidRDefault="00CB738A">
            <w:pPr>
              <w:rPr>
                <w:sz w:val="16"/>
              </w:rPr>
            </w:pPr>
          </w:p>
        </w:tc>
      </w:tr>
    </w:tbl>
    <w:p w14:paraId="5F962CAD" w14:textId="77777777" w:rsidR="00F73236" w:rsidRDefault="00CB738A">
      <w:pPr>
        <w:pStyle w:val="Heading2"/>
      </w:pPr>
      <w:bookmarkStart w:id="10" w:name="unique_5"/>
      <w:bookmarkStart w:id="11" w:name="_Toc232857983"/>
      <w:r>
        <w:t>Master Data, Organizational Data, and Other Data</w:t>
      </w:r>
      <w:bookmarkEnd w:id="10"/>
      <w:bookmarkEnd w:id="11"/>
    </w:p>
    <w:p w14:paraId="1F3CDABE" w14:textId="77777777" w:rsidR="00F73236" w:rsidRDefault="00CB738A">
      <w:r>
        <w:t>The following master data needs to be maintained to support working with RF devices:</w:t>
      </w:r>
    </w:p>
    <w:tbl>
      <w:tblPr>
        <w:tblStyle w:val="SAPStandardTable"/>
        <w:tblW w:w="5000" w:type="pct"/>
        <w:tblInd w:w="3" w:type="dxa"/>
        <w:tblLook w:val="0620" w:firstRow="1" w:lastRow="0" w:firstColumn="0" w:lastColumn="0" w:noHBand="1" w:noVBand="1"/>
      </w:tblPr>
      <w:tblGrid>
        <w:gridCol w:w="2490"/>
        <w:gridCol w:w="990"/>
        <w:gridCol w:w="2560"/>
        <w:gridCol w:w="8264"/>
      </w:tblGrid>
      <w:tr w:rsidR="00F73236" w:rsidRPr="007123A3" w14:paraId="0FFC2AB2" w14:textId="77777777" w:rsidTr="007123A3">
        <w:trPr>
          <w:cnfStyle w:val="100000000000" w:firstRow="1" w:lastRow="0" w:firstColumn="0" w:lastColumn="0" w:oddVBand="0" w:evenVBand="0" w:oddHBand="0" w:evenHBand="0" w:firstRowFirstColumn="0" w:firstRowLastColumn="0" w:lastRowFirstColumn="0" w:lastRowLastColumn="0"/>
        </w:trPr>
        <w:tc>
          <w:tcPr>
            <w:tcW w:w="0" w:type="auto"/>
          </w:tcPr>
          <w:p w14:paraId="7CA06218" w14:textId="77777777" w:rsidR="00F73236" w:rsidRPr="007123A3" w:rsidRDefault="00CB738A">
            <w:pPr>
              <w:pStyle w:val="boldparagraph"/>
              <w:rPr>
                <w:sz w:val="16"/>
              </w:rPr>
            </w:pPr>
            <w:r w:rsidRPr="007123A3">
              <w:rPr>
                <w:rStyle w:val="bold"/>
                <w:sz w:val="16"/>
              </w:rPr>
              <w:t>Data</w:t>
            </w:r>
          </w:p>
        </w:tc>
        <w:tc>
          <w:tcPr>
            <w:tcW w:w="0" w:type="auto"/>
          </w:tcPr>
          <w:p w14:paraId="2FE01FF7" w14:textId="77777777" w:rsidR="00F73236" w:rsidRPr="007123A3" w:rsidRDefault="00CB738A">
            <w:pPr>
              <w:pStyle w:val="boldparagraph"/>
              <w:rPr>
                <w:sz w:val="16"/>
              </w:rPr>
            </w:pPr>
            <w:r w:rsidRPr="007123A3">
              <w:rPr>
                <w:rStyle w:val="bold"/>
                <w:sz w:val="16"/>
              </w:rPr>
              <w:t>Sample Value</w:t>
            </w:r>
          </w:p>
        </w:tc>
        <w:tc>
          <w:tcPr>
            <w:tcW w:w="0" w:type="auto"/>
          </w:tcPr>
          <w:p w14:paraId="44371A47" w14:textId="77777777" w:rsidR="00F73236" w:rsidRPr="007123A3" w:rsidRDefault="00CB738A">
            <w:pPr>
              <w:pStyle w:val="boldparagraph"/>
              <w:rPr>
                <w:sz w:val="16"/>
              </w:rPr>
            </w:pPr>
            <w:r w:rsidRPr="007123A3">
              <w:rPr>
                <w:rStyle w:val="bold"/>
                <w:sz w:val="16"/>
              </w:rPr>
              <w:t>Details</w:t>
            </w:r>
          </w:p>
        </w:tc>
        <w:tc>
          <w:tcPr>
            <w:tcW w:w="0" w:type="auto"/>
          </w:tcPr>
          <w:p w14:paraId="10F7DD94" w14:textId="77777777" w:rsidR="00F73236" w:rsidRPr="007123A3" w:rsidRDefault="00CB738A">
            <w:pPr>
              <w:pStyle w:val="boldparagraph"/>
              <w:rPr>
                <w:sz w:val="16"/>
              </w:rPr>
            </w:pPr>
            <w:r w:rsidRPr="007123A3">
              <w:rPr>
                <w:rStyle w:val="bold"/>
                <w:sz w:val="16"/>
              </w:rPr>
              <w:t>Comments</w:t>
            </w:r>
          </w:p>
        </w:tc>
      </w:tr>
      <w:tr w:rsidR="00F73236" w:rsidRPr="007123A3" w14:paraId="7F5E29EA" w14:textId="77777777" w:rsidTr="007123A3">
        <w:tc>
          <w:tcPr>
            <w:tcW w:w="0" w:type="auto"/>
          </w:tcPr>
          <w:p w14:paraId="57FE9D6B" w14:textId="77777777" w:rsidR="00F73236" w:rsidRPr="007123A3" w:rsidRDefault="00CB738A">
            <w:pPr>
              <w:rPr>
                <w:sz w:val="16"/>
              </w:rPr>
            </w:pPr>
            <w:r w:rsidRPr="007123A3">
              <w:rPr>
                <w:sz w:val="16"/>
              </w:rPr>
              <w:t>Presentation Devices</w:t>
            </w:r>
          </w:p>
        </w:tc>
        <w:tc>
          <w:tcPr>
            <w:tcW w:w="0" w:type="auto"/>
          </w:tcPr>
          <w:p w14:paraId="5DE9F8E5" w14:textId="77777777" w:rsidR="00F73236" w:rsidRPr="007123A3" w:rsidRDefault="00CB738A">
            <w:pPr>
              <w:rPr>
                <w:sz w:val="16"/>
              </w:rPr>
            </w:pPr>
            <w:r w:rsidRPr="007123A3">
              <w:rPr>
                <w:rStyle w:val="userinput"/>
                <w:sz w:val="16"/>
              </w:rPr>
              <w:t>SE01</w:t>
            </w:r>
          </w:p>
        </w:tc>
        <w:tc>
          <w:tcPr>
            <w:tcW w:w="0" w:type="auto"/>
          </w:tcPr>
          <w:p w14:paraId="73FE6006" w14:textId="77777777" w:rsidR="00F73236" w:rsidRPr="007123A3" w:rsidRDefault="00CB738A">
            <w:pPr>
              <w:rPr>
                <w:sz w:val="16"/>
              </w:rPr>
            </w:pPr>
            <w:r w:rsidRPr="007123A3">
              <w:rPr>
                <w:rStyle w:val="userinput"/>
                <w:sz w:val="16"/>
              </w:rPr>
              <w:t>Portrait Mode</w:t>
            </w:r>
          </w:p>
        </w:tc>
        <w:tc>
          <w:tcPr>
            <w:tcW w:w="0" w:type="auto"/>
          </w:tcPr>
          <w:p w14:paraId="00B6C988" w14:textId="77777777" w:rsidR="00CB738A" w:rsidRPr="007123A3" w:rsidRDefault="00CB738A">
            <w:pPr>
              <w:rPr>
                <w:sz w:val="16"/>
              </w:rPr>
            </w:pPr>
          </w:p>
        </w:tc>
      </w:tr>
      <w:tr w:rsidR="00F73236" w:rsidRPr="007123A3" w14:paraId="4C65EBE6" w14:textId="77777777" w:rsidTr="007123A3">
        <w:tc>
          <w:tcPr>
            <w:tcW w:w="0" w:type="auto"/>
          </w:tcPr>
          <w:p w14:paraId="5A7AE919" w14:textId="77777777" w:rsidR="00F73236" w:rsidRPr="007123A3" w:rsidRDefault="00CB738A">
            <w:pPr>
              <w:rPr>
                <w:sz w:val="16"/>
              </w:rPr>
            </w:pPr>
            <w:r w:rsidRPr="007123A3">
              <w:rPr>
                <w:sz w:val="16"/>
              </w:rPr>
              <w:t>Resource Group</w:t>
            </w:r>
          </w:p>
        </w:tc>
        <w:tc>
          <w:tcPr>
            <w:tcW w:w="0" w:type="auto"/>
          </w:tcPr>
          <w:p w14:paraId="56E71C25" w14:textId="77777777" w:rsidR="007123A3" w:rsidRPr="007123A3" w:rsidRDefault="00CB738A">
            <w:pPr>
              <w:rPr>
                <w:sz w:val="16"/>
              </w:rPr>
            </w:pPr>
            <w:r w:rsidRPr="007123A3">
              <w:rPr>
                <w:rStyle w:val="userinput"/>
                <w:sz w:val="16"/>
              </w:rPr>
              <w:t>SALL</w:t>
            </w:r>
          </w:p>
          <w:p w14:paraId="6A724E00" w14:textId="77777777" w:rsidR="007123A3" w:rsidRPr="007123A3" w:rsidRDefault="00CB738A">
            <w:pPr>
              <w:rPr>
                <w:sz w:val="16"/>
              </w:rPr>
            </w:pPr>
            <w:r w:rsidRPr="007123A3">
              <w:rPr>
                <w:rStyle w:val="userinput"/>
                <w:sz w:val="16"/>
              </w:rPr>
              <w:lastRenderedPageBreak/>
              <w:t>SCNT</w:t>
            </w:r>
          </w:p>
          <w:p w14:paraId="020C89A4" w14:textId="77777777" w:rsidR="007123A3" w:rsidRPr="007123A3" w:rsidRDefault="00CB738A">
            <w:pPr>
              <w:rPr>
                <w:sz w:val="16"/>
              </w:rPr>
            </w:pPr>
            <w:r w:rsidRPr="007123A3">
              <w:rPr>
                <w:rStyle w:val="userinput"/>
                <w:sz w:val="16"/>
              </w:rPr>
              <w:t>SHA1</w:t>
            </w:r>
          </w:p>
          <w:p w14:paraId="33C56C14" w14:textId="3E273AEE" w:rsidR="00F73236" w:rsidRPr="007123A3" w:rsidRDefault="00CB738A">
            <w:pPr>
              <w:rPr>
                <w:sz w:val="16"/>
              </w:rPr>
            </w:pPr>
            <w:r w:rsidRPr="007123A3">
              <w:rPr>
                <w:rStyle w:val="userinput"/>
                <w:sz w:val="16"/>
              </w:rPr>
              <w:t>SHR1</w:t>
            </w:r>
          </w:p>
        </w:tc>
        <w:tc>
          <w:tcPr>
            <w:tcW w:w="0" w:type="auto"/>
          </w:tcPr>
          <w:p w14:paraId="14A480D0" w14:textId="77777777" w:rsidR="007123A3" w:rsidRPr="007123A3" w:rsidRDefault="00CB738A">
            <w:pPr>
              <w:rPr>
                <w:sz w:val="16"/>
              </w:rPr>
            </w:pPr>
            <w:r w:rsidRPr="007123A3">
              <w:rPr>
                <w:sz w:val="16"/>
              </w:rPr>
              <w:lastRenderedPageBreak/>
              <w:t>Access to all Queues</w:t>
            </w:r>
          </w:p>
          <w:p w14:paraId="28784980" w14:textId="77777777" w:rsidR="007123A3" w:rsidRPr="007123A3" w:rsidRDefault="00CB738A">
            <w:pPr>
              <w:rPr>
                <w:sz w:val="16"/>
              </w:rPr>
            </w:pPr>
            <w:r w:rsidRPr="007123A3">
              <w:rPr>
                <w:sz w:val="16"/>
              </w:rPr>
              <w:lastRenderedPageBreak/>
              <w:t>Physical Inventory</w:t>
            </w:r>
          </w:p>
          <w:p w14:paraId="3EFE99E9" w14:textId="77777777" w:rsidR="007123A3" w:rsidRPr="007123A3" w:rsidRDefault="00CB738A">
            <w:pPr>
              <w:rPr>
                <w:sz w:val="16"/>
              </w:rPr>
            </w:pPr>
            <w:r w:rsidRPr="007123A3">
              <w:rPr>
                <w:sz w:val="16"/>
              </w:rPr>
              <w:t>Standard Storage Operationg</w:t>
            </w:r>
          </w:p>
          <w:p w14:paraId="6BB25603" w14:textId="29A87789" w:rsidR="00F73236" w:rsidRPr="007123A3" w:rsidRDefault="00CB738A">
            <w:pPr>
              <w:rPr>
                <w:sz w:val="16"/>
              </w:rPr>
            </w:pPr>
            <w:r w:rsidRPr="007123A3">
              <w:rPr>
                <w:sz w:val="16"/>
              </w:rPr>
              <w:t>All Except Standard Storage Operating</w:t>
            </w:r>
          </w:p>
        </w:tc>
        <w:tc>
          <w:tcPr>
            <w:tcW w:w="0" w:type="auto"/>
          </w:tcPr>
          <w:p w14:paraId="339A957F" w14:textId="77777777" w:rsidR="00CB738A" w:rsidRPr="007123A3" w:rsidRDefault="00CB738A">
            <w:pPr>
              <w:rPr>
                <w:sz w:val="16"/>
              </w:rPr>
            </w:pPr>
          </w:p>
        </w:tc>
      </w:tr>
      <w:tr w:rsidR="00F73236" w:rsidRPr="007123A3" w14:paraId="6A92F679" w14:textId="77777777" w:rsidTr="007123A3">
        <w:tc>
          <w:tcPr>
            <w:tcW w:w="0" w:type="auto"/>
          </w:tcPr>
          <w:p w14:paraId="7D17AA52" w14:textId="77777777" w:rsidR="00F73236" w:rsidRPr="007123A3" w:rsidRDefault="00CB738A">
            <w:pPr>
              <w:rPr>
                <w:sz w:val="16"/>
              </w:rPr>
            </w:pPr>
            <w:r w:rsidRPr="007123A3">
              <w:rPr>
                <w:sz w:val="16"/>
              </w:rPr>
              <w:t>Queue Sequence for Resource Group</w:t>
            </w:r>
          </w:p>
        </w:tc>
        <w:tc>
          <w:tcPr>
            <w:tcW w:w="0" w:type="auto"/>
          </w:tcPr>
          <w:p w14:paraId="27D9CB4C" w14:textId="77777777" w:rsidR="007123A3" w:rsidRPr="007123A3" w:rsidRDefault="00CB738A">
            <w:pPr>
              <w:rPr>
                <w:sz w:val="16"/>
              </w:rPr>
            </w:pPr>
            <w:r w:rsidRPr="007123A3">
              <w:rPr>
                <w:rStyle w:val="userinput"/>
                <w:sz w:val="16"/>
              </w:rPr>
              <w:t>SI-001</w:t>
            </w:r>
          </w:p>
          <w:p w14:paraId="1216A4C7" w14:textId="77777777" w:rsidR="007123A3" w:rsidRPr="007123A3" w:rsidRDefault="00CB738A">
            <w:pPr>
              <w:rPr>
                <w:sz w:val="16"/>
              </w:rPr>
            </w:pPr>
            <w:r w:rsidRPr="007123A3">
              <w:rPr>
                <w:rStyle w:val="userinput"/>
                <w:sz w:val="16"/>
              </w:rPr>
              <w:t>SO-001</w:t>
            </w:r>
          </w:p>
          <w:p w14:paraId="366B934A" w14:textId="6958E358" w:rsidR="00F73236" w:rsidRPr="007123A3" w:rsidRDefault="00CB738A">
            <w:pPr>
              <w:rPr>
                <w:sz w:val="16"/>
              </w:rPr>
            </w:pPr>
            <w:r w:rsidRPr="007123A3">
              <w:rPr>
                <w:rStyle w:val="userinput"/>
                <w:sz w:val="16"/>
              </w:rPr>
              <w:t>And etc.</w:t>
            </w:r>
          </w:p>
        </w:tc>
        <w:tc>
          <w:tcPr>
            <w:tcW w:w="0" w:type="auto"/>
          </w:tcPr>
          <w:p w14:paraId="57FE5CF7" w14:textId="77777777" w:rsidR="00CB738A" w:rsidRPr="007123A3" w:rsidRDefault="00CB738A">
            <w:pPr>
              <w:rPr>
                <w:sz w:val="16"/>
              </w:rPr>
            </w:pPr>
          </w:p>
        </w:tc>
        <w:tc>
          <w:tcPr>
            <w:tcW w:w="0" w:type="auto"/>
          </w:tcPr>
          <w:p w14:paraId="54415CD3" w14:textId="77777777" w:rsidR="00F73236" w:rsidRPr="007123A3" w:rsidRDefault="00CB738A">
            <w:pPr>
              <w:rPr>
                <w:sz w:val="16"/>
              </w:rPr>
            </w:pPr>
            <w:r w:rsidRPr="007123A3">
              <w:rPr>
                <w:sz w:val="16"/>
              </w:rPr>
              <w:t>For the detailed list of Queue Sequences for Resource Groups, refer to the Set-up Instruction guide mentioned below this table.</w:t>
            </w:r>
          </w:p>
        </w:tc>
      </w:tr>
      <w:tr w:rsidR="00F73236" w:rsidRPr="007123A3" w14:paraId="7FC85DBF" w14:textId="77777777" w:rsidTr="007123A3">
        <w:tc>
          <w:tcPr>
            <w:tcW w:w="0" w:type="auto"/>
          </w:tcPr>
          <w:p w14:paraId="23066869" w14:textId="77777777" w:rsidR="00F73236" w:rsidRPr="007123A3" w:rsidRDefault="00CB738A">
            <w:pPr>
              <w:rPr>
                <w:sz w:val="16"/>
              </w:rPr>
            </w:pPr>
            <w:r w:rsidRPr="007123A3">
              <w:rPr>
                <w:sz w:val="16"/>
              </w:rPr>
              <w:t>Resource</w:t>
            </w:r>
          </w:p>
        </w:tc>
        <w:tc>
          <w:tcPr>
            <w:tcW w:w="0" w:type="auto"/>
          </w:tcPr>
          <w:p w14:paraId="10100DEC" w14:textId="77777777" w:rsidR="007123A3" w:rsidRPr="007123A3" w:rsidRDefault="00CB738A">
            <w:pPr>
              <w:rPr>
                <w:sz w:val="16"/>
              </w:rPr>
            </w:pPr>
            <w:r w:rsidRPr="007123A3">
              <w:rPr>
                <w:rStyle w:val="userinput"/>
                <w:sz w:val="16"/>
              </w:rPr>
              <w:t>SALL-1</w:t>
            </w:r>
          </w:p>
          <w:p w14:paraId="497A91D0" w14:textId="77777777" w:rsidR="007123A3" w:rsidRPr="007123A3" w:rsidRDefault="00CB738A">
            <w:pPr>
              <w:rPr>
                <w:sz w:val="16"/>
              </w:rPr>
            </w:pPr>
            <w:r w:rsidRPr="007123A3">
              <w:rPr>
                <w:rStyle w:val="userinput"/>
                <w:sz w:val="16"/>
              </w:rPr>
              <w:t>SCNT-1</w:t>
            </w:r>
          </w:p>
          <w:p w14:paraId="5F211699" w14:textId="77777777" w:rsidR="007123A3" w:rsidRPr="007123A3" w:rsidRDefault="00CB738A">
            <w:pPr>
              <w:rPr>
                <w:sz w:val="16"/>
              </w:rPr>
            </w:pPr>
            <w:r w:rsidRPr="007123A3">
              <w:rPr>
                <w:rStyle w:val="userinput"/>
                <w:sz w:val="16"/>
              </w:rPr>
              <w:t>SHA1-1</w:t>
            </w:r>
          </w:p>
          <w:p w14:paraId="0D54B567" w14:textId="7E38ABBB" w:rsidR="00F73236" w:rsidRPr="007123A3" w:rsidRDefault="00CB738A">
            <w:pPr>
              <w:rPr>
                <w:sz w:val="16"/>
              </w:rPr>
            </w:pPr>
            <w:r w:rsidRPr="007123A3">
              <w:rPr>
                <w:rStyle w:val="userinput"/>
                <w:sz w:val="16"/>
              </w:rPr>
              <w:t>SHR1-1</w:t>
            </w:r>
          </w:p>
        </w:tc>
        <w:tc>
          <w:tcPr>
            <w:tcW w:w="0" w:type="auto"/>
          </w:tcPr>
          <w:p w14:paraId="52092D6F" w14:textId="77777777" w:rsidR="007123A3" w:rsidRPr="007123A3" w:rsidRDefault="00CB738A">
            <w:pPr>
              <w:rPr>
                <w:sz w:val="16"/>
              </w:rPr>
            </w:pPr>
            <w:r w:rsidRPr="007123A3">
              <w:rPr>
                <w:sz w:val="16"/>
              </w:rPr>
              <w:t>Access to all Queues</w:t>
            </w:r>
          </w:p>
          <w:p w14:paraId="1B9DCFE4" w14:textId="77777777" w:rsidR="007123A3" w:rsidRPr="007123A3" w:rsidRDefault="00CB738A">
            <w:pPr>
              <w:rPr>
                <w:sz w:val="16"/>
              </w:rPr>
            </w:pPr>
            <w:r w:rsidRPr="007123A3">
              <w:rPr>
                <w:sz w:val="16"/>
              </w:rPr>
              <w:t>Physical Inventory</w:t>
            </w:r>
          </w:p>
          <w:p w14:paraId="1617BD9C" w14:textId="77777777" w:rsidR="007123A3" w:rsidRPr="007123A3" w:rsidRDefault="00CB738A">
            <w:pPr>
              <w:rPr>
                <w:sz w:val="16"/>
              </w:rPr>
            </w:pPr>
            <w:r w:rsidRPr="007123A3">
              <w:rPr>
                <w:sz w:val="16"/>
              </w:rPr>
              <w:t>Standard Storage Operating</w:t>
            </w:r>
          </w:p>
          <w:p w14:paraId="04609B23" w14:textId="103D2DEE" w:rsidR="00F73236" w:rsidRPr="007123A3" w:rsidRDefault="00CB738A">
            <w:pPr>
              <w:rPr>
                <w:sz w:val="16"/>
              </w:rPr>
            </w:pPr>
            <w:r w:rsidRPr="007123A3">
              <w:rPr>
                <w:sz w:val="16"/>
              </w:rPr>
              <w:t>All Except Standard Storage Operating</w:t>
            </w:r>
          </w:p>
        </w:tc>
        <w:tc>
          <w:tcPr>
            <w:tcW w:w="0" w:type="auto"/>
          </w:tcPr>
          <w:p w14:paraId="092C33B5" w14:textId="77777777" w:rsidR="00CB738A" w:rsidRPr="007123A3" w:rsidRDefault="00CB738A">
            <w:pPr>
              <w:rPr>
                <w:sz w:val="16"/>
              </w:rPr>
            </w:pPr>
          </w:p>
        </w:tc>
      </w:tr>
    </w:tbl>
    <w:p w14:paraId="44C17507" w14:textId="77777777" w:rsidR="00F73236" w:rsidRDefault="00CB738A">
      <w:r>
        <w:t xml:space="preserve">For the detailed steps of how to create the master data for RF enablement, refer to the chapter </w:t>
      </w:r>
      <w:r>
        <w:rPr>
          <w:rStyle w:val="screenelement"/>
        </w:rPr>
        <w:t>Configuration with SAP Central Business Configuration &gt; Starter System with Sample Master Data &gt; Maintain Master Data</w:t>
      </w:r>
      <w:r>
        <w:t xml:space="preserve"> in the respective Set-up Instruction Guide </w:t>
      </w:r>
      <w:r>
        <w:rPr>
          <w:rStyle w:val="italic"/>
        </w:rPr>
        <w:t>Setting Up Mobile RF Devices in Warehousing</w:t>
      </w:r>
      <w:r>
        <w:t xml:space="preserve"> (63V).</w:t>
      </w:r>
    </w:p>
    <w:p w14:paraId="4CB36522" w14:textId="77777777" w:rsidR="00F73236" w:rsidRDefault="00CB738A">
      <w:r>
        <w:t xml:space="preserve">For other Master Data and Organizational Data , see in the </w:t>
      </w:r>
      <w:r>
        <w:t>corresponding chapter in the referenced test scripts.</w:t>
      </w:r>
    </w:p>
    <w:p w14:paraId="193BB028" w14:textId="77777777" w:rsidR="00F73236" w:rsidRDefault="00CB738A">
      <w:pPr>
        <w:pStyle w:val="Heading2"/>
      </w:pPr>
      <w:bookmarkStart w:id="12" w:name="unique_6"/>
      <w:bookmarkStart w:id="13" w:name="_Toc232857984"/>
      <w:r>
        <w:t>Additional Manual Configuration</w:t>
      </w:r>
      <w:bookmarkEnd w:id="12"/>
      <w:bookmarkEnd w:id="13"/>
    </w:p>
    <w:p w14:paraId="21E1AA1A" w14:textId="77777777" w:rsidR="00F73236" w:rsidRDefault="00CB738A">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340D2F95" w14:textId="4DD8D8AD" w:rsidR="007123A3" w:rsidRDefault="00CB738A">
      <w:hyperlink r:id="rId10" w:history="1">
        <w:r>
          <w:rPr>
            <w:rStyle w:val="underline"/>
          </w:rPr>
          <w:t>Link to Set-Up Instructions</w:t>
        </w:r>
      </w:hyperlink>
    </w:p>
    <w:p w14:paraId="49FECB8A" w14:textId="1663AE3F" w:rsidR="00F73236" w:rsidRDefault="00CB738A">
      <w:r>
        <w:t xml:space="preserve">Before you start the testing, please make sure that the steps in the </w:t>
      </w:r>
      <w:hyperlink r:id="rId11" w:history="1">
        <w:r>
          <w:rPr>
            <w:rStyle w:val="underline"/>
          </w:rPr>
          <w:t>https://support.sap.com/content/dam/SAAP/SAP_Activate/S4H_588%20Warehouse%20Management%20Setup.docx</w:t>
        </w:r>
      </w:hyperlink>
      <w:r>
        <w:t xml:space="preserve"> (Public) published on SAP Activate Roadmap Viewer are completed.</w:t>
      </w:r>
    </w:p>
    <w:p w14:paraId="4ED33C2E" w14:textId="77777777" w:rsidR="00F73236" w:rsidRDefault="00CB738A">
      <w:pPr>
        <w:pStyle w:val="Heading2"/>
      </w:pPr>
      <w:bookmarkStart w:id="14" w:name="unique_7"/>
      <w:bookmarkStart w:id="15" w:name="_Toc232857985"/>
      <w:r>
        <w:t>Business Conditions</w:t>
      </w:r>
      <w:bookmarkEnd w:id="14"/>
      <w:bookmarkEnd w:id="15"/>
    </w:p>
    <w:p w14:paraId="18B8A2C1" w14:textId="77777777" w:rsidR="00F73236" w:rsidRDefault="00CB738A">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2157"/>
        <w:gridCol w:w="12147"/>
      </w:tblGrid>
      <w:tr w:rsidR="00F73236" w:rsidRPr="007123A3" w14:paraId="758649D8" w14:textId="77777777" w:rsidTr="007123A3">
        <w:trPr>
          <w:cnfStyle w:val="100000000000" w:firstRow="1" w:lastRow="0" w:firstColumn="0" w:lastColumn="0" w:oddVBand="0" w:evenVBand="0" w:oddHBand="0" w:evenHBand="0" w:firstRowFirstColumn="0" w:firstRowLastColumn="0" w:lastRowFirstColumn="0" w:lastRowLastColumn="0"/>
        </w:trPr>
        <w:tc>
          <w:tcPr>
            <w:tcW w:w="0" w:type="auto"/>
          </w:tcPr>
          <w:p w14:paraId="7E488B1E" w14:textId="77777777" w:rsidR="00F73236" w:rsidRPr="007123A3" w:rsidRDefault="00CB738A">
            <w:pPr>
              <w:pStyle w:val="boldparagraph"/>
              <w:rPr>
                <w:sz w:val="16"/>
              </w:rPr>
            </w:pPr>
            <w:r w:rsidRPr="007123A3">
              <w:rPr>
                <w:rStyle w:val="bold"/>
                <w:sz w:val="16"/>
              </w:rPr>
              <w:lastRenderedPageBreak/>
              <w:t>Scope Item ID</w:t>
            </w:r>
          </w:p>
        </w:tc>
        <w:tc>
          <w:tcPr>
            <w:tcW w:w="0" w:type="auto"/>
          </w:tcPr>
          <w:p w14:paraId="400E0944" w14:textId="77777777" w:rsidR="00F73236" w:rsidRPr="007123A3" w:rsidRDefault="00CB738A">
            <w:pPr>
              <w:pStyle w:val="boldparagraph"/>
              <w:rPr>
                <w:sz w:val="16"/>
              </w:rPr>
            </w:pPr>
            <w:r w:rsidRPr="007123A3">
              <w:rPr>
                <w:rStyle w:val="bold"/>
                <w:sz w:val="16"/>
              </w:rPr>
              <w:t>Business Condition</w:t>
            </w:r>
          </w:p>
        </w:tc>
      </w:tr>
      <w:tr w:rsidR="00F73236" w:rsidRPr="007123A3" w14:paraId="28E051A6" w14:textId="77777777" w:rsidTr="007123A3">
        <w:tc>
          <w:tcPr>
            <w:tcW w:w="0" w:type="auto"/>
          </w:tcPr>
          <w:p w14:paraId="3BCBE2FF" w14:textId="77777777" w:rsidR="00F73236" w:rsidRPr="007123A3" w:rsidRDefault="00CB738A">
            <w:pPr>
              <w:rPr>
                <w:sz w:val="16"/>
              </w:rPr>
            </w:pPr>
            <w:r w:rsidRPr="007123A3">
              <w:rPr>
                <w:sz w:val="16"/>
              </w:rPr>
              <w:t>3BR - Warehouse Inbound Processing</w:t>
            </w:r>
          </w:p>
        </w:tc>
        <w:tc>
          <w:tcPr>
            <w:tcW w:w="0" w:type="auto"/>
          </w:tcPr>
          <w:p w14:paraId="17D03079" w14:textId="77777777" w:rsidR="00F73236" w:rsidRPr="007123A3" w:rsidRDefault="00CB738A">
            <w:pPr>
              <w:rPr>
                <w:sz w:val="16"/>
              </w:rPr>
            </w:pPr>
            <w:r w:rsidRPr="007123A3">
              <w:rPr>
                <w:sz w:val="16"/>
              </w:rPr>
              <w:t xml:space="preserve">To confirm Warehouse Tasks using the RF-Environment, perform all steps until you reach step in 3BR - Warehouse Inbound Processing test script. Follow the procedure described in section </w:t>
            </w:r>
            <w:r w:rsidRPr="007123A3">
              <w:rPr>
                <w:rStyle w:val="screenelement"/>
                <w:sz w:val="16"/>
              </w:rPr>
              <w:t>Variant 2: With Radio Frequency Devices</w:t>
            </w:r>
            <w:r w:rsidRPr="007123A3">
              <w:rPr>
                <w:sz w:val="16"/>
              </w:rPr>
              <w:t>.</w:t>
            </w:r>
          </w:p>
        </w:tc>
      </w:tr>
    </w:tbl>
    <w:p w14:paraId="40A90FEB" w14:textId="77777777" w:rsidR="00F73236" w:rsidRDefault="00CB738A">
      <w:pPr>
        <w:pStyle w:val="Heading2"/>
      </w:pPr>
      <w:bookmarkStart w:id="16" w:name="unique_8"/>
      <w:bookmarkStart w:id="17" w:name="_Toc232857986"/>
      <w:r>
        <w:t>Preliminary Steps</w:t>
      </w:r>
      <w:bookmarkEnd w:id="16"/>
      <w:bookmarkEnd w:id="17"/>
    </w:p>
    <w:p w14:paraId="30D47035" w14:textId="77777777" w:rsidR="00F73236" w:rsidRDefault="00CB738A">
      <w:r>
        <w:t>See the preliminary steps in the referenced test scripts.</w:t>
      </w:r>
    </w:p>
    <w:p w14:paraId="60E15FD1" w14:textId="77777777" w:rsidR="00F73236" w:rsidRDefault="00CB738A">
      <w:pPr>
        <w:pStyle w:val="Heading1"/>
      </w:pPr>
      <w:bookmarkStart w:id="18" w:name="unique_9"/>
      <w:bookmarkStart w:id="19" w:name="_Toc232857987"/>
      <w:r>
        <w:lastRenderedPageBreak/>
        <w:t>Overview Table</w:t>
      </w:r>
      <w:bookmarkEnd w:id="18"/>
      <w:bookmarkEnd w:id="19"/>
    </w:p>
    <w:p w14:paraId="4125C877" w14:textId="77777777" w:rsidR="00F73236" w:rsidRDefault="00CB738A">
      <w:r>
        <w:t xml:space="preserve">This scope item consists of </w:t>
      </w:r>
      <w:r>
        <w:t>several process steps provided in the table below.</w:t>
      </w:r>
    </w:p>
    <w:tbl>
      <w:tblPr>
        <w:tblStyle w:val="SAPNote"/>
        <w:tblW w:w="4975" w:type="pct"/>
        <w:tblLook w:val="0600" w:firstRow="0" w:lastRow="0" w:firstColumn="0" w:lastColumn="0" w:noHBand="1" w:noVBand="1"/>
      </w:tblPr>
      <w:tblGrid>
        <w:gridCol w:w="14195"/>
      </w:tblGrid>
      <w:tr w:rsidR="00F73236" w14:paraId="0B21CE72" w14:textId="77777777" w:rsidTr="007123A3">
        <w:tc>
          <w:tcPr>
            <w:tcW w:w="0" w:type="auto"/>
          </w:tcPr>
          <w:p w14:paraId="5836187A" w14:textId="77777777" w:rsidR="007123A3" w:rsidRDefault="00CB738A">
            <w:r>
              <w:rPr>
                <w:rStyle w:val="bold"/>
              </w:rPr>
              <w:t xml:space="preserve">Note </w:t>
            </w:r>
            <w:r>
              <w:t>If your system administrator has enabled spaces and pages on the SAP Fiori launchpad, the homepage will only contain the essential apps for performing the typical tasks of a business role.</w:t>
            </w:r>
          </w:p>
          <w:p w14:paraId="2DADB36E" w14:textId="37FE218E" w:rsidR="007123A3" w:rsidRDefault="00CB738A">
            <w:r>
              <w:t>You can find all other (searchable) apps not included on the homepage using the search bar (</w:t>
            </w:r>
            <w:hyperlink r:id="rId12" w:history="1">
              <w:r>
                <w:rPr>
                  <w:rStyle w:val="underline"/>
                </w:rPr>
                <w:t>2434549</w:t>
              </w:r>
            </w:hyperlink>
            <w:r>
              <w:t>).</w:t>
            </w:r>
          </w:p>
          <w:p w14:paraId="67D2555D" w14:textId="2E55D3DE" w:rsidR="00F73236" w:rsidRDefault="00CB738A">
            <w:r>
              <w:t xml:space="preserve">If you want to personalize the homepage and include the hidden apps, navigate to your user profile and choose </w:t>
            </w:r>
            <w:r>
              <w:rPr>
                <w:rStyle w:val="screenelement"/>
              </w:rPr>
              <w:t>App Finder</w:t>
            </w:r>
            <w:r>
              <w:t>.</w:t>
            </w:r>
          </w:p>
        </w:tc>
      </w:tr>
    </w:tbl>
    <w:p w14:paraId="2AF98FFB" w14:textId="77777777" w:rsidR="00F73236" w:rsidRDefault="00CB738A">
      <w:r>
        <w:t>This scope item consists of several process steps provided in the table below.</w:t>
      </w:r>
    </w:p>
    <w:tbl>
      <w:tblPr>
        <w:tblStyle w:val="SAPStandardTable"/>
        <w:tblW w:w="5000" w:type="pct"/>
        <w:tblInd w:w="3" w:type="dxa"/>
        <w:tblLook w:val="0620" w:firstRow="1" w:lastRow="0" w:firstColumn="0" w:lastColumn="0" w:noHBand="1" w:noVBand="1"/>
      </w:tblPr>
      <w:tblGrid>
        <w:gridCol w:w="5449"/>
        <w:gridCol w:w="3064"/>
        <w:gridCol w:w="3964"/>
        <w:gridCol w:w="1827"/>
      </w:tblGrid>
      <w:tr w:rsidR="00F73236" w:rsidRPr="007123A3" w14:paraId="129D7BB4" w14:textId="77777777" w:rsidTr="007123A3">
        <w:trPr>
          <w:cnfStyle w:val="100000000000" w:firstRow="1" w:lastRow="0" w:firstColumn="0" w:lastColumn="0" w:oddVBand="0" w:evenVBand="0" w:oddHBand="0" w:evenHBand="0" w:firstRowFirstColumn="0" w:firstRowLastColumn="0" w:lastRowFirstColumn="0" w:lastRowLastColumn="0"/>
        </w:trPr>
        <w:tc>
          <w:tcPr>
            <w:tcW w:w="0" w:type="auto"/>
          </w:tcPr>
          <w:p w14:paraId="43155C3C" w14:textId="77777777" w:rsidR="00F73236" w:rsidRPr="007123A3" w:rsidRDefault="00CB738A">
            <w:pPr>
              <w:pStyle w:val="boldparagraph"/>
              <w:rPr>
                <w:sz w:val="16"/>
              </w:rPr>
            </w:pPr>
            <w:r w:rsidRPr="007123A3">
              <w:rPr>
                <w:rStyle w:val="bold"/>
                <w:sz w:val="16"/>
              </w:rPr>
              <w:t>Process Step</w:t>
            </w:r>
          </w:p>
        </w:tc>
        <w:tc>
          <w:tcPr>
            <w:tcW w:w="0" w:type="auto"/>
          </w:tcPr>
          <w:p w14:paraId="258051A6" w14:textId="77777777" w:rsidR="00F73236" w:rsidRPr="007123A3" w:rsidRDefault="00CB738A">
            <w:pPr>
              <w:pStyle w:val="boldparagraph"/>
              <w:rPr>
                <w:sz w:val="16"/>
              </w:rPr>
            </w:pPr>
            <w:r w:rsidRPr="007123A3">
              <w:rPr>
                <w:rStyle w:val="bold"/>
                <w:sz w:val="16"/>
              </w:rPr>
              <w:t>Business Role</w:t>
            </w:r>
          </w:p>
        </w:tc>
        <w:tc>
          <w:tcPr>
            <w:tcW w:w="0" w:type="auto"/>
          </w:tcPr>
          <w:p w14:paraId="46C91DB4" w14:textId="77777777" w:rsidR="00F73236" w:rsidRPr="007123A3" w:rsidRDefault="00CB738A">
            <w:pPr>
              <w:pStyle w:val="boldparagraph"/>
              <w:rPr>
                <w:sz w:val="16"/>
              </w:rPr>
            </w:pPr>
            <w:r w:rsidRPr="007123A3">
              <w:rPr>
                <w:rStyle w:val="bold"/>
                <w:sz w:val="16"/>
              </w:rPr>
              <w:t>App / Transaction</w:t>
            </w:r>
          </w:p>
        </w:tc>
        <w:tc>
          <w:tcPr>
            <w:tcW w:w="0" w:type="auto"/>
          </w:tcPr>
          <w:p w14:paraId="2C855869" w14:textId="77777777" w:rsidR="00F73236" w:rsidRPr="007123A3" w:rsidRDefault="00CB738A">
            <w:pPr>
              <w:pStyle w:val="boldparagraph"/>
              <w:rPr>
                <w:sz w:val="16"/>
              </w:rPr>
            </w:pPr>
            <w:r w:rsidRPr="007123A3">
              <w:rPr>
                <w:rStyle w:val="bold"/>
                <w:sz w:val="16"/>
              </w:rPr>
              <w:t>Expected Results</w:t>
            </w:r>
          </w:p>
        </w:tc>
      </w:tr>
      <w:tr w:rsidR="00F73236" w:rsidRPr="007123A3" w14:paraId="494DB234" w14:textId="77777777" w:rsidTr="007123A3">
        <w:tc>
          <w:tcPr>
            <w:tcW w:w="0" w:type="auto"/>
          </w:tcPr>
          <w:p w14:paraId="3E9F6DC6" w14:textId="57B8C499" w:rsidR="00F73236" w:rsidRPr="007123A3" w:rsidRDefault="00CB738A">
            <w:pPr>
              <w:rPr>
                <w:sz w:val="16"/>
              </w:rPr>
            </w:pPr>
            <w:hyperlink r:id="rId13" w:history="1">
              <w:r w:rsidRPr="007123A3">
                <w:rPr>
                  <w:sz w:val="16"/>
                </w:rPr>
                <w:t>Confirm Warehouse Task in RF Environment</w:t>
              </w:r>
            </w:hyperlink>
            <w:r w:rsidRPr="007123A3">
              <w:rPr>
                <w:sz w:val="16"/>
              </w:rPr>
              <w:t xml:space="preserve">  [page ] </w:t>
            </w:r>
            <w:r w:rsidRPr="007123A3">
              <w:rPr>
                <w:sz w:val="16"/>
              </w:rPr>
              <w:fldChar w:fldCharType="begin"/>
            </w:r>
            <w:r w:rsidRPr="007123A3">
              <w:rPr>
                <w:sz w:val="16"/>
              </w:rPr>
              <w:instrText xml:space="preserve"> PAGEREF unique_10 </w:instrText>
            </w:r>
            <w:r w:rsidRPr="007123A3">
              <w:rPr>
                <w:sz w:val="16"/>
              </w:rPr>
              <w:fldChar w:fldCharType="separate"/>
            </w:r>
            <w:r w:rsidR="007123A3">
              <w:rPr>
                <w:noProof/>
                <w:sz w:val="16"/>
              </w:rPr>
              <w:t>7</w:t>
            </w:r>
            <w:r w:rsidRPr="007123A3">
              <w:rPr>
                <w:sz w:val="16"/>
              </w:rPr>
              <w:fldChar w:fldCharType="end"/>
            </w:r>
          </w:p>
        </w:tc>
        <w:tc>
          <w:tcPr>
            <w:tcW w:w="0" w:type="auto"/>
          </w:tcPr>
          <w:p w14:paraId="0543266A" w14:textId="77777777" w:rsidR="00F73236" w:rsidRPr="007123A3" w:rsidRDefault="00CB738A">
            <w:pPr>
              <w:rPr>
                <w:sz w:val="16"/>
              </w:rPr>
            </w:pPr>
            <w:r w:rsidRPr="007123A3">
              <w:rPr>
                <w:sz w:val="16"/>
              </w:rPr>
              <w:t>Warehouse Operative (EWM)</w:t>
            </w:r>
          </w:p>
        </w:tc>
        <w:tc>
          <w:tcPr>
            <w:tcW w:w="0" w:type="auto"/>
          </w:tcPr>
          <w:p w14:paraId="7C25700B" w14:textId="77777777" w:rsidR="00F73236" w:rsidRPr="007123A3" w:rsidRDefault="00CB738A">
            <w:pPr>
              <w:rPr>
                <w:sz w:val="16"/>
              </w:rPr>
            </w:pPr>
            <w:r w:rsidRPr="007123A3">
              <w:rPr>
                <w:rStyle w:val="screenelement"/>
                <w:sz w:val="16"/>
              </w:rPr>
              <w:t>Test RF Environment</w:t>
            </w:r>
            <w:r w:rsidRPr="007123A3">
              <w:rPr>
                <w:sz w:val="16"/>
              </w:rPr>
              <w:t xml:space="preserve"> </w:t>
            </w:r>
            <w:r w:rsidRPr="007123A3">
              <w:rPr>
                <w:rStyle w:val="CourierNew"/>
                <w:sz w:val="16"/>
              </w:rPr>
              <w:t>(/SCWM/RFUI)</w:t>
            </w:r>
          </w:p>
        </w:tc>
        <w:tc>
          <w:tcPr>
            <w:tcW w:w="0" w:type="auto"/>
          </w:tcPr>
          <w:p w14:paraId="43485766" w14:textId="77777777" w:rsidR="00CB738A" w:rsidRPr="007123A3" w:rsidRDefault="00CB738A">
            <w:pPr>
              <w:rPr>
                <w:sz w:val="16"/>
              </w:rPr>
            </w:pPr>
          </w:p>
        </w:tc>
      </w:tr>
      <w:tr w:rsidR="00F73236" w:rsidRPr="007123A3" w14:paraId="6A1E289A" w14:textId="77777777" w:rsidTr="007123A3">
        <w:tc>
          <w:tcPr>
            <w:tcW w:w="0" w:type="auto"/>
          </w:tcPr>
          <w:p w14:paraId="44BA600A" w14:textId="4CE4BEF7" w:rsidR="00F73236" w:rsidRPr="007123A3" w:rsidRDefault="00CB738A">
            <w:pPr>
              <w:rPr>
                <w:sz w:val="16"/>
              </w:rPr>
            </w:pPr>
            <w:hyperlink r:id="rId14" w:history="1">
              <w:r w:rsidRPr="007123A3">
                <w:rPr>
                  <w:sz w:val="16"/>
                </w:rPr>
                <w:t>Physical Inventory in RF Environment</w:t>
              </w:r>
            </w:hyperlink>
            <w:r w:rsidRPr="007123A3">
              <w:rPr>
                <w:sz w:val="16"/>
              </w:rPr>
              <w:t xml:space="preserve">  [page ] </w:t>
            </w:r>
            <w:r w:rsidRPr="007123A3">
              <w:rPr>
                <w:sz w:val="16"/>
              </w:rPr>
              <w:fldChar w:fldCharType="begin"/>
            </w:r>
            <w:r w:rsidRPr="007123A3">
              <w:rPr>
                <w:sz w:val="16"/>
              </w:rPr>
              <w:instrText xml:space="preserve"> PAGEREF unique_11 </w:instrText>
            </w:r>
            <w:r w:rsidRPr="007123A3">
              <w:rPr>
                <w:sz w:val="16"/>
              </w:rPr>
              <w:fldChar w:fldCharType="separate"/>
            </w:r>
            <w:r w:rsidR="007123A3">
              <w:rPr>
                <w:noProof/>
                <w:sz w:val="16"/>
              </w:rPr>
              <w:t>7</w:t>
            </w:r>
            <w:r w:rsidRPr="007123A3">
              <w:rPr>
                <w:sz w:val="16"/>
              </w:rPr>
              <w:fldChar w:fldCharType="end"/>
            </w:r>
          </w:p>
        </w:tc>
        <w:tc>
          <w:tcPr>
            <w:tcW w:w="0" w:type="auto"/>
          </w:tcPr>
          <w:p w14:paraId="3D032FBB" w14:textId="77777777" w:rsidR="00F73236" w:rsidRPr="007123A3" w:rsidRDefault="00CB738A">
            <w:pPr>
              <w:rPr>
                <w:sz w:val="16"/>
              </w:rPr>
            </w:pPr>
            <w:r w:rsidRPr="007123A3">
              <w:rPr>
                <w:sz w:val="16"/>
              </w:rPr>
              <w:t>Warehouse Operative (EWM)</w:t>
            </w:r>
          </w:p>
        </w:tc>
        <w:tc>
          <w:tcPr>
            <w:tcW w:w="0" w:type="auto"/>
          </w:tcPr>
          <w:p w14:paraId="3E4AF971" w14:textId="77777777" w:rsidR="00F73236" w:rsidRPr="007123A3" w:rsidRDefault="00CB738A">
            <w:pPr>
              <w:rPr>
                <w:sz w:val="16"/>
              </w:rPr>
            </w:pPr>
            <w:r w:rsidRPr="007123A3">
              <w:rPr>
                <w:rStyle w:val="screenelement"/>
                <w:sz w:val="16"/>
              </w:rPr>
              <w:t>Test RF Environment</w:t>
            </w:r>
            <w:r w:rsidRPr="007123A3">
              <w:rPr>
                <w:sz w:val="16"/>
              </w:rPr>
              <w:t xml:space="preserve"> </w:t>
            </w:r>
            <w:r w:rsidRPr="007123A3">
              <w:rPr>
                <w:rStyle w:val="CourierNew"/>
                <w:sz w:val="16"/>
              </w:rPr>
              <w:t>(/SCWM/RFUI)</w:t>
            </w:r>
          </w:p>
        </w:tc>
        <w:tc>
          <w:tcPr>
            <w:tcW w:w="0" w:type="auto"/>
          </w:tcPr>
          <w:p w14:paraId="5D503C17" w14:textId="77777777" w:rsidR="00F73236" w:rsidRPr="007123A3" w:rsidRDefault="00F73236">
            <w:pPr>
              <w:rPr>
                <w:sz w:val="16"/>
              </w:rPr>
            </w:pPr>
          </w:p>
        </w:tc>
      </w:tr>
    </w:tbl>
    <w:p w14:paraId="22088B84" w14:textId="77777777" w:rsidR="00F73236" w:rsidRDefault="00CB738A">
      <w:pPr>
        <w:pStyle w:val="Heading1"/>
      </w:pPr>
      <w:bookmarkStart w:id="20" w:name="unique_12"/>
      <w:bookmarkStart w:id="21" w:name="_Toc232857988"/>
      <w:r>
        <w:lastRenderedPageBreak/>
        <w:t>Test Procedures</w:t>
      </w:r>
      <w:bookmarkEnd w:id="20"/>
      <w:bookmarkEnd w:id="21"/>
    </w:p>
    <w:p w14:paraId="3CDD0C30" w14:textId="77777777" w:rsidR="00F73236" w:rsidRDefault="00CB738A">
      <w:pPr>
        <w:pStyle w:val="Heading2"/>
      </w:pPr>
      <w:bookmarkStart w:id="22" w:name="unique_10"/>
      <w:bookmarkStart w:id="23" w:name="_Toc232857989"/>
      <w:r>
        <w:t>Confirm Warehouse Task in RF Environment</w:t>
      </w:r>
      <w:bookmarkEnd w:id="22"/>
      <w:bookmarkEnd w:id="23"/>
    </w:p>
    <w:p w14:paraId="072960FD" w14:textId="77777777" w:rsidR="00F73236" w:rsidRDefault="00CB738A">
      <w:r>
        <w:t>To confirm warehouse tasks in the RF Environment, follow the steps described in the test script associated with the scope item you are testing.</w:t>
      </w:r>
    </w:p>
    <w:p w14:paraId="597A6B54" w14:textId="77777777" w:rsidR="00F73236" w:rsidRDefault="00CB738A">
      <w:r>
        <w:t xml:space="preserve">Go to </w:t>
      </w:r>
      <w:r>
        <w:rPr>
          <w:rStyle w:val="screenelement"/>
        </w:rPr>
        <w:t>Test Procedures &gt; Confirm Warehouse Task</w:t>
      </w:r>
      <w:r>
        <w:t xml:space="preserve"> in the following scope items:</w:t>
      </w:r>
    </w:p>
    <w:p w14:paraId="770B355E" w14:textId="77777777" w:rsidR="007123A3" w:rsidRDefault="00CB738A">
      <w:pPr>
        <w:pStyle w:val="listpara1"/>
        <w:numPr>
          <w:ilvl w:val="0"/>
          <w:numId w:val="5"/>
        </w:numPr>
      </w:pPr>
      <w:r>
        <w:t>Warehouse Inbound Processing (3BR)</w:t>
      </w:r>
    </w:p>
    <w:p w14:paraId="294885AB" w14:textId="7406EC77" w:rsidR="00F73236" w:rsidRDefault="00CB738A">
      <w:pPr>
        <w:pStyle w:val="listpara1"/>
      </w:pPr>
      <w:r>
        <w:t xml:space="preserve">You can find the document here: </w:t>
      </w:r>
      <w:hyperlink r:id="rId15" w:history="1">
        <w:r>
          <w:rPr>
            <w:rStyle w:val="underline"/>
          </w:rPr>
          <w:t>3BR</w:t>
        </w:r>
      </w:hyperlink>
    </w:p>
    <w:p w14:paraId="3E5D14E5" w14:textId="77777777" w:rsidR="007123A3" w:rsidRDefault="00CB738A">
      <w:pPr>
        <w:pStyle w:val="listpara1"/>
        <w:numPr>
          <w:ilvl w:val="0"/>
          <w:numId w:val="3"/>
        </w:numPr>
      </w:pPr>
      <w:r>
        <w:t>Warehouse Inbound Processing with Synchronous Goods Receipt (5HN)</w:t>
      </w:r>
    </w:p>
    <w:p w14:paraId="188FD1B1" w14:textId="52F05D31" w:rsidR="00F73236" w:rsidRDefault="00CB738A">
      <w:pPr>
        <w:pStyle w:val="listpara1"/>
      </w:pPr>
      <w:r>
        <w:t xml:space="preserve">You can find the document here: </w:t>
      </w:r>
      <w:hyperlink r:id="rId16" w:history="1">
        <w:r>
          <w:rPr>
            <w:rStyle w:val="underline"/>
          </w:rPr>
          <w:t>5HN</w:t>
        </w:r>
      </w:hyperlink>
    </w:p>
    <w:p w14:paraId="17EF661F" w14:textId="77777777" w:rsidR="007123A3" w:rsidRDefault="00CB738A">
      <w:pPr>
        <w:pStyle w:val="listpara1"/>
        <w:numPr>
          <w:ilvl w:val="0"/>
          <w:numId w:val="3"/>
        </w:numPr>
      </w:pPr>
      <w:r>
        <w:t>Warehouse Outbound Processing (3BS)</w:t>
      </w:r>
    </w:p>
    <w:p w14:paraId="4FF5D771" w14:textId="66D59ABD" w:rsidR="00F73236" w:rsidRDefault="00CB738A">
      <w:pPr>
        <w:pStyle w:val="listpara1"/>
      </w:pPr>
      <w:r>
        <w:t xml:space="preserve">You can find the document here: </w:t>
      </w:r>
      <w:hyperlink r:id="rId17" w:history="1">
        <w:r>
          <w:rPr>
            <w:rStyle w:val="underline"/>
          </w:rPr>
          <w:t>3BS</w:t>
        </w:r>
      </w:hyperlink>
    </w:p>
    <w:p w14:paraId="2996F222" w14:textId="77777777" w:rsidR="007123A3" w:rsidRDefault="00CB738A">
      <w:pPr>
        <w:pStyle w:val="listpara1"/>
        <w:numPr>
          <w:ilvl w:val="0"/>
          <w:numId w:val="3"/>
        </w:numPr>
      </w:pPr>
      <w:r>
        <w:t>Warehouse Ad Hoc Goods Issue (3BT)</w:t>
      </w:r>
    </w:p>
    <w:p w14:paraId="71AFC467" w14:textId="7120CB53" w:rsidR="00F73236" w:rsidRDefault="00CB738A">
      <w:pPr>
        <w:pStyle w:val="listpara1"/>
      </w:pPr>
      <w:r>
        <w:t xml:space="preserve">You can find the document here: </w:t>
      </w:r>
      <w:hyperlink r:id="rId18" w:history="1">
        <w:r>
          <w:rPr>
            <w:rStyle w:val="underline"/>
          </w:rPr>
          <w:t>3BT</w:t>
        </w:r>
      </w:hyperlink>
    </w:p>
    <w:p w14:paraId="7F0EA75D" w14:textId="77777777" w:rsidR="00F73236" w:rsidRDefault="00CB738A">
      <w:r>
        <w:t xml:space="preserve">Go to </w:t>
      </w:r>
      <w:r>
        <w:rPr>
          <w:rStyle w:val="screenelement"/>
        </w:rPr>
        <w:t>Test Procedures &gt; Confirm Warehouse Task for Posting Changes</w:t>
      </w:r>
      <w:r>
        <w:t xml:space="preserve"> in the following scope items:</w:t>
      </w:r>
    </w:p>
    <w:p w14:paraId="7037960A" w14:textId="77777777" w:rsidR="00F73236" w:rsidRDefault="00CB738A">
      <w:r>
        <w:t>Warehouse Posting Changes (3BU).</w:t>
      </w:r>
    </w:p>
    <w:p w14:paraId="1F83F632" w14:textId="383A605C" w:rsidR="00F73236" w:rsidRDefault="00CB738A">
      <w:r>
        <w:t xml:space="preserve">You can find the document here: </w:t>
      </w:r>
      <w:hyperlink r:id="rId19" w:history="1">
        <w:r>
          <w:rPr>
            <w:rStyle w:val="underline"/>
          </w:rPr>
          <w:t>3BU</w:t>
        </w:r>
      </w:hyperlink>
    </w:p>
    <w:p w14:paraId="248899AF" w14:textId="77777777" w:rsidR="00F73236" w:rsidRDefault="00CB738A">
      <w:r>
        <w:t xml:space="preserve">Go to </w:t>
      </w:r>
      <w:r>
        <w:rPr>
          <w:rStyle w:val="screenelement"/>
        </w:rPr>
        <w:t>Test Procedures &gt; Confirm Replenishment Warehouse Tasks</w:t>
      </w:r>
      <w:r>
        <w:t xml:space="preserve"> in the following scope items:</w:t>
      </w:r>
    </w:p>
    <w:p w14:paraId="277C86EC" w14:textId="77777777" w:rsidR="00F73236" w:rsidRDefault="00CB738A">
      <w:r>
        <w:t>Replenishment in Warehousing (4A2)</w:t>
      </w:r>
    </w:p>
    <w:p w14:paraId="6F50D5FC" w14:textId="45E51BEF" w:rsidR="00F73236" w:rsidRDefault="00CB738A">
      <w:r>
        <w:t xml:space="preserve">You can find the document here: </w:t>
      </w:r>
      <w:hyperlink r:id="rId20" w:history="1">
        <w:r>
          <w:rPr>
            <w:rStyle w:val="underline"/>
          </w:rPr>
          <w:t>4A2</w:t>
        </w:r>
      </w:hyperlink>
    </w:p>
    <w:p w14:paraId="0B2E24FA" w14:textId="77777777" w:rsidR="00F73236" w:rsidRDefault="00CB738A">
      <w:pPr>
        <w:pStyle w:val="Heading2"/>
      </w:pPr>
      <w:bookmarkStart w:id="24" w:name="unique_11"/>
      <w:bookmarkStart w:id="25" w:name="_Toc232857990"/>
      <w:r>
        <w:t>Physical Inventory in RF Environment</w:t>
      </w:r>
      <w:bookmarkEnd w:id="24"/>
      <w:bookmarkEnd w:id="25"/>
    </w:p>
    <w:p w14:paraId="044D4B30" w14:textId="77777777" w:rsidR="00F73236" w:rsidRDefault="00CB738A">
      <w:r>
        <w:t>The Warehouse Operative (EWM) creates the ad-hoc physical inventory document for inventory counting with a mobile Radio Frequency device.</w:t>
      </w:r>
    </w:p>
    <w:p w14:paraId="244A250A" w14:textId="77777777" w:rsidR="00F73236" w:rsidRDefault="00CB738A">
      <w:r>
        <w:t xml:space="preserve">Go to </w:t>
      </w:r>
      <w:r>
        <w:rPr>
          <w:rStyle w:val="screenelement"/>
        </w:rPr>
        <w:t>Test Procedures &gt; Variant 3: Create Counting Document with Radio Frequency</w:t>
      </w:r>
      <w:r>
        <w:t xml:space="preserve"> in the following scope items:</w:t>
      </w:r>
    </w:p>
    <w:p w14:paraId="4B7BB7BD" w14:textId="77777777" w:rsidR="00F73236" w:rsidRDefault="00CB738A">
      <w:r>
        <w:t>Warehouse Physical Inventory (3BX).</w:t>
      </w:r>
    </w:p>
    <w:p w14:paraId="6444B5F5" w14:textId="77777777" w:rsidR="00F73236" w:rsidRDefault="00CB738A">
      <w:r>
        <w:t>The Warehouse Operative (EWM) enters the count result via mobile Radio Frequency device.</w:t>
      </w:r>
    </w:p>
    <w:p w14:paraId="3B057236" w14:textId="77777777" w:rsidR="00F73236" w:rsidRDefault="00CB738A">
      <w:r>
        <w:t xml:space="preserve">Go to </w:t>
      </w:r>
      <w:r>
        <w:rPr>
          <w:rStyle w:val="screenelement"/>
        </w:rPr>
        <w:t>Test Procedures &gt; Enter Count Result &gt; Variant 2: With Radio Frequency Device</w:t>
      </w:r>
      <w:r>
        <w:t xml:space="preserve"> in the following scope items:</w:t>
      </w:r>
    </w:p>
    <w:p w14:paraId="5AFB6545" w14:textId="77777777" w:rsidR="00F73236" w:rsidRDefault="00CB738A">
      <w:r>
        <w:t>Warehouse Physical Inventory (3BX).</w:t>
      </w:r>
    </w:p>
    <w:p w14:paraId="7968F83B" w14:textId="622E85EB" w:rsidR="00F73236" w:rsidRDefault="00CB738A">
      <w:r>
        <w:t xml:space="preserve">You can find the document here: </w:t>
      </w:r>
      <w:hyperlink r:id="rId21" w:history="1">
        <w:r>
          <w:rPr>
            <w:rStyle w:val="underline"/>
          </w:rPr>
          <w:t>3BX</w:t>
        </w:r>
      </w:hyperlink>
      <w:r>
        <w:t>.</w:t>
      </w:r>
    </w:p>
    <w:p w14:paraId="4B07EC6A" w14:textId="77777777" w:rsidR="00F73236" w:rsidRDefault="00CB738A">
      <w:pPr>
        <w:pStyle w:val="Heading1"/>
      </w:pPr>
      <w:bookmarkStart w:id="26" w:name="unique_13"/>
      <w:bookmarkStart w:id="27" w:name="_Toc232857991"/>
      <w:r>
        <w:lastRenderedPageBreak/>
        <w:t>Appendix</w:t>
      </w:r>
      <w:bookmarkEnd w:id="26"/>
      <w:bookmarkEnd w:id="27"/>
    </w:p>
    <w:p w14:paraId="0A057774" w14:textId="77777777" w:rsidR="00F73236" w:rsidRDefault="00CB738A">
      <w:pPr>
        <w:pStyle w:val="Heading2"/>
      </w:pPr>
      <w:bookmarkStart w:id="28" w:name="unique_14"/>
      <w:bookmarkStart w:id="29" w:name="_Toc232857992"/>
      <w:r>
        <w:t>Process Integration</w:t>
      </w:r>
      <w:bookmarkEnd w:id="28"/>
      <w:bookmarkEnd w:id="29"/>
    </w:p>
    <w:p w14:paraId="0EC4418F" w14:textId="77777777" w:rsidR="00F73236" w:rsidRDefault="00CB738A">
      <w:r>
        <w:t>The process to be tested in this test script is part of a chain of integrated processes.</w:t>
      </w:r>
    </w:p>
    <w:p w14:paraId="1A13C911" w14:textId="77777777" w:rsidR="00F73236" w:rsidRDefault="00CB738A">
      <w:pPr>
        <w:pStyle w:val="Heading3"/>
      </w:pPr>
      <w:bookmarkStart w:id="30" w:name="unique_15"/>
      <w:bookmarkStart w:id="31" w:name="_Toc232857993"/>
      <w:r>
        <w:t>Preceding Processes</w:t>
      </w:r>
      <w:bookmarkEnd w:id="30"/>
      <w:bookmarkEnd w:id="31"/>
    </w:p>
    <w:p w14:paraId="04155AE9" w14:textId="77777777" w:rsidR="00F73236" w:rsidRDefault="00CB738A">
      <w:r>
        <w:t>You may first have completed the following processes and conditions before you start with the test steps.</w:t>
      </w:r>
    </w:p>
    <w:tbl>
      <w:tblPr>
        <w:tblStyle w:val="SAPStandardTable"/>
        <w:tblW w:w="5000" w:type="pct"/>
        <w:tblInd w:w="3" w:type="dxa"/>
        <w:tblLook w:val="0620" w:firstRow="1" w:lastRow="0" w:firstColumn="0" w:lastColumn="0" w:noHBand="1" w:noVBand="1"/>
      </w:tblPr>
      <w:tblGrid>
        <w:gridCol w:w="3034"/>
        <w:gridCol w:w="11270"/>
      </w:tblGrid>
      <w:tr w:rsidR="00F73236" w:rsidRPr="007123A3" w14:paraId="45681715" w14:textId="77777777" w:rsidTr="007123A3">
        <w:trPr>
          <w:cnfStyle w:val="100000000000" w:firstRow="1" w:lastRow="0" w:firstColumn="0" w:lastColumn="0" w:oddVBand="0" w:evenVBand="0" w:oddHBand="0" w:evenHBand="0" w:firstRowFirstColumn="0" w:firstRowLastColumn="0" w:lastRowFirstColumn="0" w:lastRowLastColumn="0"/>
        </w:trPr>
        <w:tc>
          <w:tcPr>
            <w:tcW w:w="0" w:type="auto"/>
          </w:tcPr>
          <w:p w14:paraId="424D45EE" w14:textId="77777777" w:rsidR="00F73236" w:rsidRPr="007123A3" w:rsidRDefault="00CB738A">
            <w:pPr>
              <w:pStyle w:val="boldparagraph"/>
              <w:rPr>
                <w:sz w:val="16"/>
              </w:rPr>
            </w:pPr>
            <w:r w:rsidRPr="007123A3">
              <w:rPr>
                <w:rStyle w:val="bold"/>
                <w:sz w:val="16"/>
              </w:rPr>
              <w:t>Scope Item ID</w:t>
            </w:r>
          </w:p>
        </w:tc>
        <w:tc>
          <w:tcPr>
            <w:tcW w:w="0" w:type="auto"/>
          </w:tcPr>
          <w:p w14:paraId="29809886" w14:textId="77777777" w:rsidR="00F73236" w:rsidRPr="007123A3" w:rsidRDefault="00CB738A">
            <w:pPr>
              <w:pStyle w:val="boldparagraph"/>
              <w:rPr>
                <w:sz w:val="16"/>
              </w:rPr>
            </w:pPr>
            <w:r w:rsidRPr="007123A3">
              <w:rPr>
                <w:rStyle w:val="bold"/>
                <w:sz w:val="16"/>
              </w:rPr>
              <w:t>Business Condition</w:t>
            </w:r>
          </w:p>
        </w:tc>
      </w:tr>
      <w:tr w:rsidR="00F73236" w:rsidRPr="007123A3" w14:paraId="63845A6D" w14:textId="77777777" w:rsidTr="007123A3">
        <w:tc>
          <w:tcPr>
            <w:tcW w:w="0" w:type="auto"/>
          </w:tcPr>
          <w:p w14:paraId="454A68A1" w14:textId="77777777" w:rsidR="00F73236" w:rsidRPr="007123A3" w:rsidRDefault="00CB738A">
            <w:pPr>
              <w:rPr>
                <w:sz w:val="16"/>
              </w:rPr>
            </w:pPr>
            <w:r w:rsidRPr="007123A3">
              <w:rPr>
                <w:sz w:val="16"/>
              </w:rPr>
              <w:t>3BR - Warehouse Inbound Processing</w:t>
            </w:r>
          </w:p>
        </w:tc>
        <w:tc>
          <w:tcPr>
            <w:tcW w:w="0" w:type="auto"/>
          </w:tcPr>
          <w:p w14:paraId="529CC6D2" w14:textId="77777777" w:rsidR="00F73236" w:rsidRPr="007123A3" w:rsidRDefault="00CB738A">
            <w:pPr>
              <w:rPr>
                <w:sz w:val="16"/>
              </w:rPr>
            </w:pPr>
            <w:r w:rsidRPr="007123A3">
              <w:rPr>
                <w:sz w:val="16"/>
              </w:rPr>
              <w:t xml:space="preserve">To </w:t>
            </w:r>
            <w:r w:rsidRPr="007123A3">
              <w:rPr>
                <w:sz w:val="16"/>
              </w:rPr>
              <w:t xml:space="preserve">confirm Warehouse Tasks using the RF-Environment, perform all steps until you reach step </w:t>
            </w:r>
            <w:r w:rsidRPr="007123A3">
              <w:rPr>
                <w:rStyle w:val="screenelement"/>
                <w:sz w:val="16"/>
              </w:rPr>
              <w:t>Confirm Warehouse Tasks</w:t>
            </w:r>
            <w:r w:rsidRPr="007123A3">
              <w:rPr>
                <w:sz w:val="16"/>
              </w:rPr>
              <w:t xml:space="preserve"> in 3BR - Warehouse Inbound Processing test script. Follow the procedure described in section </w:t>
            </w:r>
            <w:r w:rsidRPr="007123A3">
              <w:rPr>
                <w:rStyle w:val="screenelement"/>
                <w:sz w:val="16"/>
              </w:rPr>
              <w:t>Variant 2: With Radio Frequency Devices</w:t>
            </w:r>
            <w:r w:rsidRPr="007123A3">
              <w:rPr>
                <w:sz w:val="16"/>
              </w:rPr>
              <w:t>.</w:t>
            </w:r>
          </w:p>
        </w:tc>
      </w:tr>
      <w:tr w:rsidR="00F73236" w:rsidRPr="007123A3" w14:paraId="06B13B6B" w14:textId="77777777" w:rsidTr="007123A3">
        <w:tc>
          <w:tcPr>
            <w:tcW w:w="0" w:type="auto"/>
          </w:tcPr>
          <w:p w14:paraId="678DF644" w14:textId="77777777" w:rsidR="00F73236" w:rsidRPr="007123A3" w:rsidRDefault="00CB738A">
            <w:pPr>
              <w:rPr>
                <w:sz w:val="16"/>
              </w:rPr>
            </w:pPr>
            <w:r w:rsidRPr="007123A3">
              <w:rPr>
                <w:sz w:val="16"/>
              </w:rPr>
              <w:t xml:space="preserve">5HN - </w:t>
            </w:r>
            <w:r w:rsidRPr="007123A3">
              <w:rPr>
                <w:sz w:val="16"/>
              </w:rPr>
              <w:t>Warehouse Inbound Processing with Synchronous Goods Receipt</w:t>
            </w:r>
          </w:p>
        </w:tc>
        <w:tc>
          <w:tcPr>
            <w:tcW w:w="0" w:type="auto"/>
          </w:tcPr>
          <w:p w14:paraId="4C2D7368" w14:textId="77777777" w:rsidR="00F73236" w:rsidRPr="007123A3" w:rsidRDefault="00CB738A">
            <w:pPr>
              <w:rPr>
                <w:sz w:val="16"/>
              </w:rPr>
            </w:pPr>
            <w:r w:rsidRPr="007123A3">
              <w:rPr>
                <w:sz w:val="16"/>
              </w:rPr>
              <w:t xml:space="preserve">To confirm Warehouse Tasks using the RF-Environment, perform all steps until you reach step </w:t>
            </w:r>
            <w:r w:rsidRPr="007123A3">
              <w:rPr>
                <w:rStyle w:val="screenelement"/>
                <w:sz w:val="16"/>
              </w:rPr>
              <w:t>Confirm Warehouse Tasks</w:t>
            </w:r>
            <w:r w:rsidRPr="007123A3">
              <w:rPr>
                <w:sz w:val="16"/>
              </w:rPr>
              <w:t xml:space="preserve"> in 5HN - Warehouse Inbound Processing with Synchronous Goods Receipt test script. Follow the procedure described in section </w:t>
            </w:r>
            <w:r w:rsidRPr="007123A3">
              <w:rPr>
                <w:rStyle w:val="screenelement"/>
                <w:sz w:val="16"/>
              </w:rPr>
              <w:t>Variant 2: With Radio Frequency Devices</w:t>
            </w:r>
            <w:r w:rsidRPr="007123A3">
              <w:rPr>
                <w:sz w:val="16"/>
              </w:rPr>
              <w:t>.</w:t>
            </w:r>
          </w:p>
        </w:tc>
      </w:tr>
      <w:tr w:rsidR="00F73236" w:rsidRPr="007123A3" w14:paraId="367091AF" w14:textId="77777777" w:rsidTr="007123A3">
        <w:tc>
          <w:tcPr>
            <w:tcW w:w="0" w:type="auto"/>
          </w:tcPr>
          <w:p w14:paraId="58413B28" w14:textId="77777777" w:rsidR="00F73236" w:rsidRPr="007123A3" w:rsidRDefault="00CB738A">
            <w:pPr>
              <w:rPr>
                <w:sz w:val="16"/>
              </w:rPr>
            </w:pPr>
            <w:r w:rsidRPr="007123A3">
              <w:rPr>
                <w:sz w:val="16"/>
              </w:rPr>
              <w:t>3BS - Warehouse Outbound Processing</w:t>
            </w:r>
          </w:p>
        </w:tc>
        <w:tc>
          <w:tcPr>
            <w:tcW w:w="0" w:type="auto"/>
          </w:tcPr>
          <w:p w14:paraId="59874BB7" w14:textId="77777777" w:rsidR="00F73236" w:rsidRPr="007123A3" w:rsidRDefault="00CB738A">
            <w:pPr>
              <w:rPr>
                <w:sz w:val="16"/>
              </w:rPr>
            </w:pPr>
            <w:r w:rsidRPr="007123A3">
              <w:rPr>
                <w:sz w:val="16"/>
              </w:rPr>
              <w:t xml:space="preserve">To confirm Warehouse Tasks using the RF-Environment, perform all steps until you reach step </w:t>
            </w:r>
            <w:r w:rsidRPr="007123A3">
              <w:rPr>
                <w:rStyle w:val="screenelement"/>
                <w:sz w:val="16"/>
              </w:rPr>
              <w:t>Confirm Pick Warehouse Tasks</w:t>
            </w:r>
            <w:r w:rsidRPr="007123A3">
              <w:rPr>
                <w:sz w:val="16"/>
              </w:rPr>
              <w:t xml:space="preserve"> in 3BS - Warehouse Outbound Processing test script. Follow the procedure described in section </w:t>
            </w:r>
            <w:r w:rsidRPr="007123A3">
              <w:rPr>
                <w:rStyle w:val="screenelement"/>
                <w:sz w:val="16"/>
              </w:rPr>
              <w:t>Variant 2: With Radio Frequency Devices</w:t>
            </w:r>
            <w:r w:rsidRPr="007123A3">
              <w:rPr>
                <w:sz w:val="16"/>
              </w:rPr>
              <w:t>.</w:t>
            </w:r>
          </w:p>
        </w:tc>
      </w:tr>
      <w:tr w:rsidR="00F73236" w:rsidRPr="007123A3" w14:paraId="294D97A9" w14:textId="77777777" w:rsidTr="007123A3">
        <w:tc>
          <w:tcPr>
            <w:tcW w:w="0" w:type="auto"/>
          </w:tcPr>
          <w:p w14:paraId="1791B720" w14:textId="77777777" w:rsidR="00F73236" w:rsidRPr="007123A3" w:rsidRDefault="00CB738A">
            <w:pPr>
              <w:rPr>
                <w:sz w:val="16"/>
              </w:rPr>
            </w:pPr>
            <w:r w:rsidRPr="007123A3">
              <w:rPr>
                <w:sz w:val="16"/>
              </w:rPr>
              <w:t>3BT - Warehouse Ad Hoc Goods Issue</w:t>
            </w:r>
          </w:p>
        </w:tc>
        <w:tc>
          <w:tcPr>
            <w:tcW w:w="0" w:type="auto"/>
          </w:tcPr>
          <w:p w14:paraId="4C2B0437" w14:textId="77777777" w:rsidR="00F73236" w:rsidRPr="007123A3" w:rsidRDefault="00CB738A">
            <w:pPr>
              <w:rPr>
                <w:sz w:val="16"/>
              </w:rPr>
            </w:pPr>
            <w:r w:rsidRPr="007123A3">
              <w:rPr>
                <w:sz w:val="16"/>
              </w:rPr>
              <w:t xml:space="preserve">To confirm Warehouse Tasks using the RF-Environment, perform all steps until you reach step </w:t>
            </w:r>
            <w:r w:rsidRPr="007123A3">
              <w:rPr>
                <w:rStyle w:val="screenelement"/>
                <w:sz w:val="16"/>
              </w:rPr>
              <w:t>Confirm Warehouse Tasks</w:t>
            </w:r>
            <w:r w:rsidRPr="007123A3">
              <w:rPr>
                <w:sz w:val="16"/>
              </w:rPr>
              <w:t xml:space="preserve"> in 3BT - Warehouse Ad Hoc Goods Issue test script. Follow the procedure described in section </w:t>
            </w:r>
            <w:r w:rsidRPr="007123A3">
              <w:rPr>
                <w:rStyle w:val="screenelement"/>
                <w:sz w:val="16"/>
              </w:rPr>
              <w:t>Variant 2: With Radio Frequency Devices</w:t>
            </w:r>
            <w:r w:rsidRPr="007123A3">
              <w:rPr>
                <w:sz w:val="16"/>
              </w:rPr>
              <w:t>.</w:t>
            </w:r>
          </w:p>
        </w:tc>
      </w:tr>
      <w:tr w:rsidR="00F73236" w:rsidRPr="007123A3" w14:paraId="591C86BD" w14:textId="77777777" w:rsidTr="007123A3">
        <w:tc>
          <w:tcPr>
            <w:tcW w:w="0" w:type="auto"/>
          </w:tcPr>
          <w:p w14:paraId="20BFF488" w14:textId="77777777" w:rsidR="00F73236" w:rsidRPr="007123A3" w:rsidRDefault="00CB738A">
            <w:pPr>
              <w:rPr>
                <w:sz w:val="16"/>
              </w:rPr>
            </w:pPr>
            <w:r w:rsidRPr="007123A3">
              <w:rPr>
                <w:sz w:val="16"/>
              </w:rPr>
              <w:t>3BU - Warehouse Posting Changes</w:t>
            </w:r>
          </w:p>
        </w:tc>
        <w:tc>
          <w:tcPr>
            <w:tcW w:w="0" w:type="auto"/>
          </w:tcPr>
          <w:p w14:paraId="7F14B97A" w14:textId="77777777" w:rsidR="00F73236" w:rsidRPr="007123A3" w:rsidRDefault="00CB738A">
            <w:pPr>
              <w:rPr>
                <w:sz w:val="16"/>
              </w:rPr>
            </w:pPr>
            <w:r w:rsidRPr="007123A3">
              <w:rPr>
                <w:sz w:val="16"/>
              </w:rPr>
              <w:t xml:space="preserve">To confirm Warehouse Tasks using the RF-Environment, perform all </w:t>
            </w:r>
            <w:r w:rsidRPr="007123A3">
              <w:rPr>
                <w:sz w:val="16"/>
              </w:rPr>
              <w:t xml:space="preserve">steps until you reach step </w:t>
            </w:r>
            <w:r w:rsidRPr="007123A3">
              <w:rPr>
                <w:rStyle w:val="screenelement"/>
                <w:sz w:val="16"/>
              </w:rPr>
              <w:t>Confirm Warehouse Task for Posting Changes</w:t>
            </w:r>
            <w:r w:rsidRPr="007123A3">
              <w:rPr>
                <w:sz w:val="16"/>
              </w:rPr>
              <w:t xml:space="preserve"> in 3BU - Warehouse Posting Changes test script. Follow the procedure described in section </w:t>
            </w:r>
            <w:r w:rsidRPr="007123A3">
              <w:rPr>
                <w:rStyle w:val="screenelement"/>
                <w:sz w:val="16"/>
              </w:rPr>
              <w:t>Variant 2: With Radio Frequency Devices</w:t>
            </w:r>
            <w:r w:rsidRPr="007123A3">
              <w:rPr>
                <w:sz w:val="16"/>
              </w:rPr>
              <w:t>.</w:t>
            </w:r>
          </w:p>
        </w:tc>
      </w:tr>
      <w:tr w:rsidR="00F73236" w:rsidRPr="007123A3" w14:paraId="76626649" w14:textId="77777777" w:rsidTr="007123A3">
        <w:tc>
          <w:tcPr>
            <w:tcW w:w="0" w:type="auto"/>
          </w:tcPr>
          <w:p w14:paraId="3669DF98" w14:textId="77777777" w:rsidR="00F73236" w:rsidRPr="007123A3" w:rsidRDefault="00CB738A">
            <w:pPr>
              <w:rPr>
                <w:sz w:val="16"/>
              </w:rPr>
            </w:pPr>
            <w:r w:rsidRPr="007123A3">
              <w:rPr>
                <w:sz w:val="16"/>
              </w:rPr>
              <w:t>3BX - Warehouse Physical Inventory</w:t>
            </w:r>
          </w:p>
        </w:tc>
        <w:tc>
          <w:tcPr>
            <w:tcW w:w="0" w:type="auto"/>
          </w:tcPr>
          <w:p w14:paraId="3C54E7C8" w14:textId="77777777" w:rsidR="007123A3" w:rsidRPr="007123A3" w:rsidRDefault="00CB738A">
            <w:pPr>
              <w:rPr>
                <w:sz w:val="16"/>
              </w:rPr>
            </w:pPr>
            <w:r w:rsidRPr="007123A3">
              <w:rPr>
                <w:sz w:val="16"/>
              </w:rPr>
              <w:t xml:space="preserve">To create counting document using RF-Environment, perform all preliminary steps in 3BX - Warehouse Physical Inventory test script. Follow the procedure described in section </w:t>
            </w:r>
            <w:r w:rsidRPr="007123A3">
              <w:rPr>
                <w:rStyle w:val="screenelement"/>
                <w:sz w:val="16"/>
              </w:rPr>
              <w:t>Variant 3: Create Counting Document with Radio Frequency</w:t>
            </w:r>
            <w:r w:rsidRPr="007123A3">
              <w:rPr>
                <w:sz w:val="16"/>
              </w:rPr>
              <w:t>.</w:t>
            </w:r>
          </w:p>
          <w:p w14:paraId="10B7CDE4" w14:textId="1ED3BF0C" w:rsidR="00F73236" w:rsidRPr="007123A3" w:rsidRDefault="00CB738A">
            <w:pPr>
              <w:rPr>
                <w:sz w:val="16"/>
              </w:rPr>
            </w:pPr>
            <w:r w:rsidRPr="007123A3">
              <w:rPr>
                <w:sz w:val="16"/>
              </w:rPr>
              <w:t xml:space="preserve">To enter count result using RF-Environment, perform all steps until you reach step </w:t>
            </w:r>
            <w:r w:rsidRPr="007123A3">
              <w:rPr>
                <w:rStyle w:val="screenelement"/>
                <w:sz w:val="16"/>
              </w:rPr>
              <w:t>Enter Count Result</w:t>
            </w:r>
            <w:r w:rsidRPr="007123A3">
              <w:rPr>
                <w:sz w:val="16"/>
              </w:rPr>
              <w:t xml:space="preserve"> in 3BX - Warehouse Physical Inventory test script. Follow the procedure described in section </w:t>
            </w:r>
            <w:r w:rsidRPr="007123A3">
              <w:rPr>
                <w:rStyle w:val="screenelement"/>
                <w:sz w:val="16"/>
              </w:rPr>
              <w:t>Variant 2: With Radio Frequency Devices</w:t>
            </w:r>
            <w:r w:rsidRPr="007123A3">
              <w:rPr>
                <w:sz w:val="16"/>
              </w:rPr>
              <w:t>.</w:t>
            </w:r>
          </w:p>
        </w:tc>
      </w:tr>
      <w:tr w:rsidR="00F73236" w:rsidRPr="007123A3" w14:paraId="2B3C486B" w14:textId="77777777" w:rsidTr="007123A3">
        <w:tc>
          <w:tcPr>
            <w:tcW w:w="0" w:type="auto"/>
          </w:tcPr>
          <w:p w14:paraId="37FB0325" w14:textId="77777777" w:rsidR="00F73236" w:rsidRPr="007123A3" w:rsidRDefault="00CB738A">
            <w:pPr>
              <w:rPr>
                <w:sz w:val="16"/>
              </w:rPr>
            </w:pPr>
            <w:r w:rsidRPr="007123A3">
              <w:rPr>
                <w:sz w:val="16"/>
              </w:rPr>
              <w:t>4A2 - Replenishment in Warehousing</w:t>
            </w:r>
          </w:p>
        </w:tc>
        <w:tc>
          <w:tcPr>
            <w:tcW w:w="0" w:type="auto"/>
          </w:tcPr>
          <w:p w14:paraId="33B46966" w14:textId="77777777" w:rsidR="00F73236" w:rsidRPr="007123A3" w:rsidRDefault="00CB738A">
            <w:pPr>
              <w:rPr>
                <w:sz w:val="16"/>
              </w:rPr>
            </w:pPr>
            <w:r w:rsidRPr="007123A3">
              <w:rPr>
                <w:sz w:val="16"/>
              </w:rPr>
              <w:t xml:space="preserve">To confirm Warehouse Tasks using the RF-Environment, perform all steps until you reach step </w:t>
            </w:r>
            <w:r w:rsidRPr="007123A3">
              <w:rPr>
                <w:rStyle w:val="screenelement"/>
                <w:sz w:val="16"/>
              </w:rPr>
              <w:t>Confirm Replenishment Warehouse Tasks</w:t>
            </w:r>
            <w:r w:rsidRPr="007123A3">
              <w:rPr>
                <w:sz w:val="16"/>
              </w:rPr>
              <w:t xml:space="preserve"> in 4A2 - Replenishment in Warehousing test script. Follow the procedure described in section </w:t>
            </w:r>
            <w:r w:rsidRPr="007123A3">
              <w:rPr>
                <w:rStyle w:val="screenelement"/>
                <w:sz w:val="16"/>
              </w:rPr>
              <w:t>Variant 2: With Radio Frequency Devices</w:t>
            </w:r>
            <w:r w:rsidRPr="007123A3">
              <w:rPr>
                <w:sz w:val="16"/>
              </w:rPr>
              <w:t>.</w:t>
            </w:r>
          </w:p>
        </w:tc>
      </w:tr>
    </w:tbl>
    <w:p w14:paraId="42B30CF5" w14:textId="77777777" w:rsidR="00CB738A" w:rsidRDefault="00CB738A"/>
    <w:p w14:paraId="27AE747F" w14:textId="77777777" w:rsidR="007123A3" w:rsidRDefault="007123A3"/>
    <w:p w14:paraId="12F1338E" w14:textId="77777777" w:rsidR="007123A3" w:rsidRDefault="007123A3"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123A3" w14:paraId="1A70C4B6"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4A538D87" w14:textId="77777777" w:rsidR="007123A3" w:rsidRDefault="007123A3" w:rsidP="00B9099E">
            <w:r>
              <w:t>Type Style</w:t>
            </w:r>
          </w:p>
        </w:tc>
        <w:tc>
          <w:tcPr>
            <w:tcW w:w="11598" w:type="dxa"/>
          </w:tcPr>
          <w:p w14:paraId="02693DB4" w14:textId="77777777" w:rsidR="007123A3" w:rsidRDefault="007123A3" w:rsidP="00B9099E">
            <w:r>
              <w:t>Description</w:t>
            </w:r>
          </w:p>
        </w:tc>
      </w:tr>
      <w:tr w:rsidR="007123A3" w:rsidRPr="001B5034" w14:paraId="67D26FBE"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33734EF" w14:textId="77777777" w:rsidR="007123A3" w:rsidRPr="001B5034" w:rsidRDefault="007123A3" w:rsidP="00B9099E">
            <w:r w:rsidRPr="00601DC2">
              <w:rPr>
                <w:rStyle w:val="SAPScreenElement"/>
              </w:rPr>
              <w:t>Example</w:t>
            </w:r>
          </w:p>
        </w:tc>
        <w:tc>
          <w:tcPr>
            <w:tcW w:w="11598" w:type="dxa"/>
          </w:tcPr>
          <w:p w14:paraId="27F6BC39" w14:textId="77777777" w:rsidR="007123A3" w:rsidRDefault="007123A3" w:rsidP="00B9099E">
            <w:r w:rsidRPr="001B5034">
              <w:t>Words or characters quoted from the screen. These include field names, screen titles, pushbuttons labels, menu names, menu paths, and menu options.</w:t>
            </w:r>
          </w:p>
          <w:p w14:paraId="3F9F92E0" w14:textId="77777777" w:rsidR="007123A3" w:rsidRPr="001B5034" w:rsidRDefault="007123A3" w:rsidP="00B9099E">
            <w:r>
              <w:t>Textual c</w:t>
            </w:r>
            <w:r w:rsidRPr="001B5034">
              <w:t xml:space="preserve">ross-references to other </w:t>
            </w:r>
            <w:r>
              <w:t>documents</w:t>
            </w:r>
            <w:r w:rsidRPr="001B5034">
              <w:t>.</w:t>
            </w:r>
          </w:p>
        </w:tc>
      </w:tr>
      <w:tr w:rsidR="007123A3" w:rsidRPr="001B5034" w14:paraId="086E9EE0"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F15BA19" w14:textId="77777777" w:rsidR="007123A3" w:rsidRPr="005A5AB7" w:rsidRDefault="007123A3" w:rsidP="00B9099E">
            <w:pPr>
              <w:rPr>
                <w:rStyle w:val="SAPEmphasis"/>
              </w:rPr>
            </w:pPr>
            <w:r w:rsidRPr="00D61EBC">
              <w:rPr>
                <w:rStyle w:val="SAPEmphasis"/>
              </w:rPr>
              <w:t>Example</w:t>
            </w:r>
          </w:p>
        </w:tc>
        <w:tc>
          <w:tcPr>
            <w:tcW w:w="11598" w:type="dxa"/>
          </w:tcPr>
          <w:p w14:paraId="4F90FE0A" w14:textId="77777777" w:rsidR="007123A3" w:rsidRPr="001B5034" w:rsidRDefault="007123A3" w:rsidP="00B9099E">
            <w:r w:rsidRPr="001B5034">
              <w:t xml:space="preserve">Emphasized words or </w:t>
            </w:r>
            <w:r>
              <w:t>expressions.</w:t>
            </w:r>
          </w:p>
        </w:tc>
      </w:tr>
      <w:tr w:rsidR="007123A3" w:rsidRPr="001B5034" w14:paraId="6F455F57"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6D1B7AB" w14:textId="77777777" w:rsidR="007123A3" w:rsidRPr="001B5034" w:rsidRDefault="007123A3" w:rsidP="00B9099E">
            <w:r w:rsidRPr="009A20CD">
              <w:rPr>
                <w:rStyle w:val="SAPMonospace"/>
              </w:rPr>
              <w:t>EXAMPLE</w:t>
            </w:r>
          </w:p>
        </w:tc>
        <w:tc>
          <w:tcPr>
            <w:tcW w:w="11598" w:type="dxa"/>
          </w:tcPr>
          <w:p w14:paraId="067FC8C2" w14:textId="77777777" w:rsidR="007123A3" w:rsidRPr="001B5034" w:rsidRDefault="007123A3"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123A3" w:rsidRPr="001B5034" w14:paraId="4D6CC9B2"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53677488" w14:textId="77777777" w:rsidR="007123A3" w:rsidRPr="005411A0" w:rsidRDefault="007123A3" w:rsidP="00B9099E">
            <w:pPr>
              <w:rPr>
                <w:rStyle w:val="SAPMonospace"/>
              </w:rPr>
            </w:pPr>
            <w:r w:rsidRPr="005411A0">
              <w:rPr>
                <w:rStyle w:val="SAPMonospace"/>
              </w:rPr>
              <w:t>Example</w:t>
            </w:r>
          </w:p>
        </w:tc>
        <w:tc>
          <w:tcPr>
            <w:tcW w:w="11598" w:type="dxa"/>
          </w:tcPr>
          <w:p w14:paraId="42EE5CD9" w14:textId="77777777" w:rsidR="007123A3" w:rsidRPr="001B5034" w:rsidRDefault="007123A3" w:rsidP="00B9099E">
            <w:r w:rsidRPr="001B5034">
              <w:t>Output on the screen. This includes file and directory names and their paths, messages, names of variables and parameters, source text, and names of installation, upgrade and database tools.</w:t>
            </w:r>
          </w:p>
        </w:tc>
      </w:tr>
      <w:tr w:rsidR="007123A3" w:rsidRPr="001B5034" w14:paraId="48877E53"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1829BD6" w14:textId="77777777" w:rsidR="007123A3" w:rsidRPr="005A5AB7" w:rsidRDefault="007123A3" w:rsidP="00B9099E">
            <w:pPr>
              <w:rPr>
                <w:rStyle w:val="SAPEmphasis"/>
              </w:rPr>
            </w:pPr>
            <w:r w:rsidRPr="006F3BFA">
              <w:rPr>
                <w:rStyle w:val="SAPUserEntry"/>
              </w:rPr>
              <w:t>Example</w:t>
            </w:r>
          </w:p>
        </w:tc>
        <w:tc>
          <w:tcPr>
            <w:tcW w:w="11598" w:type="dxa"/>
          </w:tcPr>
          <w:p w14:paraId="6AA14957" w14:textId="77777777" w:rsidR="007123A3" w:rsidRPr="001B5034" w:rsidRDefault="007123A3" w:rsidP="00B9099E">
            <w:r w:rsidRPr="001B5034">
              <w:t>Exact user entry. These are words or characters that you enter in the system exactly as they appear in the documentation.</w:t>
            </w:r>
          </w:p>
        </w:tc>
      </w:tr>
      <w:tr w:rsidR="007123A3" w:rsidRPr="001B5034" w14:paraId="3B6CD109"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1060953" w14:textId="77777777" w:rsidR="007123A3" w:rsidRPr="006F3BFA" w:rsidRDefault="007123A3" w:rsidP="00B9099E">
            <w:pPr>
              <w:rPr>
                <w:rStyle w:val="SAPUserEntry"/>
              </w:rPr>
            </w:pPr>
            <w:r w:rsidRPr="006F3BFA">
              <w:rPr>
                <w:rStyle w:val="SAPUserEntry"/>
              </w:rPr>
              <w:t>&lt;Example&gt;</w:t>
            </w:r>
          </w:p>
        </w:tc>
        <w:tc>
          <w:tcPr>
            <w:tcW w:w="11598" w:type="dxa"/>
          </w:tcPr>
          <w:p w14:paraId="2FA08075" w14:textId="77777777" w:rsidR="007123A3" w:rsidRPr="001B5034" w:rsidRDefault="007123A3" w:rsidP="00B9099E">
            <w:r w:rsidRPr="001B5034">
              <w:t>Variable user entry. Angle brackets indicate that you replace these words and characters with appropriate entries to make entries in the system.</w:t>
            </w:r>
          </w:p>
        </w:tc>
      </w:tr>
      <w:tr w:rsidR="007123A3" w:rsidRPr="001B5034" w14:paraId="44CE087B"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89C1984" w14:textId="77777777" w:rsidR="007123A3" w:rsidRPr="00601DC2" w:rsidRDefault="007123A3" w:rsidP="00B9099E">
            <w:pPr>
              <w:rPr>
                <w:rStyle w:val="SAPKeyboard"/>
              </w:rPr>
            </w:pPr>
            <w:r w:rsidRPr="005E595C">
              <w:rPr>
                <w:rStyle w:val="SAPKeyboard"/>
              </w:rPr>
              <w:t>EXAMPLE</w:t>
            </w:r>
          </w:p>
        </w:tc>
        <w:tc>
          <w:tcPr>
            <w:tcW w:w="11598" w:type="dxa"/>
          </w:tcPr>
          <w:p w14:paraId="778BAF39" w14:textId="77777777" w:rsidR="007123A3" w:rsidRPr="001B5034" w:rsidRDefault="007123A3"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F282A61" w14:textId="77777777" w:rsidR="007123A3" w:rsidRDefault="007123A3" w:rsidP="00B2114D"/>
    <w:p w14:paraId="32EEA0F5" w14:textId="77777777" w:rsidR="007123A3" w:rsidRPr="00416A0C" w:rsidRDefault="007123A3" w:rsidP="00B2114D">
      <w:pPr>
        <w:sectPr w:rsidR="007123A3" w:rsidRPr="00416A0C" w:rsidSect="007123A3">
          <w:headerReference w:type="even" r:id="rId22"/>
          <w:headerReference w:type="default" r:id="rId23"/>
          <w:footerReference w:type="even" r:id="rId24"/>
          <w:footerReference w:type="default" r:id="rId25"/>
          <w:headerReference w:type="first" r:id="rId26"/>
          <w:footerReference w:type="first" r:id="rId2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123A3" w14:paraId="5FDF2D97" w14:textId="77777777" w:rsidTr="00B9099E">
        <w:trPr>
          <w:trHeight w:hRule="exact" w:val="227"/>
        </w:trPr>
        <w:tc>
          <w:tcPr>
            <w:tcW w:w="3969" w:type="dxa"/>
            <w:tcMar>
              <w:top w:w="0" w:type="dxa"/>
              <w:bottom w:w="0" w:type="dxa"/>
            </w:tcMar>
          </w:tcPr>
          <w:p w14:paraId="07A1A90E" w14:textId="77777777" w:rsidR="007123A3" w:rsidRDefault="007123A3" w:rsidP="00B9099E"/>
        </w:tc>
      </w:tr>
      <w:tr w:rsidR="007123A3" w14:paraId="5985DABB" w14:textId="77777777" w:rsidTr="00B9099E">
        <w:trPr>
          <w:trHeight w:hRule="exact" w:val="1134"/>
        </w:trPr>
        <w:tc>
          <w:tcPr>
            <w:tcW w:w="3969" w:type="dxa"/>
            <w:shd w:val="clear" w:color="auto" w:fill="FFFFFF" w:themeFill="background1"/>
          </w:tcPr>
          <w:p w14:paraId="0FE4D9D8" w14:textId="77777777" w:rsidR="007123A3" w:rsidRDefault="007123A3" w:rsidP="00B9099E">
            <w:pPr>
              <w:pStyle w:val="SAPLastPageGray"/>
            </w:pPr>
            <w:r w:rsidRPr="00447440">
              <w:rPr>
                <w:color w:val="auto"/>
              </w:rPr>
              <w:t>www.sap.com</w:t>
            </w:r>
            <w:r>
              <w:t>/contactsap</w:t>
            </w:r>
          </w:p>
        </w:tc>
      </w:tr>
      <w:tr w:rsidR="007123A3" w14:paraId="5BE56763" w14:textId="77777777" w:rsidTr="00B9099E">
        <w:trPr>
          <w:trHeight w:val="8120"/>
        </w:trPr>
        <w:tc>
          <w:tcPr>
            <w:tcW w:w="3969" w:type="dxa"/>
            <w:shd w:val="clear" w:color="auto" w:fill="FFFFFF" w:themeFill="background1"/>
            <w:vAlign w:val="bottom"/>
          </w:tcPr>
          <w:p w14:paraId="7F2518AA" w14:textId="77777777" w:rsidR="007123A3" w:rsidRPr="00CD309F" w:rsidRDefault="007123A3" w:rsidP="00B9099E">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4D301EB4" w14:textId="77777777" w:rsidR="007123A3" w:rsidRDefault="007123A3" w:rsidP="00B9099E">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A16BD6D" w14:textId="77777777" w:rsidR="007123A3" w:rsidRPr="00F42CDC" w:rsidRDefault="007123A3"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56DD6DC" w14:textId="77777777" w:rsidR="007123A3" w:rsidRPr="00F42CDC" w:rsidRDefault="007123A3"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1D8B513" w14:textId="77777777" w:rsidR="007123A3" w:rsidRPr="00F42CDC" w:rsidRDefault="007123A3"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1A77D1C" w14:textId="4797B0F4" w:rsidR="007123A3" w:rsidRDefault="007123A3" w:rsidP="00B9099E">
            <w:pPr>
              <w:pStyle w:val="SAPLastPageNormal"/>
              <w:rPr>
                <w:lang w:val="en-US"/>
              </w:rPr>
            </w:pPr>
            <w:r w:rsidRPr="00F42CDC">
              <w:rPr>
                <w:lang w:val="en-US"/>
              </w:rPr>
              <w:t xml:space="preserve">See </w:t>
            </w:r>
            <w:hyperlink r:id="rId2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01776189" w14:textId="77777777" w:rsidR="007123A3" w:rsidRPr="00907380" w:rsidRDefault="007123A3" w:rsidP="00B9099E">
            <w:pPr>
              <w:pStyle w:val="SAPMaterialNumber"/>
            </w:pPr>
          </w:p>
        </w:tc>
      </w:tr>
    </w:tbl>
    <w:p w14:paraId="0ABC17A9" w14:textId="77777777" w:rsidR="007123A3" w:rsidRPr="00B2114D" w:rsidRDefault="007123A3" w:rsidP="00B2114D">
      <w:pPr>
        <w:pStyle w:val="SAPLastPageNormal"/>
        <w:rPr>
          <w:lang w:val="en-US"/>
        </w:rPr>
      </w:pPr>
      <w:r>
        <w:rPr>
          <w:noProof/>
        </w:rPr>
        <w:drawing>
          <wp:anchor distT="0" distB="0" distL="114300" distR="114300" simplePos="0" relativeHeight="251662336" behindDoc="1" locked="0" layoutInCell="1" allowOverlap="1" wp14:anchorId="6CE47367" wp14:editId="132C1B6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123A3" w:rsidRPr="00B2114D" w:rsidSect="007123A3">
      <w:footerReference w:type="even" r:id="rId29"/>
      <w:footerReference w:type="default" r:id="rId30"/>
      <w:footerReference w:type="first" r:id="rId3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5FA0F" w14:textId="77777777" w:rsidR="00CB738A" w:rsidRDefault="00CB738A">
      <w:pPr>
        <w:spacing w:before="0" w:after="0" w:line="240" w:lineRule="auto"/>
      </w:pPr>
      <w:r>
        <w:separator/>
      </w:r>
    </w:p>
  </w:endnote>
  <w:endnote w:type="continuationSeparator" w:id="0">
    <w:p w14:paraId="22664897" w14:textId="77777777" w:rsidR="00CB738A" w:rsidRDefault="00CB738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16F02" w14:textId="77777777" w:rsidR="007123A3" w:rsidRDefault="007123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123A3" w:rsidRPr="005D1853" w14:paraId="138093D0" w14:textId="77777777" w:rsidTr="00B00168">
      <w:tc>
        <w:tcPr>
          <w:tcW w:w="5245" w:type="dxa"/>
          <w:vAlign w:val="bottom"/>
        </w:tcPr>
        <w:p w14:paraId="0A445A30" w14:textId="3F99CD6D" w:rsidR="007123A3" w:rsidRDefault="007123A3" w:rsidP="00B00168">
          <w:pPr>
            <w:pStyle w:val="SAPFooterleft"/>
          </w:pPr>
          <w:fldSimple w:instr=" REF maintitle \* MERGEFORMAT ">
            <w:r w:rsidRPr="007123A3">
              <w:t>Mobile RF Devices in Warehousing</w:t>
            </w:r>
            <w:r>
              <w:rPr>
                <w:u w:color="000000" w:themeColor="text1"/>
              </w:rPr>
              <w:t xml:space="preserve"> (63V_AE)</w:t>
            </w:r>
          </w:fldSimple>
        </w:p>
        <w:p w14:paraId="7B449F01" w14:textId="542A137E" w:rsidR="007123A3" w:rsidRPr="001B2C66" w:rsidRDefault="007123A3"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294D2B7" w14:textId="7EAB0520" w:rsidR="007123A3" w:rsidRPr="00860C35" w:rsidRDefault="007123A3"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26478F0" w14:textId="77777777" w:rsidR="007123A3" w:rsidRPr="004319A4" w:rsidRDefault="007123A3"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6B35985" w14:textId="77777777" w:rsidR="007123A3" w:rsidRDefault="007123A3" w:rsidP="00EF1BD8">
    <w:pPr>
      <w:pStyle w:val="Footer"/>
    </w:pPr>
  </w:p>
  <w:p w14:paraId="4D51C7F9" w14:textId="77777777" w:rsidR="007123A3" w:rsidRPr="00E63F4C" w:rsidRDefault="007123A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011C" w14:textId="77777777" w:rsidR="007123A3" w:rsidRDefault="007123A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1A6DF" w14:textId="77777777" w:rsidR="007123A3" w:rsidRPr="007123A3" w:rsidRDefault="007123A3" w:rsidP="007123A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64A67" w14:textId="77777777" w:rsidR="007123A3" w:rsidRPr="007123A3" w:rsidRDefault="007123A3" w:rsidP="007123A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0E199" w14:textId="77777777" w:rsidR="007123A3" w:rsidRPr="007123A3" w:rsidRDefault="007123A3" w:rsidP="007123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78E2D" w14:textId="77777777" w:rsidR="00CB738A" w:rsidRDefault="00CB738A">
      <w:pPr>
        <w:spacing w:before="0" w:after="0" w:line="240" w:lineRule="auto"/>
      </w:pPr>
      <w:r>
        <w:rPr>
          <w:color w:val="000000"/>
        </w:rPr>
        <w:separator/>
      </w:r>
    </w:p>
  </w:footnote>
  <w:footnote w:type="continuationSeparator" w:id="0">
    <w:p w14:paraId="40E42A1C" w14:textId="77777777" w:rsidR="00CB738A" w:rsidRDefault="00CB738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E6EC4" w14:textId="77777777" w:rsidR="007123A3" w:rsidRDefault="007123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B016" w14:textId="77777777" w:rsidR="007123A3" w:rsidRDefault="007123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88A8B" w14:textId="77777777" w:rsidR="007123A3" w:rsidRDefault="007123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5D1F91"/>
    <w:multiLevelType w:val="multilevel"/>
    <w:tmpl w:val="5260AC4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5F57204"/>
    <w:multiLevelType w:val="multilevel"/>
    <w:tmpl w:val="ADE6C84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1BB0020"/>
    <w:multiLevelType w:val="multilevel"/>
    <w:tmpl w:val="117E920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67B26A4C"/>
    <w:multiLevelType w:val="multilevel"/>
    <w:tmpl w:val="5EAC7EA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840924437">
    <w:abstractNumId w:val="20"/>
  </w:num>
  <w:num w:numId="2" w16cid:durableId="2084523712">
    <w:abstractNumId w:val="17"/>
  </w:num>
  <w:num w:numId="3" w16cid:durableId="101800891">
    <w:abstractNumId w:val="24"/>
  </w:num>
  <w:num w:numId="4" w16cid:durableId="529420537">
    <w:abstractNumId w:val="25"/>
  </w:num>
  <w:num w:numId="5" w16cid:durableId="1419910993">
    <w:abstractNumId w:val="24"/>
    <w:lvlOverride w:ilvl="0"/>
  </w:num>
  <w:num w:numId="6" w16cid:durableId="1527132213">
    <w:abstractNumId w:val="9"/>
  </w:num>
  <w:num w:numId="7" w16cid:durableId="1545484382">
    <w:abstractNumId w:val="7"/>
  </w:num>
  <w:num w:numId="8" w16cid:durableId="1828783686">
    <w:abstractNumId w:val="6"/>
  </w:num>
  <w:num w:numId="9" w16cid:durableId="1874347107">
    <w:abstractNumId w:val="8"/>
  </w:num>
  <w:num w:numId="10" w16cid:durableId="277952792">
    <w:abstractNumId w:val="3"/>
  </w:num>
  <w:num w:numId="11" w16cid:durableId="39944106">
    <w:abstractNumId w:val="2"/>
  </w:num>
  <w:num w:numId="12" w16cid:durableId="1464542501">
    <w:abstractNumId w:val="10"/>
  </w:num>
  <w:num w:numId="13" w16cid:durableId="109906575">
    <w:abstractNumId w:val="18"/>
  </w:num>
  <w:num w:numId="14" w16cid:durableId="1044792095">
    <w:abstractNumId w:val="22"/>
  </w:num>
  <w:num w:numId="15" w16cid:durableId="836457449">
    <w:abstractNumId w:val="5"/>
  </w:num>
  <w:num w:numId="16" w16cid:durableId="1472022305">
    <w:abstractNumId w:val="4"/>
  </w:num>
  <w:num w:numId="17" w16cid:durableId="1907757914">
    <w:abstractNumId w:val="1"/>
  </w:num>
  <w:num w:numId="18" w16cid:durableId="1110012375">
    <w:abstractNumId w:val="0"/>
  </w:num>
  <w:num w:numId="19" w16cid:durableId="362026139">
    <w:abstractNumId w:val="14"/>
  </w:num>
  <w:num w:numId="20" w16cid:durableId="835878175">
    <w:abstractNumId w:val="12"/>
  </w:num>
  <w:num w:numId="21" w16cid:durableId="1140342398">
    <w:abstractNumId w:val="16"/>
  </w:num>
  <w:num w:numId="22" w16cid:durableId="1923025157">
    <w:abstractNumId w:val="21"/>
  </w:num>
  <w:num w:numId="23" w16cid:durableId="1219780089">
    <w:abstractNumId w:val="13"/>
  </w:num>
  <w:num w:numId="24" w16cid:durableId="1786120769">
    <w:abstractNumId w:val="19"/>
  </w:num>
  <w:num w:numId="25" w16cid:durableId="1010722621">
    <w:abstractNumId w:val="8"/>
    <w:lvlOverride w:ilvl="0">
      <w:startOverride w:val="1"/>
    </w:lvlOverride>
  </w:num>
  <w:num w:numId="26" w16cid:durableId="1270502140">
    <w:abstractNumId w:val="8"/>
    <w:lvlOverride w:ilvl="0">
      <w:startOverride w:val="1"/>
    </w:lvlOverride>
  </w:num>
  <w:num w:numId="27" w16cid:durableId="739642623">
    <w:abstractNumId w:val="11"/>
  </w:num>
  <w:num w:numId="28" w16cid:durableId="1237595708">
    <w:abstractNumId w:val="23"/>
  </w:num>
  <w:num w:numId="29" w16cid:durableId="1365792383">
    <w:abstractNumId w:val="15"/>
  </w:num>
  <w:num w:numId="30" w16cid:durableId="139207196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267078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73236"/>
    <w:rsid w:val="007123A3"/>
    <w:rsid w:val="00CB738A"/>
    <w:rsid w:val="00F34801"/>
    <w:rsid w:val="00F7323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7FD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3A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123A3"/>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123A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123A3"/>
    <w:pPr>
      <w:numPr>
        <w:ilvl w:val="2"/>
      </w:numPr>
      <w:ind w:left="1134" w:hanging="1134"/>
      <w:outlineLvl w:val="2"/>
    </w:pPr>
    <w:rPr>
      <w:bCs/>
    </w:rPr>
  </w:style>
  <w:style w:type="paragraph" w:styleId="Heading4">
    <w:name w:val="heading 4"/>
    <w:basedOn w:val="Heading2"/>
    <w:next w:val="Normal"/>
    <w:link w:val="Heading4Char"/>
    <w:unhideWhenUsed/>
    <w:qFormat/>
    <w:rsid w:val="007123A3"/>
    <w:pPr>
      <w:numPr>
        <w:ilvl w:val="3"/>
      </w:numPr>
      <w:ind w:left="1418" w:hanging="1418"/>
      <w:outlineLvl w:val="3"/>
    </w:pPr>
    <w:rPr>
      <w:bCs/>
      <w:iCs/>
    </w:rPr>
  </w:style>
  <w:style w:type="paragraph" w:styleId="Heading5">
    <w:name w:val="heading 5"/>
    <w:basedOn w:val="Heading2"/>
    <w:next w:val="Normal"/>
    <w:link w:val="Heading5Char"/>
    <w:unhideWhenUsed/>
    <w:qFormat/>
    <w:rsid w:val="007123A3"/>
    <w:pPr>
      <w:numPr>
        <w:ilvl w:val="4"/>
      </w:numPr>
      <w:ind w:left="1701" w:hanging="1701"/>
      <w:outlineLvl w:val="4"/>
    </w:pPr>
  </w:style>
  <w:style w:type="paragraph" w:styleId="Heading6">
    <w:name w:val="heading 6"/>
    <w:basedOn w:val="Heading2"/>
    <w:next w:val="Normal"/>
    <w:link w:val="Heading6Char"/>
    <w:uiPriority w:val="9"/>
    <w:unhideWhenUsed/>
    <w:rsid w:val="007123A3"/>
    <w:pPr>
      <w:numPr>
        <w:ilvl w:val="5"/>
      </w:numPr>
      <w:ind w:left="1871" w:hanging="1871"/>
      <w:outlineLvl w:val="5"/>
    </w:pPr>
    <w:rPr>
      <w:iCs/>
    </w:rPr>
  </w:style>
  <w:style w:type="paragraph" w:styleId="Heading7">
    <w:name w:val="heading 7"/>
    <w:basedOn w:val="Heading2"/>
    <w:next w:val="Normal"/>
    <w:link w:val="Heading7Char"/>
    <w:uiPriority w:val="9"/>
    <w:unhideWhenUsed/>
    <w:rsid w:val="007123A3"/>
    <w:pPr>
      <w:numPr>
        <w:ilvl w:val="6"/>
      </w:numPr>
      <w:ind w:left="1985" w:hanging="1985"/>
      <w:outlineLvl w:val="6"/>
    </w:pPr>
    <w:rPr>
      <w:iCs/>
    </w:rPr>
  </w:style>
  <w:style w:type="paragraph" w:styleId="Heading8">
    <w:name w:val="heading 8"/>
    <w:basedOn w:val="Heading2"/>
    <w:next w:val="Normal"/>
    <w:link w:val="Heading8Char"/>
    <w:uiPriority w:val="9"/>
    <w:unhideWhenUsed/>
    <w:rsid w:val="007123A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123A3"/>
    <w:pPr>
      <w:numPr>
        <w:ilvl w:val="8"/>
      </w:numPr>
      <w:ind w:left="2495" w:hanging="2495"/>
      <w:outlineLvl w:val="8"/>
    </w:pPr>
    <w:rPr>
      <w:iCs/>
      <w:szCs w:val="20"/>
    </w:rPr>
  </w:style>
  <w:style w:type="character" w:default="1" w:styleId="DefaultParagraphFont">
    <w:name w:val="Default Paragraph Font"/>
    <w:uiPriority w:val="1"/>
    <w:semiHidden/>
    <w:unhideWhenUsed/>
    <w:rsid w:val="007123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23A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123A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7123A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7123A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123A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123A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123A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123A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123A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123A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123A3"/>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7123A3"/>
    <w:rPr>
      <w:rFonts w:ascii="BentonSans Medium" w:hAnsi="BentonSans Medium"/>
      <w:sz w:val="20"/>
    </w:rPr>
  </w:style>
  <w:style w:type="paragraph" w:customStyle="1" w:styleId="SAPMainTitle">
    <w:name w:val="SAP_MainTitle"/>
    <w:basedOn w:val="Normal"/>
    <w:next w:val="SAPSubTitle"/>
    <w:rsid w:val="007123A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123A3"/>
    <w:pPr>
      <w:spacing w:before="120"/>
    </w:pPr>
    <w:rPr>
      <w:color w:val="000000" w:themeColor="text1"/>
      <w:sz w:val="28"/>
    </w:rPr>
  </w:style>
  <w:style w:type="paragraph" w:customStyle="1" w:styleId="SAPSecurityLevel">
    <w:name w:val="SAP_SecurityLevel"/>
    <w:basedOn w:val="SAPMainTitle"/>
    <w:locked/>
    <w:rsid w:val="007123A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123A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123A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123A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123A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3A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123A3"/>
    <w:pPr>
      <w:spacing w:before="1080"/>
    </w:pPr>
    <w:rPr>
      <w:b/>
      <w:color w:val="999999"/>
      <w:sz w:val="20"/>
    </w:rPr>
  </w:style>
  <w:style w:type="paragraph" w:customStyle="1" w:styleId="SAPTargetAudience">
    <w:name w:val="SAP_TargetAudience"/>
    <w:basedOn w:val="Normal"/>
    <w:locked/>
    <w:rsid w:val="007123A3"/>
    <w:pPr>
      <w:ind w:left="170" w:right="170"/>
    </w:pPr>
  </w:style>
  <w:style w:type="paragraph" w:customStyle="1" w:styleId="SAPHeading1NoNumber">
    <w:name w:val="SAP_Heading1NoNumber"/>
    <w:basedOn w:val="Heading1"/>
    <w:next w:val="Normal"/>
    <w:locked/>
    <w:rsid w:val="007123A3"/>
    <w:pPr>
      <w:numPr>
        <w:numId w:val="0"/>
      </w:numPr>
      <w:outlineLvl w:val="9"/>
    </w:pPr>
  </w:style>
  <w:style w:type="table" w:customStyle="1" w:styleId="LightShading1">
    <w:name w:val="Light Shading1"/>
    <w:basedOn w:val="TableNormal"/>
    <w:uiPriority w:val="60"/>
    <w:locked/>
    <w:rsid w:val="007123A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123A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123A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123A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123A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123A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123A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123A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123A3"/>
    <w:pPr>
      <w:keepNext w:val="0"/>
      <w:spacing w:before="0"/>
    </w:pPr>
  </w:style>
  <w:style w:type="paragraph" w:styleId="TOC1">
    <w:name w:val="toc 1"/>
    <w:basedOn w:val="Normal"/>
    <w:autoRedefine/>
    <w:uiPriority w:val="39"/>
    <w:unhideWhenUsed/>
    <w:rsid w:val="007123A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123A3"/>
    <w:pPr>
      <w:keepNext w:val="0"/>
      <w:tabs>
        <w:tab w:val="left" w:pos="1418"/>
      </w:tabs>
      <w:spacing w:before="0"/>
      <w:ind w:left="1418" w:hanging="794"/>
    </w:pPr>
  </w:style>
  <w:style w:type="paragraph" w:styleId="TOC4">
    <w:name w:val="toc 4"/>
    <w:basedOn w:val="TOC3"/>
    <w:next w:val="Normal"/>
    <w:autoRedefine/>
    <w:uiPriority w:val="39"/>
    <w:unhideWhenUsed/>
    <w:rsid w:val="007123A3"/>
    <w:pPr>
      <w:tabs>
        <w:tab w:val="left" w:pos="1985"/>
      </w:tabs>
      <w:ind w:right="851"/>
    </w:pPr>
  </w:style>
  <w:style w:type="paragraph" w:styleId="TOC5">
    <w:name w:val="toc 5"/>
    <w:basedOn w:val="TOC4"/>
    <w:next w:val="Normal"/>
    <w:autoRedefine/>
    <w:uiPriority w:val="39"/>
    <w:unhideWhenUsed/>
    <w:rsid w:val="007123A3"/>
  </w:style>
  <w:style w:type="paragraph" w:customStyle="1" w:styleId="SAPKeyblockTitle">
    <w:name w:val="SAP_KeyblockTitle"/>
    <w:basedOn w:val="Normal"/>
    <w:next w:val="Normal"/>
    <w:qFormat/>
    <w:rsid w:val="007123A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123A3"/>
    <w:pPr>
      <w:ind w:left="680"/>
    </w:pPr>
  </w:style>
  <w:style w:type="paragraph" w:styleId="ListContinue">
    <w:name w:val="List Continue"/>
    <w:basedOn w:val="Normal"/>
    <w:uiPriority w:val="99"/>
    <w:qFormat/>
    <w:rsid w:val="007123A3"/>
    <w:pPr>
      <w:ind w:left="340"/>
    </w:pPr>
  </w:style>
  <w:style w:type="paragraph" w:styleId="ListContinue2">
    <w:name w:val="List Continue 2"/>
    <w:basedOn w:val="Normal"/>
    <w:uiPriority w:val="99"/>
    <w:qFormat/>
    <w:rsid w:val="007123A3"/>
    <w:pPr>
      <w:ind w:left="680"/>
    </w:pPr>
  </w:style>
  <w:style w:type="paragraph" w:styleId="ListContinue3">
    <w:name w:val="List Continue 3"/>
    <w:basedOn w:val="Normal"/>
    <w:uiPriority w:val="99"/>
    <w:qFormat/>
    <w:rsid w:val="007123A3"/>
    <w:pPr>
      <w:ind w:left="1021"/>
    </w:pPr>
  </w:style>
  <w:style w:type="character" w:styleId="Hyperlink">
    <w:name w:val="Hyperlink"/>
    <w:basedOn w:val="DefaultParagraphFont"/>
    <w:uiPriority w:val="99"/>
    <w:unhideWhenUsed/>
    <w:rsid w:val="007123A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123A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123A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123A3"/>
    <w:rPr>
      <w:rFonts w:ascii="Courier New" w:hAnsi="Courier New" w:cs="Times New Roman"/>
      <w:sz w:val="18"/>
    </w:rPr>
  </w:style>
  <w:style w:type="paragraph" w:styleId="Header">
    <w:name w:val="header"/>
    <w:basedOn w:val="Normal"/>
    <w:link w:val="HeaderChar"/>
    <w:uiPriority w:val="99"/>
    <w:unhideWhenUsed/>
    <w:rsid w:val="007123A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123A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123A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123A3"/>
    <w:pPr>
      <w:tabs>
        <w:tab w:val="clear" w:pos="4703"/>
        <w:tab w:val="clear" w:pos="9406"/>
      </w:tabs>
      <w:spacing w:line="180" w:lineRule="exact"/>
    </w:pPr>
    <w:rPr>
      <w:sz w:val="12"/>
    </w:rPr>
  </w:style>
  <w:style w:type="character" w:customStyle="1" w:styleId="SAPUserEntry">
    <w:name w:val="SAP_UserEntry"/>
    <w:basedOn w:val="SAPMonospace"/>
    <w:uiPriority w:val="1"/>
    <w:qFormat/>
    <w:rsid w:val="007123A3"/>
    <w:rPr>
      <w:rFonts w:ascii="Courier New" w:hAnsi="Courier New" w:cs="Times New Roman"/>
      <w:b/>
      <w:color w:val="45157E"/>
      <w:sz w:val="18"/>
    </w:rPr>
  </w:style>
  <w:style w:type="character" w:customStyle="1" w:styleId="SAPScreenElement">
    <w:name w:val="SAP_ScreenElement"/>
    <w:basedOn w:val="DefaultParagraphFont"/>
    <w:uiPriority w:val="1"/>
    <w:qFormat/>
    <w:rsid w:val="007123A3"/>
    <w:rPr>
      <w:rFonts w:ascii="BentonSans Book Italic" w:hAnsi="BentonSans Book Italic" w:cs="Times New Roman"/>
      <w:color w:val="003283"/>
    </w:rPr>
  </w:style>
  <w:style w:type="character" w:customStyle="1" w:styleId="SAPEmphasis">
    <w:name w:val="SAP_Emphasis"/>
    <w:basedOn w:val="DefaultParagraphFont"/>
    <w:uiPriority w:val="1"/>
    <w:qFormat/>
    <w:rsid w:val="007123A3"/>
    <w:rPr>
      <w:rFonts w:ascii="BentonSans Medium" w:hAnsi="BentonSans Medium" w:cs="Times New Roman"/>
      <w:sz w:val="18"/>
    </w:rPr>
  </w:style>
  <w:style w:type="character" w:customStyle="1" w:styleId="SAPKeyboard">
    <w:name w:val="SAP_Keyboard"/>
    <w:basedOn w:val="SAPMonospace"/>
    <w:uiPriority w:val="1"/>
    <w:qFormat/>
    <w:rsid w:val="007123A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123A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123A3"/>
    <w:rPr>
      <w:rFonts w:ascii="BentonSans Bold" w:hAnsi="BentonSans Bold" w:cs="Times New Roman"/>
    </w:rPr>
  </w:style>
  <w:style w:type="character" w:customStyle="1" w:styleId="SAPFooterSecurityLevel">
    <w:name w:val="SAP_Footer_SecurityLevel"/>
    <w:basedOn w:val="DefaultParagraphFont"/>
    <w:uiPriority w:val="1"/>
    <w:locked/>
    <w:rsid w:val="007123A3"/>
    <w:rPr>
      <w:rFonts w:cs="Times New Roman"/>
      <w:caps/>
      <w:spacing w:val="6"/>
    </w:rPr>
  </w:style>
  <w:style w:type="character" w:styleId="PlaceholderText">
    <w:name w:val="Placeholder Text"/>
    <w:basedOn w:val="DefaultParagraphFont"/>
    <w:uiPriority w:val="99"/>
    <w:semiHidden/>
    <w:rsid w:val="007123A3"/>
    <w:rPr>
      <w:rFonts w:cs="Times New Roman"/>
      <w:color w:val="808080"/>
    </w:rPr>
  </w:style>
  <w:style w:type="paragraph" w:customStyle="1" w:styleId="SAPGraphicParagraph">
    <w:name w:val="SAP_GraphicParagraph"/>
    <w:basedOn w:val="Normal"/>
    <w:next w:val="Normal"/>
    <w:rsid w:val="007123A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123A3"/>
    <w:rPr>
      <w:rFonts w:cs="Times New Roman"/>
      <w:color w:val="96607D" w:themeColor="followedHyperlink"/>
      <w:u w:val="single"/>
    </w:rPr>
  </w:style>
  <w:style w:type="character" w:styleId="SubtleEmphasis">
    <w:name w:val="Subtle Emphasis"/>
    <w:basedOn w:val="DefaultParagraphFont"/>
    <w:uiPriority w:val="19"/>
    <w:rsid w:val="007123A3"/>
    <w:rPr>
      <w:rFonts w:cs="Times New Roman"/>
      <w:i/>
      <w:iCs/>
      <w:color w:val="808080" w:themeColor="text1" w:themeTint="7F"/>
    </w:rPr>
  </w:style>
  <w:style w:type="character" w:styleId="Strong">
    <w:name w:val="Strong"/>
    <w:basedOn w:val="DefaultParagraphFont"/>
    <w:uiPriority w:val="22"/>
    <w:rsid w:val="007123A3"/>
    <w:rPr>
      <w:rFonts w:cs="Times New Roman"/>
      <w:b/>
      <w:bCs/>
    </w:rPr>
  </w:style>
  <w:style w:type="paragraph" w:customStyle="1" w:styleId="SAPCopyrightShort">
    <w:name w:val="SAP_CopyrightShort"/>
    <w:basedOn w:val="Normal"/>
    <w:locked/>
    <w:rsid w:val="007123A3"/>
    <w:pPr>
      <w:spacing w:before="11760" w:after="0" w:line="220" w:lineRule="exact"/>
      <w:ind w:left="-1418" w:right="-567"/>
    </w:pPr>
  </w:style>
  <w:style w:type="paragraph" w:customStyle="1" w:styleId="SAPLastPageGray">
    <w:name w:val="SAP_LastPage_Gray"/>
    <w:basedOn w:val="Normal"/>
    <w:locked/>
    <w:rsid w:val="007123A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123A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123A3"/>
  </w:style>
  <w:style w:type="paragraph" w:styleId="List">
    <w:name w:val="List"/>
    <w:basedOn w:val="Normal"/>
    <w:uiPriority w:val="99"/>
    <w:unhideWhenUsed/>
    <w:rsid w:val="007123A3"/>
    <w:pPr>
      <w:ind w:left="340" w:hanging="340"/>
      <w:contextualSpacing/>
    </w:pPr>
  </w:style>
  <w:style w:type="paragraph" w:styleId="ListBullet">
    <w:name w:val="List Bullet"/>
    <w:basedOn w:val="Normal"/>
    <w:uiPriority w:val="99"/>
    <w:qFormat/>
    <w:rsid w:val="007123A3"/>
    <w:pPr>
      <w:numPr>
        <w:numId w:val="6"/>
      </w:numPr>
      <w:ind w:left="341" w:hanging="284"/>
    </w:pPr>
  </w:style>
  <w:style w:type="paragraph" w:styleId="ListBullet2">
    <w:name w:val="List Bullet 2"/>
    <w:basedOn w:val="Normal"/>
    <w:uiPriority w:val="99"/>
    <w:qFormat/>
    <w:rsid w:val="007123A3"/>
    <w:pPr>
      <w:numPr>
        <w:numId w:val="7"/>
      </w:numPr>
      <w:ind w:left="681" w:hanging="284"/>
    </w:pPr>
  </w:style>
  <w:style w:type="paragraph" w:styleId="ListBullet3">
    <w:name w:val="List Bullet 3"/>
    <w:basedOn w:val="Normal"/>
    <w:uiPriority w:val="99"/>
    <w:qFormat/>
    <w:rsid w:val="007123A3"/>
    <w:pPr>
      <w:numPr>
        <w:numId w:val="8"/>
      </w:numPr>
      <w:ind w:left="1021" w:hanging="284"/>
    </w:pPr>
  </w:style>
  <w:style w:type="paragraph" w:styleId="ListNumber">
    <w:name w:val="List Number"/>
    <w:basedOn w:val="Normal"/>
    <w:uiPriority w:val="99"/>
    <w:qFormat/>
    <w:rsid w:val="007123A3"/>
    <w:pPr>
      <w:numPr>
        <w:numId w:val="31"/>
      </w:numPr>
    </w:pPr>
  </w:style>
  <w:style w:type="paragraph" w:styleId="ListNumber2">
    <w:name w:val="List Number 2"/>
    <w:basedOn w:val="Normal"/>
    <w:uiPriority w:val="99"/>
    <w:qFormat/>
    <w:rsid w:val="007123A3"/>
    <w:pPr>
      <w:numPr>
        <w:ilvl w:val="1"/>
        <w:numId w:val="31"/>
      </w:numPr>
    </w:pPr>
  </w:style>
  <w:style w:type="paragraph" w:styleId="ListNumber3">
    <w:name w:val="List Number 3"/>
    <w:basedOn w:val="Normal"/>
    <w:uiPriority w:val="99"/>
    <w:qFormat/>
    <w:rsid w:val="007123A3"/>
    <w:pPr>
      <w:numPr>
        <w:ilvl w:val="2"/>
        <w:numId w:val="31"/>
      </w:numPr>
    </w:pPr>
  </w:style>
  <w:style w:type="paragraph" w:styleId="List2">
    <w:name w:val="List 2"/>
    <w:basedOn w:val="Normal"/>
    <w:uiPriority w:val="99"/>
    <w:unhideWhenUsed/>
    <w:rsid w:val="007123A3"/>
    <w:pPr>
      <w:ind w:left="680" w:hanging="340"/>
      <w:contextualSpacing/>
    </w:pPr>
  </w:style>
  <w:style w:type="paragraph" w:styleId="List3">
    <w:name w:val="List 3"/>
    <w:basedOn w:val="Normal"/>
    <w:uiPriority w:val="99"/>
    <w:unhideWhenUsed/>
    <w:rsid w:val="007123A3"/>
    <w:pPr>
      <w:ind w:left="1020" w:hanging="340"/>
      <w:contextualSpacing/>
    </w:pPr>
  </w:style>
  <w:style w:type="paragraph" w:styleId="DocumentMap">
    <w:name w:val="Document Map"/>
    <w:basedOn w:val="Normal"/>
    <w:link w:val="DocumentMapChar"/>
    <w:uiPriority w:val="99"/>
    <w:semiHidden/>
    <w:unhideWhenUsed/>
    <w:rsid w:val="007123A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123A3"/>
    <w:rPr>
      <w:rFonts w:ascii="Tahoma" w:eastAsia="MS Mincho" w:hAnsi="Tahoma"/>
      <w:color w:val="000000" w:themeColor="text1"/>
      <w:kern w:val="0"/>
      <w:sz w:val="16"/>
      <w:szCs w:val="16"/>
      <w:lang w:eastAsia="en-US"/>
    </w:rPr>
  </w:style>
  <w:style w:type="paragraph" w:styleId="NoSpacing">
    <w:name w:val="No Spacing"/>
    <w:link w:val="NoSpacingChar"/>
    <w:uiPriority w:val="1"/>
    <w:rsid w:val="007123A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123A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123A3"/>
    <w:pPr>
      <w:jc w:val="right"/>
    </w:pPr>
    <w:rPr>
      <w:noProof/>
    </w:rPr>
  </w:style>
  <w:style w:type="character" w:styleId="Emphasis">
    <w:name w:val="Emphasis"/>
    <w:basedOn w:val="DefaultParagraphFont"/>
    <w:uiPriority w:val="20"/>
    <w:rsid w:val="007123A3"/>
    <w:rPr>
      <w:rFonts w:cs="Times New Roman"/>
      <w:i/>
      <w:iCs/>
    </w:rPr>
  </w:style>
  <w:style w:type="paragraph" w:styleId="Quote">
    <w:name w:val="Quote"/>
    <w:basedOn w:val="Normal"/>
    <w:next w:val="Normal"/>
    <w:link w:val="QuoteChar"/>
    <w:uiPriority w:val="29"/>
    <w:rsid w:val="007123A3"/>
    <w:rPr>
      <w:i/>
      <w:iCs/>
    </w:rPr>
  </w:style>
  <w:style w:type="character" w:customStyle="1" w:styleId="QuoteChar">
    <w:name w:val="Quote Char"/>
    <w:basedOn w:val="DefaultParagraphFont"/>
    <w:link w:val="Quote"/>
    <w:uiPriority w:val="29"/>
    <w:rsid w:val="007123A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123A3"/>
    <w:rPr>
      <w:rFonts w:cs="Times New Roman"/>
      <w:smallCaps/>
      <w:color w:val="E97132" w:themeColor="accent2"/>
      <w:u w:val="single"/>
    </w:rPr>
  </w:style>
  <w:style w:type="paragraph" w:styleId="IntenseQuote">
    <w:name w:val="Intense Quote"/>
    <w:basedOn w:val="Normal"/>
    <w:next w:val="Normal"/>
    <w:link w:val="IntenseQuoteChar"/>
    <w:uiPriority w:val="30"/>
    <w:rsid w:val="007123A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123A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123A3"/>
    <w:rPr>
      <w:rFonts w:cs="Times New Roman"/>
      <w:b/>
      <w:bCs/>
      <w:smallCaps/>
      <w:color w:val="E97132" w:themeColor="accent2"/>
      <w:spacing w:val="5"/>
      <w:u w:val="single"/>
    </w:rPr>
  </w:style>
  <w:style w:type="character" w:styleId="IntenseEmphasis">
    <w:name w:val="Intense Emphasis"/>
    <w:basedOn w:val="DefaultParagraphFont"/>
    <w:uiPriority w:val="21"/>
    <w:rsid w:val="007123A3"/>
    <w:rPr>
      <w:rFonts w:cs="Times New Roman"/>
      <w:b/>
      <w:bCs/>
      <w:i/>
      <w:iCs/>
      <w:color w:val="156082" w:themeColor="accent1"/>
    </w:rPr>
  </w:style>
  <w:style w:type="paragraph" w:styleId="ListParagraph">
    <w:name w:val="List Paragraph"/>
    <w:basedOn w:val="Normal"/>
    <w:uiPriority w:val="34"/>
    <w:rsid w:val="007123A3"/>
    <w:pPr>
      <w:ind w:left="720"/>
      <w:contextualSpacing/>
    </w:pPr>
  </w:style>
  <w:style w:type="character" w:styleId="BookTitle">
    <w:name w:val="Book Title"/>
    <w:basedOn w:val="DefaultParagraphFont"/>
    <w:uiPriority w:val="33"/>
    <w:rsid w:val="007123A3"/>
    <w:rPr>
      <w:rFonts w:cs="Times New Roman"/>
      <w:b/>
      <w:bCs/>
      <w:smallCaps/>
      <w:spacing w:val="5"/>
    </w:rPr>
  </w:style>
  <w:style w:type="character" w:customStyle="1" w:styleId="SAPTextReference">
    <w:name w:val="SAP_TextReference"/>
    <w:basedOn w:val="SAPScreenElement"/>
    <w:uiPriority w:val="1"/>
    <w:qFormat/>
    <w:rsid w:val="007123A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123A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123A3"/>
    <w:rPr>
      <w:rFonts w:ascii="BentonSans Bold" w:hAnsi="BentonSans Bold"/>
    </w:rPr>
  </w:style>
  <w:style w:type="paragraph" w:customStyle="1" w:styleId="SAPFooterCurrentTopicLeft">
    <w:name w:val="SAP_Footer_CurrentTopicLeft"/>
    <w:basedOn w:val="SAPFooterleft"/>
    <w:qFormat/>
    <w:locked/>
    <w:rsid w:val="007123A3"/>
    <w:rPr>
      <w:rFonts w:ascii="BentonSans Bold" w:hAnsi="BentonSans Bold"/>
    </w:rPr>
  </w:style>
  <w:style w:type="character" w:customStyle="1" w:styleId="Superscript">
    <w:name w:val="Superscript"/>
    <w:basedOn w:val="DefaultParagraphFont"/>
    <w:uiPriority w:val="1"/>
    <w:rsid w:val="007123A3"/>
    <w:rPr>
      <w:rFonts w:cs="Times New Roman"/>
      <w:vertAlign w:val="superscript"/>
    </w:rPr>
  </w:style>
  <w:style w:type="character" w:customStyle="1" w:styleId="SAPGreenTextNotPrintedChar">
    <w:name w:val="SAP_GreenText_(NotPrinted) Char"/>
    <w:basedOn w:val="DefaultParagraphFont"/>
    <w:link w:val="SAPGreenTextNotPrinted"/>
    <w:rsid w:val="007123A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123A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123A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123A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123A3"/>
    <w:pPr>
      <w:spacing w:before="0" w:after="200" w:line="240" w:lineRule="auto"/>
    </w:pPr>
    <w:rPr>
      <w:i/>
      <w:iCs/>
      <w:color w:val="0E2841" w:themeColor="text2"/>
      <w:szCs w:val="18"/>
    </w:rPr>
  </w:style>
  <w:style w:type="paragraph" w:customStyle="1" w:styleId="SAPXMLCodeblock">
    <w:name w:val="SAP_XML_Codeblock"/>
    <w:basedOn w:val="Normal"/>
    <w:qFormat/>
    <w:rsid w:val="007123A3"/>
    <w:rPr>
      <w:rFonts w:ascii="Courier New" w:eastAsiaTheme="majorEastAsia" w:hAnsi="Courier New"/>
      <w:szCs w:val="26"/>
    </w:rPr>
  </w:style>
  <w:style w:type="character" w:customStyle="1" w:styleId="SAPIcon">
    <w:name w:val="SAP_Icon"/>
    <w:basedOn w:val="SAPTextReference"/>
    <w:uiPriority w:val="1"/>
    <w:qFormat/>
    <w:rsid w:val="007123A3"/>
    <w:rPr>
      <w:rFonts w:ascii="SAP-icons" w:hAnsi="SAP-icons" w:cs="Times New Roman"/>
      <w:color w:val="7F7F7F" w:themeColor="text1" w:themeTint="80"/>
      <w:sz w:val="18"/>
    </w:rPr>
  </w:style>
  <w:style w:type="table" w:customStyle="1" w:styleId="SAPNote">
    <w:name w:val="SAP_Note"/>
    <w:basedOn w:val="TableGrid"/>
    <w:uiPriority w:val="99"/>
    <w:rsid w:val="007123A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123A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https://me.sap.com/processnavigator/SolS/EARL_SolS-013/latest/SolP/3BT?region=DE"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https://me.sap.com/processnavigator/SolS/EARL_SolS-013/latest/SolP/3BX?region=DE" TargetMode="Externa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https://me.sap.com/processnavigator/SolS/EARL_SolS-013/latest/SolP/3BS?region=DE" TargetMode="External"/><Relationship Id="rId25" Type="http://schemas.openxmlformats.org/officeDocument/2006/relationships/footer" Target="footer2.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me.sap.com/processnavigator/SolS/EARL_SolS-013/latest/SolP/5HN?region=DE" TargetMode="External"/><Relationship Id="rId20" Type="http://schemas.openxmlformats.org/officeDocument/2006/relationships/hyperlink" Target="https://me.sap.com/processnavigator/SolS/EARL_SolS-013/latest/SolP/4A2?region=DE" TargetMode="External"/><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upport.sap.com/content/dam/SAAP/SAP_Activate/S4H_588%20Warehouse%20Management%20Setup.docx" TargetMode="External"/><Relationship Id="rId24" Type="http://schemas.openxmlformats.org/officeDocument/2006/relationships/footer" Target="footer1.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me.sap.com/processnavigator/SolS/EARL_SolS-013/latest/SolP/3BR?region=DE" TargetMode="External"/><Relationship Id="rId23" Type="http://schemas.openxmlformats.org/officeDocument/2006/relationships/header" Target="header2.xml"/><Relationship Id="rId28" Type="http://schemas.openxmlformats.org/officeDocument/2006/relationships/hyperlink" Target="http://www.sap.com/copyright" TargetMode="External"/><Relationship Id="rId10" Type="http://schemas.openxmlformats.org/officeDocument/2006/relationships/hyperlink" Target="https://help.sap.com/docs/SAP_S4HANA_BEST_PRACTICES/ad27f6503263c30b71125c03596bc081" TargetMode="External"/><Relationship Id="rId19" Type="http://schemas.openxmlformats.org/officeDocument/2006/relationships/hyperlink" Target="https://me.sap.com/processnavigator/SolS/EARL_SolS-013/latest/SolP/3BU?region=DE" TargetMode="External"/><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footer" Target="footer5.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2250</Words>
  <Characters>12829</Characters>
  <Application>Microsoft Office Word</Application>
  <DocSecurity>4</DocSecurity>
  <Lines>106</Lines>
  <Paragraphs>30</Paragraphs>
  <ScaleCrop>false</ScaleCrop>
  <Company/>
  <LinksUpToDate>false</LinksUpToDate>
  <CharactersWithSpaces>15049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2026-06-20T06:09:00Z</dcterms:created>
  <dcterms:modified xsi:type="dcterms:W3CDTF">2026-06-20T06:09:00Z</dcterms:modified>
</cp:coreProperties>
</file>