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C30FE" w14:paraId="6FEB0FAB" w14:textId="77777777" w:rsidTr="00516AAE">
        <w:trPr>
          <w:trHeight w:val="636"/>
        </w:trPr>
        <w:tc>
          <w:tcPr>
            <w:tcW w:w="3227" w:type="dxa"/>
          </w:tcPr>
          <w:p w14:paraId="51FCD158" w14:textId="77777777" w:rsidR="007C30FE" w:rsidRPr="006A4D17" w:rsidRDefault="007C30FE" w:rsidP="00516AAE">
            <w:bookmarkStart w:id="0" w:name="unique_1"/>
            <w:bookmarkStart w:id="1" w:name="_Hlk107001998"/>
            <w:r w:rsidRPr="006A4D17">
              <w:rPr>
                <w:noProof/>
              </w:rPr>
              <w:drawing>
                <wp:anchor distT="0" distB="0" distL="114300" distR="114300" simplePos="0" relativeHeight="251659264" behindDoc="1" locked="0" layoutInCell="1" allowOverlap="1" wp14:anchorId="4F4BB6A8" wp14:editId="26AB19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370430" w14:textId="3E56FB75" w:rsidR="007C30FE" w:rsidRPr="00E540A2" w:rsidRDefault="007C30FE" w:rsidP="007C30FE">
            <w:pPr>
              <w:pStyle w:val="SAPCollateralType"/>
            </w:pPr>
            <w:r>
              <w:t>Test Script</w:t>
            </w:r>
          </w:p>
          <w:p w14:paraId="24A88460" w14:textId="6421C778" w:rsidR="007C30FE" w:rsidRPr="00CF3F1C" w:rsidRDefault="007C30FE" w:rsidP="007C30FE">
            <w:pPr>
              <w:pStyle w:val="SAPDocumentVersion"/>
            </w:pPr>
            <w:r>
              <w:t>SAP S/4HANA Cloud Public Edition - 19-06-26</w:t>
            </w:r>
          </w:p>
        </w:tc>
      </w:tr>
      <w:tr w:rsidR="007C30FE" w14:paraId="54544D5F" w14:textId="77777777" w:rsidTr="00516AAE">
        <w:trPr>
          <w:trHeight w:hRule="exact" w:val="1656"/>
        </w:trPr>
        <w:tc>
          <w:tcPr>
            <w:tcW w:w="3227" w:type="dxa"/>
          </w:tcPr>
          <w:p w14:paraId="27C50730" w14:textId="77777777" w:rsidR="007C30FE" w:rsidRPr="006A4D17" w:rsidRDefault="007C30FE" w:rsidP="00516AAE"/>
        </w:tc>
        <w:tc>
          <w:tcPr>
            <w:tcW w:w="11340" w:type="dxa"/>
          </w:tcPr>
          <w:p w14:paraId="5035DDA0" w14:textId="7EEE37F5" w:rsidR="007C30FE" w:rsidRDefault="007C30FE" w:rsidP="007C30FE">
            <w:pPr>
              <w:pStyle w:val="SAPMainTitle"/>
            </w:pPr>
            <w:bookmarkStart w:id="2" w:name="maintitle"/>
            <w:r>
              <w:t>Integration with SAP Document AI (7TC)</w:t>
            </w:r>
            <w:bookmarkEnd w:id="2"/>
            <w:r w:rsidRPr="00585F3D">
              <w:t xml:space="preserve"> </w:t>
            </w:r>
          </w:p>
          <w:p w14:paraId="3D841D44" w14:textId="77777777" w:rsidR="007C30FE" w:rsidRDefault="007C30FE" w:rsidP="00516AAE"/>
          <w:p w14:paraId="106380E3" w14:textId="77777777" w:rsidR="007C30FE" w:rsidRPr="00585F3D" w:rsidRDefault="007C30FE" w:rsidP="00516AAE">
            <w:r w:rsidRPr="00DE3655">
              <w:rPr>
                <w:b/>
                <w:bCs/>
                <w:noProof/>
                <w:szCs w:val="28"/>
              </w:rPr>
              <w:drawing>
                <wp:anchor distT="0" distB="0" distL="114300" distR="114300" simplePos="0" relativeHeight="251660288" behindDoc="1" locked="0" layoutInCell="1" allowOverlap="1" wp14:anchorId="0CEF04FE" wp14:editId="489F322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C30FE" w14:paraId="5E6B354C" w14:textId="77777777" w:rsidTr="00516AAE">
        <w:trPr>
          <w:trHeight w:hRule="exact" w:val="481"/>
        </w:trPr>
        <w:tc>
          <w:tcPr>
            <w:tcW w:w="3227" w:type="dxa"/>
          </w:tcPr>
          <w:p w14:paraId="4129053C" w14:textId="77777777" w:rsidR="007C30FE" w:rsidRDefault="007C30FE" w:rsidP="00516AAE"/>
        </w:tc>
        <w:tc>
          <w:tcPr>
            <w:tcW w:w="11340" w:type="dxa"/>
          </w:tcPr>
          <w:p w14:paraId="5DBAB2D3" w14:textId="77777777" w:rsidR="007C30FE" w:rsidRDefault="007C30FE" w:rsidP="00516AAE">
            <w:pPr>
              <w:pStyle w:val="SAPSecurityLevel"/>
              <w:jc w:val="left"/>
            </w:pPr>
            <w:r>
              <w:t>PUBLIC</w:t>
            </w:r>
          </w:p>
        </w:tc>
      </w:tr>
    </w:tbl>
    <w:p w14:paraId="51E88CFC" w14:textId="77777777" w:rsidR="007C30FE" w:rsidRPr="009B6859" w:rsidRDefault="007C30FE" w:rsidP="006A5859">
      <w:pPr>
        <w:pStyle w:val="SAPKeyblockTitle"/>
      </w:pPr>
      <w:r w:rsidRPr="009B6859">
        <w:t>Table of Contents</w:t>
      </w:r>
      <w:r w:rsidRPr="00BE29C5">
        <w:rPr>
          <w:rFonts w:ascii="BentonSans Book" w:hAnsi="BentonSans Book"/>
          <w:noProof/>
          <w:color w:val="000000" w:themeColor="text1"/>
          <w:sz w:val="18"/>
        </w:rPr>
        <w:t xml:space="preserve"> </w:t>
      </w:r>
    </w:p>
    <w:p w14:paraId="32A5F72D" w14:textId="572ABA96" w:rsidR="007C30FE" w:rsidRDefault="007C30F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2560" w:history="1">
        <w:r w:rsidRPr="00BA43FB">
          <w:rPr>
            <w:rStyle w:val="Hyperlink"/>
            <w:noProof/>
          </w:rPr>
          <w:t>1</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Purpose</w:t>
        </w:r>
        <w:r>
          <w:rPr>
            <w:noProof/>
            <w:webHidden/>
          </w:rPr>
          <w:tab/>
        </w:r>
        <w:r>
          <w:rPr>
            <w:noProof/>
            <w:webHidden/>
          </w:rPr>
          <w:fldChar w:fldCharType="begin"/>
        </w:r>
        <w:r>
          <w:rPr>
            <w:noProof/>
            <w:webHidden/>
          </w:rPr>
          <w:instrText xml:space="preserve"> PAGEREF _Toc232842560 \h </w:instrText>
        </w:r>
        <w:r>
          <w:rPr>
            <w:noProof/>
            <w:webHidden/>
          </w:rPr>
        </w:r>
        <w:r>
          <w:rPr>
            <w:noProof/>
            <w:webHidden/>
          </w:rPr>
          <w:fldChar w:fldCharType="separate"/>
        </w:r>
        <w:r>
          <w:rPr>
            <w:noProof/>
            <w:webHidden/>
          </w:rPr>
          <w:t>2</w:t>
        </w:r>
        <w:r>
          <w:rPr>
            <w:noProof/>
            <w:webHidden/>
          </w:rPr>
          <w:fldChar w:fldCharType="end"/>
        </w:r>
      </w:hyperlink>
    </w:p>
    <w:p w14:paraId="240843C1" w14:textId="77703A9C" w:rsidR="007C30FE" w:rsidRDefault="007C30FE">
      <w:pPr>
        <w:pStyle w:val="TOC1"/>
        <w:rPr>
          <w:rFonts w:asciiTheme="minorHAnsi" w:eastAsiaTheme="minorEastAsia" w:hAnsiTheme="minorHAnsi" w:cstheme="minorBidi"/>
          <w:noProof/>
          <w:color w:val="auto"/>
          <w:kern w:val="2"/>
          <w:sz w:val="24"/>
          <w:lang/>
          <w14:ligatures w14:val="standardContextual"/>
        </w:rPr>
      </w:pPr>
      <w:hyperlink w:anchor="_Toc232842561" w:history="1">
        <w:r w:rsidRPr="00BA43FB">
          <w:rPr>
            <w:rStyle w:val="Hyperlink"/>
            <w:noProof/>
          </w:rPr>
          <w:t>2</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Prerequisites</w:t>
        </w:r>
        <w:r>
          <w:rPr>
            <w:noProof/>
            <w:webHidden/>
          </w:rPr>
          <w:tab/>
        </w:r>
        <w:r>
          <w:rPr>
            <w:noProof/>
            <w:webHidden/>
          </w:rPr>
          <w:fldChar w:fldCharType="begin"/>
        </w:r>
        <w:r>
          <w:rPr>
            <w:noProof/>
            <w:webHidden/>
          </w:rPr>
          <w:instrText xml:space="preserve"> PAGEREF _Toc232842561 \h </w:instrText>
        </w:r>
        <w:r>
          <w:rPr>
            <w:noProof/>
            <w:webHidden/>
          </w:rPr>
        </w:r>
        <w:r>
          <w:rPr>
            <w:noProof/>
            <w:webHidden/>
          </w:rPr>
          <w:fldChar w:fldCharType="separate"/>
        </w:r>
        <w:r>
          <w:rPr>
            <w:noProof/>
            <w:webHidden/>
          </w:rPr>
          <w:t>3</w:t>
        </w:r>
        <w:r>
          <w:rPr>
            <w:noProof/>
            <w:webHidden/>
          </w:rPr>
          <w:fldChar w:fldCharType="end"/>
        </w:r>
      </w:hyperlink>
    </w:p>
    <w:p w14:paraId="6C1C04C0" w14:textId="41FFD64D" w:rsidR="007C30FE" w:rsidRDefault="007C30FE">
      <w:pPr>
        <w:pStyle w:val="TOC2"/>
        <w:rPr>
          <w:rFonts w:asciiTheme="minorHAnsi" w:eastAsiaTheme="minorEastAsia" w:hAnsiTheme="minorHAnsi" w:cstheme="minorBidi"/>
          <w:noProof/>
          <w:color w:val="auto"/>
          <w:kern w:val="2"/>
          <w:sz w:val="24"/>
          <w:lang/>
          <w14:ligatures w14:val="standardContextual"/>
        </w:rPr>
      </w:pPr>
      <w:hyperlink w:anchor="_Toc232842562" w:history="1">
        <w:r w:rsidRPr="00BA43FB">
          <w:rPr>
            <w:rStyle w:val="Hyperlink"/>
            <w:noProof/>
          </w:rPr>
          <w:t>2.1</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System Access</w:t>
        </w:r>
        <w:r>
          <w:rPr>
            <w:noProof/>
            <w:webHidden/>
          </w:rPr>
          <w:tab/>
        </w:r>
        <w:r>
          <w:rPr>
            <w:noProof/>
            <w:webHidden/>
          </w:rPr>
          <w:fldChar w:fldCharType="begin"/>
        </w:r>
        <w:r>
          <w:rPr>
            <w:noProof/>
            <w:webHidden/>
          </w:rPr>
          <w:instrText xml:space="preserve"> PAGEREF _Toc232842562 \h </w:instrText>
        </w:r>
        <w:r>
          <w:rPr>
            <w:noProof/>
            <w:webHidden/>
          </w:rPr>
        </w:r>
        <w:r>
          <w:rPr>
            <w:noProof/>
            <w:webHidden/>
          </w:rPr>
          <w:fldChar w:fldCharType="separate"/>
        </w:r>
        <w:r>
          <w:rPr>
            <w:noProof/>
            <w:webHidden/>
          </w:rPr>
          <w:t>3</w:t>
        </w:r>
        <w:r>
          <w:rPr>
            <w:noProof/>
            <w:webHidden/>
          </w:rPr>
          <w:fldChar w:fldCharType="end"/>
        </w:r>
      </w:hyperlink>
    </w:p>
    <w:p w14:paraId="09EF1817" w14:textId="700F894A" w:rsidR="007C30FE" w:rsidRDefault="007C30FE">
      <w:pPr>
        <w:pStyle w:val="TOC2"/>
        <w:rPr>
          <w:rFonts w:asciiTheme="minorHAnsi" w:eastAsiaTheme="minorEastAsia" w:hAnsiTheme="minorHAnsi" w:cstheme="minorBidi"/>
          <w:noProof/>
          <w:color w:val="auto"/>
          <w:kern w:val="2"/>
          <w:sz w:val="24"/>
          <w:lang/>
          <w14:ligatures w14:val="standardContextual"/>
        </w:rPr>
      </w:pPr>
      <w:hyperlink w:anchor="_Toc232842563" w:history="1">
        <w:r w:rsidRPr="00BA43FB">
          <w:rPr>
            <w:rStyle w:val="Hyperlink"/>
            <w:noProof/>
          </w:rPr>
          <w:t>2.2</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Roles</w:t>
        </w:r>
        <w:r>
          <w:rPr>
            <w:noProof/>
            <w:webHidden/>
          </w:rPr>
          <w:tab/>
        </w:r>
        <w:r>
          <w:rPr>
            <w:noProof/>
            <w:webHidden/>
          </w:rPr>
          <w:fldChar w:fldCharType="begin"/>
        </w:r>
        <w:r>
          <w:rPr>
            <w:noProof/>
            <w:webHidden/>
          </w:rPr>
          <w:instrText xml:space="preserve"> PAGEREF _Toc232842563 \h </w:instrText>
        </w:r>
        <w:r>
          <w:rPr>
            <w:noProof/>
            <w:webHidden/>
          </w:rPr>
        </w:r>
        <w:r>
          <w:rPr>
            <w:noProof/>
            <w:webHidden/>
          </w:rPr>
          <w:fldChar w:fldCharType="separate"/>
        </w:r>
        <w:r>
          <w:rPr>
            <w:noProof/>
            <w:webHidden/>
          </w:rPr>
          <w:t>3</w:t>
        </w:r>
        <w:r>
          <w:rPr>
            <w:noProof/>
            <w:webHidden/>
          </w:rPr>
          <w:fldChar w:fldCharType="end"/>
        </w:r>
      </w:hyperlink>
    </w:p>
    <w:p w14:paraId="347BD1D8" w14:textId="31166F3A" w:rsidR="007C30FE" w:rsidRDefault="007C30FE">
      <w:pPr>
        <w:pStyle w:val="TOC2"/>
        <w:rPr>
          <w:rFonts w:asciiTheme="minorHAnsi" w:eastAsiaTheme="minorEastAsia" w:hAnsiTheme="minorHAnsi" w:cstheme="minorBidi"/>
          <w:noProof/>
          <w:color w:val="auto"/>
          <w:kern w:val="2"/>
          <w:sz w:val="24"/>
          <w:lang/>
          <w14:ligatures w14:val="standardContextual"/>
        </w:rPr>
      </w:pPr>
      <w:hyperlink w:anchor="_Toc232842564" w:history="1">
        <w:r w:rsidRPr="00BA43FB">
          <w:rPr>
            <w:rStyle w:val="Hyperlink"/>
            <w:noProof/>
          </w:rPr>
          <w:t>2.3</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Additional Manual Configuration</w:t>
        </w:r>
        <w:r>
          <w:rPr>
            <w:noProof/>
            <w:webHidden/>
          </w:rPr>
          <w:tab/>
        </w:r>
        <w:r>
          <w:rPr>
            <w:noProof/>
            <w:webHidden/>
          </w:rPr>
          <w:fldChar w:fldCharType="begin"/>
        </w:r>
        <w:r>
          <w:rPr>
            <w:noProof/>
            <w:webHidden/>
          </w:rPr>
          <w:instrText xml:space="preserve"> PAGEREF _Toc232842564 \h </w:instrText>
        </w:r>
        <w:r>
          <w:rPr>
            <w:noProof/>
            <w:webHidden/>
          </w:rPr>
        </w:r>
        <w:r>
          <w:rPr>
            <w:noProof/>
            <w:webHidden/>
          </w:rPr>
          <w:fldChar w:fldCharType="separate"/>
        </w:r>
        <w:r>
          <w:rPr>
            <w:noProof/>
            <w:webHidden/>
          </w:rPr>
          <w:t>3</w:t>
        </w:r>
        <w:r>
          <w:rPr>
            <w:noProof/>
            <w:webHidden/>
          </w:rPr>
          <w:fldChar w:fldCharType="end"/>
        </w:r>
      </w:hyperlink>
    </w:p>
    <w:p w14:paraId="0D2E1ABF" w14:textId="0DCD3F50" w:rsidR="007C30FE" w:rsidRDefault="007C30FE">
      <w:pPr>
        <w:pStyle w:val="TOC1"/>
        <w:rPr>
          <w:rFonts w:asciiTheme="minorHAnsi" w:eastAsiaTheme="minorEastAsia" w:hAnsiTheme="minorHAnsi" w:cstheme="minorBidi"/>
          <w:noProof/>
          <w:color w:val="auto"/>
          <w:kern w:val="2"/>
          <w:sz w:val="24"/>
          <w:lang/>
          <w14:ligatures w14:val="standardContextual"/>
        </w:rPr>
      </w:pPr>
      <w:hyperlink w:anchor="_Toc232842565" w:history="1">
        <w:r w:rsidRPr="00BA43FB">
          <w:rPr>
            <w:rStyle w:val="Hyperlink"/>
            <w:noProof/>
          </w:rPr>
          <w:t>3</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Overview Table</w:t>
        </w:r>
        <w:r>
          <w:rPr>
            <w:noProof/>
            <w:webHidden/>
          </w:rPr>
          <w:tab/>
        </w:r>
        <w:r>
          <w:rPr>
            <w:noProof/>
            <w:webHidden/>
          </w:rPr>
          <w:fldChar w:fldCharType="begin"/>
        </w:r>
        <w:r>
          <w:rPr>
            <w:noProof/>
            <w:webHidden/>
          </w:rPr>
          <w:instrText xml:space="preserve"> PAGEREF _Toc232842565 \h </w:instrText>
        </w:r>
        <w:r>
          <w:rPr>
            <w:noProof/>
            <w:webHidden/>
          </w:rPr>
        </w:r>
        <w:r>
          <w:rPr>
            <w:noProof/>
            <w:webHidden/>
          </w:rPr>
          <w:fldChar w:fldCharType="separate"/>
        </w:r>
        <w:r>
          <w:rPr>
            <w:noProof/>
            <w:webHidden/>
          </w:rPr>
          <w:t>4</w:t>
        </w:r>
        <w:r>
          <w:rPr>
            <w:noProof/>
            <w:webHidden/>
          </w:rPr>
          <w:fldChar w:fldCharType="end"/>
        </w:r>
      </w:hyperlink>
    </w:p>
    <w:p w14:paraId="3CC4CB9B" w14:textId="7F38A064" w:rsidR="007C30FE" w:rsidRDefault="007C30FE">
      <w:pPr>
        <w:pStyle w:val="TOC1"/>
        <w:rPr>
          <w:rFonts w:asciiTheme="minorHAnsi" w:eastAsiaTheme="minorEastAsia" w:hAnsiTheme="minorHAnsi" w:cstheme="minorBidi"/>
          <w:noProof/>
          <w:color w:val="auto"/>
          <w:kern w:val="2"/>
          <w:sz w:val="24"/>
          <w:lang/>
          <w14:ligatures w14:val="standardContextual"/>
        </w:rPr>
      </w:pPr>
      <w:hyperlink w:anchor="_Toc232842566" w:history="1">
        <w:r w:rsidRPr="00BA43FB">
          <w:rPr>
            <w:rStyle w:val="Hyperlink"/>
            <w:noProof/>
          </w:rPr>
          <w:t>4</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Test Procedures</w:t>
        </w:r>
        <w:r>
          <w:rPr>
            <w:noProof/>
            <w:webHidden/>
          </w:rPr>
          <w:tab/>
        </w:r>
        <w:r>
          <w:rPr>
            <w:noProof/>
            <w:webHidden/>
          </w:rPr>
          <w:fldChar w:fldCharType="begin"/>
        </w:r>
        <w:r>
          <w:rPr>
            <w:noProof/>
            <w:webHidden/>
          </w:rPr>
          <w:instrText xml:space="preserve"> PAGEREF _Toc232842566 \h </w:instrText>
        </w:r>
        <w:r>
          <w:rPr>
            <w:noProof/>
            <w:webHidden/>
          </w:rPr>
        </w:r>
        <w:r>
          <w:rPr>
            <w:noProof/>
            <w:webHidden/>
          </w:rPr>
          <w:fldChar w:fldCharType="separate"/>
        </w:r>
        <w:r>
          <w:rPr>
            <w:noProof/>
            <w:webHidden/>
          </w:rPr>
          <w:t>5</w:t>
        </w:r>
        <w:r>
          <w:rPr>
            <w:noProof/>
            <w:webHidden/>
          </w:rPr>
          <w:fldChar w:fldCharType="end"/>
        </w:r>
      </w:hyperlink>
    </w:p>
    <w:p w14:paraId="64C3D851" w14:textId="2DC4F9AB" w:rsidR="007C30FE" w:rsidRDefault="007C30FE">
      <w:pPr>
        <w:pStyle w:val="TOC2"/>
        <w:rPr>
          <w:rFonts w:asciiTheme="minorHAnsi" w:eastAsiaTheme="minorEastAsia" w:hAnsiTheme="minorHAnsi" w:cstheme="minorBidi"/>
          <w:noProof/>
          <w:color w:val="auto"/>
          <w:kern w:val="2"/>
          <w:sz w:val="24"/>
          <w:lang/>
          <w14:ligatures w14:val="standardContextual"/>
        </w:rPr>
      </w:pPr>
      <w:hyperlink w:anchor="_Toc232842567" w:history="1">
        <w:r w:rsidRPr="00BA43FB">
          <w:rPr>
            <w:rStyle w:val="Hyperlink"/>
            <w:noProof/>
          </w:rPr>
          <w:t>4.1</w:t>
        </w:r>
        <w:r>
          <w:rPr>
            <w:rFonts w:asciiTheme="minorHAnsi" w:eastAsiaTheme="minorEastAsia" w:hAnsiTheme="minorHAnsi" w:cstheme="minorBidi"/>
            <w:noProof/>
            <w:color w:val="auto"/>
            <w:kern w:val="2"/>
            <w:sz w:val="24"/>
            <w:lang/>
            <w14:ligatures w14:val="standardContextual"/>
          </w:rPr>
          <w:tab/>
        </w:r>
        <w:r w:rsidRPr="00BA43FB">
          <w:rPr>
            <w:rStyle w:val="Hyperlink"/>
            <w:noProof/>
          </w:rPr>
          <w:t>Check Availability of Manage Document AI Registration Subscriptions App</w:t>
        </w:r>
        <w:r>
          <w:rPr>
            <w:noProof/>
            <w:webHidden/>
          </w:rPr>
          <w:tab/>
        </w:r>
        <w:r>
          <w:rPr>
            <w:noProof/>
            <w:webHidden/>
          </w:rPr>
          <w:fldChar w:fldCharType="begin"/>
        </w:r>
        <w:r>
          <w:rPr>
            <w:noProof/>
            <w:webHidden/>
          </w:rPr>
          <w:instrText xml:space="preserve"> PAGEREF _Toc232842567 \h </w:instrText>
        </w:r>
        <w:r>
          <w:rPr>
            <w:noProof/>
            <w:webHidden/>
          </w:rPr>
        </w:r>
        <w:r>
          <w:rPr>
            <w:noProof/>
            <w:webHidden/>
          </w:rPr>
          <w:fldChar w:fldCharType="separate"/>
        </w:r>
        <w:r>
          <w:rPr>
            <w:noProof/>
            <w:webHidden/>
          </w:rPr>
          <w:t>5</w:t>
        </w:r>
        <w:r>
          <w:rPr>
            <w:noProof/>
            <w:webHidden/>
          </w:rPr>
          <w:fldChar w:fldCharType="end"/>
        </w:r>
      </w:hyperlink>
    </w:p>
    <w:p w14:paraId="5A033DA0" w14:textId="484E818E" w:rsidR="007C30FE" w:rsidRPr="00FE477D" w:rsidRDefault="007C30FE" w:rsidP="006A5859">
      <w:r>
        <w:fldChar w:fldCharType="end"/>
      </w:r>
    </w:p>
    <w:p w14:paraId="4960049B" w14:textId="77777777" w:rsidR="007C30FE" w:rsidRDefault="007C30FE" w:rsidP="006A5859"/>
    <w:bookmarkEnd w:id="1"/>
    <w:p w14:paraId="039D9437" w14:textId="77777777" w:rsidR="007C30FE" w:rsidRDefault="007C30FE"/>
    <w:p w14:paraId="0E2859D8" w14:textId="77777777" w:rsidR="006B07B5" w:rsidRDefault="00DF188F">
      <w:pPr>
        <w:pStyle w:val="Heading1"/>
      </w:pPr>
      <w:bookmarkStart w:id="3" w:name="_Toc232842560"/>
      <w:r>
        <w:lastRenderedPageBreak/>
        <w:t>Purpose</w:t>
      </w:r>
      <w:bookmarkEnd w:id="0"/>
      <w:bookmarkEnd w:id="3"/>
    </w:p>
    <w:p w14:paraId="3D0B7BDA" w14:textId="77777777" w:rsidR="006B07B5" w:rsidRDefault="00DF188F">
      <w:pPr>
        <w:pStyle w:val="sectiontitle"/>
      </w:pPr>
      <w:r>
        <w:t>Overview</w:t>
      </w:r>
    </w:p>
    <w:p w14:paraId="7C9B1F80" w14:textId="77777777" w:rsidR="006B07B5" w:rsidRDefault="00DF188F">
      <w:r>
        <w:t xml:space="preserve">This scope item integrates SAP Document AI with SAP S/4HANA Cloud Public Edition, enabling automated document inbound processing for various application scenarios. SAP Document AI </w:t>
      </w:r>
      <w:r>
        <w:t>supports multiple document ingestion channels, allowing documents to be uploaded manually, via API or email ingestion.</w:t>
      </w:r>
    </w:p>
    <w:p w14:paraId="66147260" w14:textId="77777777" w:rsidR="006B07B5" w:rsidRDefault="00DF188F">
      <w:r>
        <w:t xml:space="preserve">By leveraging preconfigured schemas and AI models, SAP Document AI automatically extracts structured data from uploaded </w:t>
      </w:r>
      <w:r>
        <w:t>documents. This extracted data is then utilized within application scenarios to create or update business records.</w:t>
      </w:r>
    </w:p>
    <w:p w14:paraId="3974B6E6" w14:textId="77777777" w:rsidR="006B07B5" w:rsidRDefault="00DF188F">
      <w:r>
        <w:t>Additionally, by reviewing and correcting extraction results, the AI extraction logic can be fine-tuned to better accommodate client-specific documents.</w:t>
      </w:r>
    </w:p>
    <w:p w14:paraId="4D997038" w14:textId="77777777" w:rsidR="006B07B5" w:rsidRDefault="00DF188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72E5F2" w14:textId="77777777" w:rsidR="006B07B5" w:rsidRDefault="006B07B5"/>
    <w:tbl>
      <w:tblPr>
        <w:tblStyle w:val="SAPNote"/>
        <w:tblW w:w="4975" w:type="pct"/>
        <w:tblLook w:val="0600" w:firstRow="0" w:lastRow="0" w:firstColumn="0" w:lastColumn="0" w:noHBand="1" w:noVBand="1"/>
      </w:tblPr>
      <w:tblGrid>
        <w:gridCol w:w="14195"/>
      </w:tblGrid>
      <w:tr w:rsidR="006B07B5" w14:paraId="69B9C2CD" w14:textId="77777777" w:rsidTr="007C30FE">
        <w:tc>
          <w:tcPr>
            <w:tcW w:w="0" w:type="auto"/>
          </w:tcPr>
          <w:p w14:paraId="5CEC20F8" w14:textId="77777777" w:rsidR="006B07B5" w:rsidRDefault="00DF188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732437" w14:textId="77777777" w:rsidR="006B07B5" w:rsidRDefault="00DF188F">
      <w:pPr>
        <w:pStyle w:val="Heading1"/>
      </w:pPr>
      <w:bookmarkStart w:id="4" w:name="unique_2"/>
      <w:bookmarkStart w:id="5" w:name="_Toc232842561"/>
      <w:r>
        <w:lastRenderedPageBreak/>
        <w:t>Prerequisites</w:t>
      </w:r>
      <w:bookmarkEnd w:id="4"/>
      <w:bookmarkEnd w:id="5"/>
    </w:p>
    <w:p w14:paraId="5A41217A" w14:textId="77777777" w:rsidR="006B07B5" w:rsidRDefault="00DF188F">
      <w:r>
        <w:t>This section summarizes all the prerequisites for conducting the test in terms of systems, users, master data, organizational data, other test data and business conditions.</w:t>
      </w:r>
    </w:p>
    <w:p w14:paraId="0FAE3AD0" w14:textId="77777777" w:rsidR="006B07B5" w:rsidRDefault="00DF188F">
      <w:pPr>
        <w:pStyle w:val="Heading2"/>
      </w:pPr>
      <w:bookmarkStart w:id="6" w:name="unique_3"/>
      <w:bookmarkStart w:id="7" w:name="_Toc232842562"/>
      <w:r>
        <w:t>System Access</w:t>
      </w:r>
      <w:bookmarkEnd w:id="6"/>
      <w:bookmarkEnd w:id="7"/>
    </w:p>
    <w:tbl>
      <w:tblPr>
        <w:tblStyle w:val="SAPStandardTable"/>
        <w:tblW w:w="5000" w:type="pct"/>
        <w:tblInd w:w="-2" w:type="dxa"/>
        <w:tblLook w:val="0620" w:firstRow="1" w:lastRow="0" w:firstColumn="0" w:lastColumn="0" w:noHBand="1" w:noVBand="1"/>
      </w:tblPr>
      <w:tblGrid>
        <w:gridCol w:w="3411"/>
        <w:gridCol w:w="10893"/>
      </w:tblGrid>
      <w:tr w:rsidR="006B07B5" w:rsidRPr="007C30FE" w14:paraId="08B67A3A" w14:textId="77777777" w:rsidTr="007C30FE">
        <w:trPr>
          <w:cnfStyle w:val="100000000000" w:firstRow="1" w:lastRow="0" w:firstColumn="0" w:lastColumn="0" w:oddVBand="0" w:evenVBand="0" w:oddHBand="0" w:evenHBand="0" w:firstRowFirstColumn="0" w:firstRowLastColumn="0" w:lastRowFirstColumn="0" w:lastRowLastColumn="0"/>
        </w:trPr>
        <w:tc>
          <w:tcPr>
            <w:tcW w:w="0" w:type="auto"/>
          </w:tcPr>
          <w:p w14:paraId="2A12E9D9" w14:textId="77777777" w:rsidR="006B07B5" w:rsidRPr="007C30FE" w:rsidRDefault="00DF188F">
            <w:pPr>
              <w:pStyle w:val="boldparagraph"/>
              <w:rPr>
                <w:sz w:val="16"/>
              </w:rPr>
            </w:pPr>
            <w:r w:rsidRPr="007C30FE">
              <w:rPr>
                <w:sz w:val="16"/>
              </w:rPr>
              <w:t>System</w:t>
            </w:r>
          </w:p>
        </w:tc>
        <w:tc>
          <w:tcPr>
            <w:tcW w:w="0" w:type="auto"/>
          </w:tcPr>
          <w:p w14:paraId="32A1EAB9" w14:textId="77777777" w:rsidR="006B07B5" w:rsidRPr="007C30FE" w:rsidRDefault="00DF188F">
            <w:pPr>
              <w:pStyle w:val="boldparagraph"/>
              <w:rPr>
                <w:sz w:val="16"/>
              </w:rPr>
            </w:pPr>
            <w:r w:rsidRPr="007C30FE">
              <w:rPr>
                <w:sz w:val="16"/>
              </w:rPr>
              <w:t>Details</w:t>
            </w:r>
          </w:p>
        </w:tc>
      </w:tr>
      <w:tr w:rsidR="006B07B5" w:rsidRPr="007C30FE" w14:paraId="725B5C3E" w14:textId="77777777" w:rsidTr="007C30FE">
        <w:tc>
          <w:tcPr>
            <w:tcW w:w="0" w:type="auto"/>
          </w:tcPr>
          <w:p w14:paraId="5B7BAD54" w14:textId="77777777" w:rsidR="006B07B5" w:rsidRPr="007C30FE" w:rsidRDefault="00DF188F">
            <w:pPr>
              <w:rPr>
                <w:sz w:val="16"/>
              </w:rPr>
            </w:pPr>
            <w:r w:rsidRPr="007C30FE">
              <w:rPr>
                <w:sz w:val="16"/>
              </w:rPr>
              <w:t>SAP S/4HANA Cloud Public Edition</w:t>
            </w:r>
            <w:r w:rsidRPr="007C30FE">
              <w:rPr>
                <w:sz w:val="16"/>
              </w:rPr>
              <w:t xml:space="preserve"> system</w:t>
            </w:r>
          </w:p>
        </w:tc>
        <w:tc>
          <w:tcPr>
            <w:tcW w:w="0" w:type="auto"/>
          </w:tcPr>
          <w:p w14:paraId="32B55A70" w14:textId="77777777" w:rsidR="006B07B5" w:rsidRPr="007C30FE" w:rsidRDefault="00DF188F">
            <w:pPr>
              <w:rPr>
                <w:sz w:val="16"/>
              </w:rPr>
            </w:pPr>
            <w:r w:rsidRPr="007C30FE">
              <w:rPr>
                <w:sz w:val="16"/>
              </w:rPr>
              <w:t>Accessible via SAP Fiori launchpad. Your system administrator provides you with the URL to access the various apps assigned to your role.</w:t>
            </w:r>
          </w:p>
        </w:tc>
      </w:tr>
      <w:tr w:rsidR="006B07B5" w:rsidRPr="007C30FE" w14:paraId="3EFB7EFE" w14:textId="77777777" w:rsidTr="007C30FE">
        <w:tc>
          <w:tcPr>
            <w:tcW w:w="0" w:type="auto"/>
          </w:tcPr>
          <w:p w14:paraId="35EEA365" w14:textId="77777777" w:rsidR="006B07B5" w:rsidRPr="007C30FE" w:rsidRDefault="00DF188F">
            <w:pPr>
              <w:rPr>
                <w:sz w:val="16"/>
              </w:rPr>
            </w:pPr>
            <w:r w:rsidRPr="007C30FE">
              <w:rPr>
                <w:sz w:val="16"/>
              </w:rPr>
              <w:t>SAP Business Technology Platform</w:t>
            </w:r>
          </w:p>
        </w:tc>
        <w:tc>
          <w:tcPr>
            <w:tcW w:w="0" w:type="auto"/>
          </w:tcPr>
          <w:p w14:paraId="1EFF30AF" w14:textId="77777777" w:rsidR="006B07B5" w:rsidRPr="007C30FE" w:rsidRDefault="00DF188F">
            <w:pPr>
              <w:rPr>
                <w:sz w:val="16"/>
              </w:rPr>
            </w:pPr>
            <w:r w:rsidRPr="007C30FE">
              <w:rPr>
                <w:sz w:val="16"/>
              </w:rPr>
              <w:t>Your system administrator provides you with a URL and the login details.</w:t>
            </w:r>
          </w:p>
        </w:tc>
      </w:tr>
    </w:tbl>
    <w:p w14:paraId="5143B2CF" w14:textId="77777777" w:rsidR="006B07B5" w:rsidRDefault="00DF188F">
      <w:pPr>
        <w:pStyle w:val="Heading2"/>
      </w:pPr>
      <w:bookmarkStart w:id="8" w:name="unique_4"/>
      <w:bookmarkStart w:id="9" w:name="_Toc232842563"/>
      <w:r>
        <w:t>Roles</w:t>
      </w:r>
      <w:bookmarkEnd w:id="8"/>
      <w:bookmarkEnd w:id="9"/>
    </w:p>
    <w:p w14:paraId="5234DD8A" w14:textId="77777777" w:rsidR="007C30FE" w:rsidRDefault="00DF188F">
      <w:r>
        <w:t>Create business roles using the following business role templates delivered by SAP and assign them to your individual test users.</w:t>
      </w:r>
    </w:p>
    <w:p w14:paraId="6656CF27" w14:textId="77777777" w:rsidR="007C30FE" w:rsidRDefault="00DF188F">
      <w:r>
        <w:t>Alternatively, if available, you can use the following spaces delivered by SAP. You create a space with pages containing predefined essential apps and assign it to the business role. You then assign this business role to your individual users.</w:t>
      </w:r>
    </w:p>
    <w:p w14:paraId="0D72B47D" w14:textId="17882080" w:rsidR="006B07B5" w:rsidRDefault="00DF188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40"/>
        <w:gridCol w:w="3530"/>
        <w:gridCol w:w="4153"/>
        <w:gridCol w:w="3100"/>
        <w:gridCol w:w="681"/>
      </w:tblGrid>
      <w:tr w:rsidR="006B07B5" w:rsidRPr="007C30FE" w14:paraId="2B7293C7" w14:textId="77777777" w:rsidTr="007C30FE">
        <w:trPr>
          <w:cnfStyle w:val="100000000000" w:firstRow="1" w:lastRow="0" w:firstColumn="0" w:lastColumn="0" w:oddVBand="0" w:evenVBand="0" w:oddHBand="0" w:evenHBand="0" w:firstRowFirstColumn="0" w:firstRowLastColumn="0" w:lastRowFirstColumn="0" w:lastRowLastColumn="0"/>
        </w:trPr>
        <w:tc>
          <w:tcPr>
            <w:tcW w:w="0" w:type="auto"/>
          </w:tcPr>
          <w:p w14:paraId="0482D0CB" w14:textId="77777777" w:rsidR="006B07B5" w:rsidRPr="007C30FE" w:rsidRDefault="00DF188F">
            <w:pPr>
              <w:pStyle w:val="boldparagraph"/>
              <w:rPr>
                <w:sz w:val="16"/>
              </w:rPr>
            </w:pPr>
            <w:r w:rsidRPr="007C30FE">
              <w:rPr>
                <w:sz w:val="16"/>
              </w:rPr>
              <w:t>Name (Business Role or Template)</w:t>
            </w:r>
          </w:p>
        </w:tc>
        <w:tc>
          <w:tcPr>
            <w:tcW w:w="0" w:type="auto"/>
          </w:tcPr>
          <w:p w14:paraId="2990A3C2" w14:textId="77777777" w:rsidR="006B07B5" w:rsidRPr="007C30FE" w:rsidRDefault="00DF188F">
            <w:pPr>
              <w:pStyle w:val="boldparagraph"/>
              <w:rPr>
                <w:sz w:val="16"/>
              </w:rPr>
            </w:pPr>
            <w:r w:rsidRPr="007C30FE">
              <w:rPr>
                <w:sz w:val="16"/>
              </w:rPr>
              <w:t>ID</w:t>
            </w:r>
          </w:p>
        </w:tc>
        <w:tc>
          <w:tcPr>
            <w:tcW w:w="0" w:type="auto"/>
          </w:tcPr>
          <w:p w14:paraId="2CE7232B" w14:textId="77777777" w:rsidR="006B07B5" w:rsidRPr="007C30FE" w:rsidRDefault="00DF188F">
            <w:pPr>
              <w:pStyle w:val="boldparagraph"/>
              <w:rPr>
                <w:sz w:val="16"/>
              </w:rPr>
            </w:pPr>
            <w:r w:rsidRPr="007C30FE">
              <w:rPr>
                <w:sz w:val="16"/>
              </w:rPr>
              <w:t>Description (Space)</w:t>
            </w:r>
          </w:p>
        </w:tc>
        <w:tc>
          <w:tcPr>
            <w:tcW w:w="0" w:type="auto"/>
          </w:tcPr>
          <w:p w14:paraId="3A3CEC5B" w14:textId="77777777" w:rsidR="006B07B5" w:rsidRPr="007C30FE" w:rsidRDefault="00DF188F">
            <w:pPr>
              <w:pStyle w:val="boldparagraph"/>
              <w:rPr>
                <w:sz w:val="16"/>
              </w:rPr>
            </w:pPr>
            <w:r w:rsidRPr="007C30FE">
              <w:rPr>
                <w:sz w:val="16"/>
              </w:rPr>
              <w:t>ID</w:t>
            </w:r>
          </w:p>
        </w:tc>
        <w:tc>
          <w:tcPr>
            <w:tcW w:w="0" w:type="auto"/>
          </w:tcPr>
          <w:p w14:paraId="4E4440B1" w14:textId="77777777" w:rsidR="006B07B5" w:rsidRPr="007C30FE" w:rsidRDefault="00DF188F">
            <w:pPr>
              <w:pStyle w:val="boldparagraph"/>
              <w:rPr>
                <w:sz w:val="16"/>
              </w:rPr>
            </w:pPr>
            <w:r w:rsidRPr="007C30FE">
              <w:rPr>
                <w:sz w:val="16"/>
              </w:rPr>
              <w:t>Log On</w:t>
            </w:r>
          </w:p>
        </w:tc>
      </w:tr>
      <w:tr w:rsidR="006B07B5" w:rsidRPr="007C30FE" w14:paraId="1A761247" w14:textId="77777777" w:rsidTr="007C30FE">
        <w:tc>
          <w:tcPr>
            <w:tcW w:w="0" w:type="auto"/>
          </w:tcPr>
          <w:p w14:paraId="659C0C16" w14:textId="77777777" w:rsidR="006B07B5" w:rsidRPr="007C30FE" w:rsidRDefault="00DF188F">
            <w:pPr>
              <w:rPr>
                <w:sz w:val="16"/>
              </w:rPr>
            </w:pPr>
            <w:r w:rsidRPr="007C30FE">
              <w:rPr>
                <w:sz w:val="16"/>
              </w:rPr>
              <w:t>Business Process Specialist</w:t>
            </w:r>
          </w:p>
        </w:tc>
        <w:tc>
          <w:tcPr>
            <w:tcW w:w="0" w:type="auto"/>
          </w:tcPr>
          <w:p w14:paraId="2E889D2E" w14:textId="77777777" w:rsidR="006B07B5" w:rsidRPr="007C30FE" w:rsidRDefault="00DF188F">
            <w:pPr>
              <w:rPr>
                <w:sz w:val="16"/>
              </w:rPr>
            </w:pPr>
            <w:r w:rsidRPr="007C30FE">
              <w:rPr>
                <w:rStyle w:val="CourierNew"/>
                <w:sz w:val="16"/>
              </w:rPr>
              <w:t>SAP_BR_BUSINESS_PROCESS_SPEC</w:t>
            </w:r>
          </w:p>
        </w:tc>
        <w:tc>
          <w:tcPr>
            <w:tcW w:w="0" w:type="auto"/>
          </w:tcPr>
          <w:p w14:paraId="4A02CAD9" w14:textId="77777777" w:rsidR="006B07B5" w:rsidRPr="007C30FE" w:rsidRDefault="00DF188F">
            <w:pPr>
              <w:rPr>
                <w:sz w:val="16"/>
              </w:rPr>
            </w:pPr>
            <w:r w:rsidRPr="007C30FE">
              <w:rPr>
                <w:sz w:val="16"/>
              </w:rPr>
              <w:t>Business Process Specialist</w:t>
            </w:r>
          </w:p>
        </w:tc>
        <w:tc>
          <w:tcPr>
            <w:tcW w:w="0" w:type="auto"/>
          </w:tcPr>
          <w:p w14:paraId="682CB834" w14:textId="77777777" w:rsidR="006B07B5" w:rsidRPr="007C30FE" w:rsidRDefault="00DF188F">
            <w:pPr>
              <w:rPr>
                <w:sz w:val="16"/>
              </w:rPr>
            </w:pPr>
            <w:r w:rsidRPr="007C30FE">
              <w:rPr>
                <w:sz w:val="16"/>
              </w:rPr>
              <w:t>SAP_BR_BUSINESS_PROCESS_SPEC</w:t>
            </w:r>
          </w:p>
        </w:tc>
        <w:tc>
          <w:tcPr>
            <w:tcW w:w="0" w:type="auto"/>
          </w:tcPr>
          <w:p w14:paraId="16A386C6" w14:textId="77777777" w:rsidR="006B07B5" w:rsidRPr="007C30FE" w:rsidRDefault="006B07B5">
            <w:pPr>
              <w:rPr>
                <w:sz w:val="16"/>
              </w:rPr>
            </w:pPr>
          </w:p>
        </w:tc>
      </w:tr>
      <w:tr w:rsidR="006B07B5" w:rsidRPr="007C30FE" w14:paraId="438BA171" w14:textId="77777777" w:rsidTr="007C30FE">
        <w:tc>
          <w:tcPr>
            <w:tcW w:w="0" w:type="auto"/>
          </w:tcPr>
          <w:p w14:paraId="3EA7F80C" w14:textId="77777777" w:rsidR="006B07B5" w:rsidRPr="007C30FE" w:rsidRDefault="00DF188F">
            <w:pPr>
              <w:rPr>
                <w:sz w:val="16"/>
              </w:rPr>
            </w:pPr>
            <w:r w:rsidRPr="007C30FE">
              <w:rPr>
                <w:sz w:val="16"/>
              </w:rPr>
              <w:t>Configuration Expert</w:t>
            </w:r>
          </w:p>
        </w:tc>
        <w:tc>
          <w:tcPr>
            <w:tcW w:w="0" w:type="auto"/>
          </w:tcPr>
          <w:p w14:paraId="4CE3BE6C" w14:textId="77777777" w:rsidR="006B07B5" w:rsidRPr="007C30FE" w:rsidRDefault="00DF188F">
            <w:pPr>
              <w:rPr>
                <w:sz w:val="16"/>
              </w:rPr>
            </w:pPr>
            <w:r w:rsidRPr="007C30FE">
              <w:rPr>
                <w:rStyle w:val="CourierNew"/>
                <w:sz w:val="16"/>
              </w:rPr>
              <w:t>SAP_BR_CONF_EXPERT_BUS_NET_IN</w:t>
            </w:r>
            <w:r w:rsidRPr="007C30FE">
              <w:rPr>
                <w:sz w:val="16"/>
              </w:rPr>
              <w:t>T</w:t>
            </w:r>
          </w:p>
        </w:tc>
        <w:tc>
          <w:tcPr>
            <w:tcW w:w="0" w:type="auto"/>
          </w:tcPr>
          <w:p w14:paraId="580D1BCF" w14:textId="77777777" w:rsidR="006B07B5" w:rsidRPr="007C30FE" w:rsidRDefault="00DF188F">
            <w:pPr>
              <w:rPr>
                <w:sz w:val="16"/>
              </w:rPr>
            </w:pPr>
            <w:r w:rsidRPr="007C30FE">
              <w:rPr>
                <w:sz w:val="16"/>
              </w:rPr>
              <w:t>Configuration Expert - Business Network Integration</w:t>
            </w:r>
          </w:p>
        </w:tc>
        <w:tc>
          <w:tcPr>
            <w:tcW w:w="0" w:type="auto"/>
          </w:tcPr>
          <w:p w14:paraId="09F0C798" w14:textId="77777777" w:rsidR="006B07B5" w:rsidRPr="007C30FE" w:rsidRDefault="00DF188F">
            <w:pPr>
              <w:rPr>
                <w:sz w:val="16"/>
              </w:rPr>
            </w:pPr>
            <w:r w:rsidRPr="007C30FE">
              <w:rPr>
                <w:sz w:val="16"/>
              </w:rPr>
              <w:t>SAP_BR_CONF_EXPERT_BUS_NET_INT</w:t>
            </w:r>
          </w:p>
        </w:tc>
        <w:tc>
          <w:tcPr>
            <w:tcW w:w="0" w:type="auto"/>
          </w:tcPr>
          <w:p w14:paraId="7525BB34" w14:textId="77777777" w:rsidR="006B07B5" w:rsidRPr="007C30FE" w:rsidRDefault="006B07B5">
            <w:pPr>
              <w:rPr>
                <w:sz w:val="16"/>
              </w:rPr>
            </w:pPr>
          </w:p>
        </w:tc>
      </w:tr>
    </w:tbl>
    <w:p w14:paraId="5EBD4716" w14:textId="77777777" w:rsidR="006B07B5" w:rsidRDefault="00DF188F">
      <w:pPr>
        <w:pStyle w:val="Heading2"/>
      </w:pPr>
      <w:bookmarkStart w:id="10" w:name="unique_5"/>
      <w:bookmarkStart w:id="11" w:name="_Toc232842564"/>
      <w:r>
        <w:t>Additional Manual Configuration</w:t>
      </w:r>
      <w:bookmarkEnd w:id="10"/>
      <w:bookmarkEnd w:id="11"/>
    </w:p>
    <w:p w14:paraId="1E5D0B6F" w14:textId="77777777" w:rsidR="006B07B5" w:rsidRDefault="00DF188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28C5F23" w14:textId="0AC80455" w:rsidR="006B07B5" w:rsidRDefault="00DF188F">
      <w:hyperlink r:id="rId10" w:history="1">
        <w:r>
          <w:rPr>
            <w:rStyle w:val="underline"/>
          </w:rPr>
          <w:t>Link to Set-Up Instructions</w:t>
        </w:r>
      </w:hyperlink>
    </w:p>
    <w:p w14:paraId="0E2ABC4D" w14:textId="77777777" w:rsidR="006B07B5" w:rsidRDefault="00DF188F">
      <w:pPr>
        <w:pStyle w:val="Heading1"/>
      </w:pPr>
      <w:bookmarkStart w:id="12" w:name="unique_6"/>
      <w:bookmarkStart w:id="13" w:name="_Toc232842565"/>
      <w:r>
        <w:lastRenderedPageBreak/>
        <w:t>Overview Table</w:t>
      </w:r>
      <w:bookmarkEnd w:id="12"/>
      <w:bookmarkEnd w:id="13"/>
    </w:p>
    <w:p w14:paraId="18868FBF" w14:textId="77777777" w:rsidR="006B07B5" w:rsidRDefault="00DF188F">
      <w:r>
        <w:t>This scope item consists of the process steps provided in the table below.</w:t>
      </w:r>
    </w:p>
    <w:tbl>
      <w:tblPr>
        <w:tblStyle w:val="SAPNote"/>
        <w:tblW w:w="4975" w:type="pct"/>
        <w:tblLook w:val="0600" w:firstRow="0" w:lastRow="0" w:firstColumn="0" w:lastColumn="0" w:noHBand="1" w:noVBand="1"/>
      </w:tblPr>
      <w:tblGrid>
        <w:gridCol w:w="14195"/>
      </w:tblGrid>
      <w:tr w:rsidR="006B07B5" w14:paraId="537E41A7" w14:textId="77777777" w:rsidTr="007C30FE">
        <w:tc>
          <w:tcPr>
            <w:tcW w:w="0" w:type="auto"/>
          </w:tcPr>
          <w:p w14:paraId="1C390D21" w14:textId="77777777" w:rsidR="007C30FE" w:rsidRDefault="00DF188F">
            <w:r>
              <w:rPr>
                <w:rStyle w:val="bold"/>
              </w:rPr>
              <w:t xml:space="preserve">Note </w:t>
            </w:r>
            <w:r>
              <w:t>If your system administrator has enabled spaces and pages on the SAP Fiori launchpad, the homepage will only contain the essential apps for performing the typical tasks of a business role.</w:t>
            </w:r>
          </w:p>
          <w:p w14:paraId="0C694A60" w14:textId="5816E74F" w:rsidR="007C30FE" w:rsidRDefault="00DF188F">
            <w:r>
              <w:t>You can find all other (searchable) apps not included on the homepage using the search bar (</w:t>
            </w:r>
            <w:hyperlink r:id="rId11" w:history="1">
              <w:r>
                <w:rPr>
                  <w:rStyle w:val="underline"/>
                </w:rPr>
                <w:t>2434549</w:t>
              </w:r>
            </w:hyperlink>
            <w:r>
              <w:t>).</w:t>
            </w:r>
          </w:p>
          <w:p w14:paraId="2DD80681" w14:textId="53B97278" w:rsidR="006B07B5" w:rsidRDefault="00DF188F">
            <w:r>
              <w:t xml:space="preserve">If you want to personalize the homepage and include the hidden apps, navigate to your user profile and choose </w:t>
            </w:r>
            <w:r>
              <w:rPr>
                <w:rStyle w:val="screenelement"/>
              </w:rPr>
              <w:t>App Finder</w:t>
            </w:r>
            <w:r>
              <w:t>.</w:t>
            </w:r>
          </w:p>
        </w:tc>
      </w:tr>
    </w:tbl>
    <w:p w14:paraId="2DA985C0" w14:textId="77777777" w:rsidR="00DF188F" w:rsidRDefault="00DF188F">
      <w:pPr>
        <w:spacing w:before="0" w:after="0"/>
        <w:rPr>
          <w:vanish/>
        </w:rPr>
      </w:pPr>
    </w:p>
    <w:tbl>
      <w:tblPr>
        <w:tblStyle w:val="SAPStandardTable"/>
        <w:tblW w:w="5000" w:type="pct"/>
        <w:tblInd w:w="3" w:type="dxa"/>
        <w:tblLook w:val="0620" w:firstRow="1" w:lastRow="0" w:firstColumn="0" w:lastColumn="0" w:noHBand="1" w:noVBand="1"/>
      </w:tblPr>
      <w:tblGrid>
        <w:gridCol w:w="4033"/>
        <w:gridCol w:w="2909"/>
        <w:gridCol w:w="3652"/>
        <w:gridCol w:w="3710"/>
      </w:tblGrid>
      <w:tr w:rsidR="006B07B5" w:rsidRPr="007C30FE" w14:paraId="07BD5E12" w14:textId="77777777" w:rsidTr="007C30FE">
        <w:trPr>
          <w:cnfStyle w:val="100000000000" w:firstRow="1" w:lastRow="0" w:firstColumn="0" w:lastColumn="0" w:oddVBand="0" w:evenVBand="0" w:oddHBand="0" w:evenHBand="0" w:firstRowFirstColumn="0" w:firstRowLastColumn="0" w:lastRowFirstColumn="0" w:lastRowLastColumn="0"/>
        </w:trPr>
        <w:tc>
          <w:tcPr>
            <w:tcW w:w="0" w:type="auto"/>
          </w:tcPr>
          <w:p w14:paraId="5B7CE7AC" w14:textId="77777777" w:rsidR="006B07B5" w:rsidRPr="007C30FE" w:rsidRDefault="00DF188F">
            <w:pPr>
              <w:pStyle w:val="boldparagraph"/>
              <w:rPr>
                <w:sz w:val="16"/>
              </w:rPr>
            </w:pPr>
            <w:r w:rsidRPr="007C30FE">
              <w:rPr>
                <w:sz w:val="16"/>
              </w:rPr>
              <w:t>Process Step</w:t>
            </w:r>
          </w:p>
        </w:tc>
        <w:tc>
          <w:tcPr>
            <w:tcW w:w="0" w:type="auto"/>
          </w:tcPr>
          <w:p w14:paraId="61D091EA" w14:textId="77777777" w:rsidR="006B07B5" w:rsidRPr="007C30FE" w:rsidRDefault="00DF188F">
            <w:pPr>
              <w:pStyle w:val="boldparagraph"/>
              <w:rPr>
                <w:sz w:val="16"/>
              </w:rPr>
            </w:pPr>
            <w:r w:rsidRPr="007C30FE">
              <w:rPr>
                <w:sz w:val="16"/>
              </w:rPr>
              <w:t>Business Role</w:t>
            </w:r>
          </w:p>
        </w:tc>
        <w:tc>
          <w:tcPr>
            <w:tcW w:w="0" w:type="auto"/>
          </w:tcPr>
          <w:p w14:paraId="197AB572" w14:textId="77777777" w:rsidR="006B07B5" w:rsidRPr="007C30FE" w:rsidRDefault="00DF188F">
            <w:pPr>
              <w:pStyle w:val="boldparagraph"/>
              <w:rPr>
                <w:sz w:val="16"/>
              </w:rPr>
            </w:pPr>
            <w:r w:rsidRPr="007C30FE">
              <w:rPr>
                <w:sz w:val="16"/>
              </w:rPr>
              <w:t>App/Transaction</w:t>
            </w:r>
          </w:p>
        </w:tc>
        <w:tc>
          <w:tcPr>
            <w:tcW w:w="0" w:type="auto"/>
          </w:tcPr>
          <w:p w14:paraId="138F9E6C" w14:textId="77777777" w:rsidR="006B07B5" w:rsidRPr="007C30FE" w:rsidRDefault="00DF188F">
            <w:pPr>
              <w:pStyle w:val="boldparagraph"/>
              <w:rPr>
                <w:sz w:val="16"/>
              </w:rPr>
            </w:pPr>
            <w:r w:rsidRPr="007C30FE">
              <w:rPr>
                <w:sz w:val="16"/>
              </w:rPr>
              <w:t>Expected Results</w:t>
            </w:r>
          </w:p>
        </w:tc>
      </w:tr>
      <w:tr w:rsidR="006B07B5" w:rsidRPr="007C30FE" w14:paraId="448A69D5" w14:textId="77777777" w:rsidTr="007C30FE">
        <w:tc>
          <w:tcPr>
            <w:tcW w:w="0" w:type="auto"/>
          </w:tcPr>
          <w:p w14:paraId="06CE7AEF" w14:textId="77777777" w:rsidR="006B07B5" w:rsidRPr="007C30FE" w:rsidRDefault="00DF188F">
            <w:pPr>
              <w:rPr>
                <w:sz w:val="16"/>
              </w:rPr>
            </w:pPr>
            <w:r w:rsidRPr="007C30FE">
              <w:rPr>
                <w:sz w:val="16"/>
              </w:rPr>
              <w:t>Check Availability of Manage Document AI Registration Subscriptions App</w:t>
            </w:r>
          </w:p>
        </w:tc>
        <w:tc>
          <w:tcPr>
            <w:tcW w:w="0" w:type="auto"/>
          </w:tcPr>
          <w:p w14:paraId="3A4EE49D" w14:textId="77777777" w:rsidR="006B07B5" w:rsidRPr="007C30FE" w:rsidRDefault="00DF188F">
            <w:pPr>
              <w:rPr>
                <w:sz w:val="16"/>
              </w:rPr>
            </w:pPr>
            <w:r w:rsidRPr="007C30FE">
              <w:rPr>
                <w:sz w:val="16"/>
              </w:rPr>
              <w:t>Business Process Specialist and Configuration Expert</w:t>
            </w:r>
          </w:p>
        </w:tc>
        <w:tc>
          <w:tcPr>
            <w:tcW w:w="0" w:type="auto"/>
          </w:tcPr>
          <w:p w14:paraId="7FA520F1" w14:textId="77777777" w:rsidR="006B07B5" w:rsidRPr="007C30FE" w:rsidRDefault="00DF188F">
            <w:pPr>
              <w:rPr>
                <w:sz w:val="16"/>
              </w:rPr>
            </w:pPr>
            <w:r w:rsidRPr="007C30FE">
              <w:rPr>
                <w:sz w:val="16"/>
              </w:rPr>
              <w:t>Manage Document AI Schema Registration Subscriptions (F8996)</w:t>
            </w:r>
          </w:p>
        </w:tc>
        <w:tc>
          <w:tcPr>
            <w:tcW w:w="0" w:type="auto"/>
          </w:tcPr>
          <w:p w14:paraId="7CEDA972" w14:textId="77777777" w:rsidR="006B07B5" w:rsidRPr="007C30FE" w:rsidRDefault="00DF188F">
            <w:pPr>
              <w:rPr>
                <w:sz w:val="16"/>
              </w:rPr>
            </w:pPr>
            <w:r w:rsidRPr="007C30FE">
              <w:rPr>
                <w:sz w:val="16"/>
              </w:rPr>
              <w:t>List of registered schemas available for subscriptions are displayed.</w:t>
            </w:r>
          </w:p>
        </w:tc>
      </w:tr>
    </w:tbl>
    <w:p w14:paraId="0D0AEE1E" w14:textId="77777777" w:rsidR="006B07B5" w:rsidRDefault="00DF188F">
      <w:pPr>
        <w:pStyle w:val="Heading1"/>
      </w:pPr>
      <w:bookmarkStart w:id="14" w:name="unique_7"/>
      <w:bookmarkStart w:id="15" w:name="_Toc232842566"/>
      <w:r>
        <w:lastRenderedPageBreak/>
        <w:t>Test Procedures</w:t>
      </w:r>
      <w:bookmarkEnd w:id="14"/>
      <w:bookmarkEnd w:id="15"/>
    </w:p>
    <w:p w14:paraId="775DB14A" w14:textId="77777777" w:rsidR="006B07B5" w:rsidRDefault="00DF188F">
      <w:r>
        <w:t>This section describes test procedures for each process step that belongs to this scope item.</w:t>
      </w:r>
    </w:p>
    <w:p w14:paraId="60674D28" w14:textId="77777777" w:rsidR="006B07B5" w:rsidRDefault="00DF188F">
      <w:pPr>
        <w:pStyle w:val="Heading2"/>
      </w:pPr>
      <w:bookmarkStart w:id="16" w:name="unique_8"/>
      <w:bookmarkStart w:id="17" w:name="_Toc232842567"/>
      <w:r>
        <w:t>Check Availability of Manage Document AI Registration Subscriptions App</w:t>
      </w:r>
      <w:bookmarkEnd w:id="16"/>
      <w:bookmarkEnd w:id="17"/>
    </w:p>
    <w:p w14:paraId="7607D94F" w14:textId="77777777" w:rsidR="006B07B5" w:rsidRDefault="00DF188F">
      <w:pPr>
        <w:pStyle w:val="sectiontitle"/>
      </w:pPr>
      <w:r>
        <w:t>Test Administration</w:t>
      </w:r>
    </w:p>
    <w:p w14:paraId="2628AD7A" w14:textId="77777777" w:rsidR="006B07B5" w:rsidRDefault="00DF188F">
      <w:r>
        <w:t>Customer project: Fill in the project-specific parts.</w:t>
      </w:r>
    </w:p>
    <w:p w14:paraId="0193EBE1" w14:textId="77777777" w:rsidR="006B07B5" w:rsidRDefault="006B07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07B5" w:rsidRPr="007C30FE" w14:paraId="0C66C34E" w14:textId="77777777" w:rsidTr="007C30F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CBFF3" w14:textId="77777777" w:rsidR="006B07B5" w:rsidRPr="007C30FE" w:rsidRDefault="00DF188F">
            <w:pPr>
              <w:rPr>
                <w:sz w:val="12"/>
              </w:rPr>
            </w:pPr>
            <w:r w:rsidRPr="007C30F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CA360" w14:textId="77777777" w:rsidR="006B07B5" w:rsidRPr="007C30FE" w:rsidRDefault="00DF188F">
            <w:pPr>
              <w:rPr>
                <w:sz w:val="12"/>
              </w:rPr>
            </w:pPr>
            <w:r w:rsidRPr="007C30F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44D8A" w14:textId="77777777" w:rsidR="006B07B5" w:rsidRPr="007C30FE" w:rsidRDefault="00DF188F">
            <w:pPr>
              <w:rPr>
                <w:sz w:val="12"/>
              </w:rPr>
            </w:pPr>
            <w:r w:rsidRPr="007C30F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F770A" w14:textId="77777777" w:rsidR="00DF188F" w:rsidRPr="007C30FE" w:rsidRDefault="00DF188F">
            <w:pPr>
              <w:rPr>
                <w:sz w:val="12"/>
              </w:rPr>
            </w:pPr>
          </w:p>
        </w:tc>
      </w:tr>
      <w:tr w:rsidR="006B07B5" w:rsidRPr="007C30FE" w14:paraId="12439D8E" w14:textId="77777777" w:rsidTr="007C30F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F46CC" w14:textId="77777777" w:rsidR="006B07B5" w:rsidRPr="007C30FE" w:rsidRDefault="00DF188F">
            <w:pPr>
              <w:rPr>
                <w:sz w:val="12"/>
              </w:rPr>
            </w:pPr>
            <w:r w:rsidRPr="007C30F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2BFA8B" w14:textId="77777777" w:rsidR="00DF188F" w:rsidRPr="007C30FE" w:rsidRDefault="00DF18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778B1" w14:textId="77777777" w:rsidR="006B07B5" w:rsidRPr="007C30FE" w:rsidRDefault="00DF188F">
            <w:pPr>
              <w:rPr>
                <w:sz w:val="12"/>
              </w:rPr>
            </w:pPr>
            <w:r w:rsidRPr="007C30F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1E021B" w14:textId="77777777" w:rsidR="00DF188F" w:rsidRPr="007C30FE" w:rsidRDefault="00DF188F">
            <w:pPr>
              <w:rPr>
                <w:sz w:val="12"/>
              </w:rPr>
            </w:pPr>
          </w:p>
        </w:tc>
      </w:tr>
      <w:tr w:rsidR="006B07B5" w:rsidRPr="007C30FE" w14:paraId="2CD9584E" w14:textId="77777777" w:rsidTr="007C30F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FF899" w14:textId="77777777" w:rsidR="006B07B5" w:rsidRPr="007C30FE" w:rsidRDefault="00DF188F">
            <w:pPr>
              <w:rPr>
                <w:sz w:val="12"/>
              </w:rPr>
            </w:pPr>
            <w:r w:rsidRPr="007C30F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0DF45" w14:textId="77777777" w:rsidR="00DF188F" w:rsidRPr="007C30FE" w:rsidRDefault="00DF18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2442B" w14:textId="77777777" w:rsidR="006B07B5" w:rsidRPr="007C30FE" w:rsidRDefault="00DF188F">
            <w:pPr>
              <w:rPr>
                <w:sz w:val="12"/>
              </w:rPr>
            </w:pPr>
            <w:r w:rsidRPr="007C30F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EDE0E3" w14:textId="77777777" w:rsidR="006B07B5" w:rsidRPr="007C30FE" w:rsidRDefault="00DF188F">
            <w:pPr>
              <w:rPr>
                <w:sz w:val="12"/>
              </w:rPr>
            </w:pPr>
            <w:r w:rsidRPr="007C30FE">
              <w:rPr>
                <w:rStyle w:val="userinput"/>
                <w:sz w:val="12"/>
              </w:rPr>
              <w:t>&lt;State the Service Provider, Customer or Joint Service Provider and Customer&gt;</w:t>
            </w:r>
          </w:p>
        </w:tc>
      </w:tr>
    </w:tbl>
    <w:p w14:paraId="291D7B22" w14:textId="77777777" w:rsidR="006B07B5" w:rsidRDefault="00DF188F">
      <w:pPr>
        <w:pStyle w:val="sectiontitle"/>
      </w:pPr>
      <w:r>
        <w:t>Purpose</w:t>
      </w:r>
    </w:p>
    <w:p w14:paraId="6B09962C" w14:textId="77777777" w:rsidR="006B07B5" w:rsidRDefault="00DF188F">
      <w:r>
        <w:t xml:space="preserve">In this test step, you are checking the availability of the </w:t>
      </w:r>
      <w:r>
        <w:rPr>
          <w:rStyle w:val="screenelement"/>
        </w:rPr>
        <w:t>Manage Document AI Workspace</w:t>
      </w:r>
      <w:r>
        <w:t xml:space="preserve"> app on SAP Fiori launchpad.</w:t>
      </w:r>
    </w:p>
    <w:p w14:paraId="69D3197B" w14:textId="77777777" w:rsidR="006B07B5" w:rsidRDefault="00DF188F">
      <w:pPr>
        <w:pStyle w:val="sectiontitle"/>
      </w:pPr>
      <w:r>
        <w:t>Procedure</w:t>
      </w:r>
    </w:p>
    <w:tbl>
      <w:tblPr>
        <w:tblStyle w:val="SAPStandardTable"/>
        <w:tblW w:w="5000" w:type="pct"/>
        <w:tblInd w:w="3" w:type="dxa"/>
        <w:tblLook w:val="0620" w:firstRow="1" w:lastRow="0" w:firstColumn="0" w:lastColumn="0" w:noHBand="1" w:noVBand="1"/>
      </w:tblPr>
      <w:tblGrid>
        <w:gridCol w:w="629"/>
        <w:gridCol w:w="1405"/>
        <w:gridCol w:w="4452"/>
        <w:gridCol w:w="6791"/>
        <w:gridCol w:w="1027"/>
      </w:tblGrid>
      <w:tr w:rsidR="006B07B5" w:rsidRPr="007C30FE" w14:paraId="3A5E7CB6" w14:textId="77777777" w:rsidTr="007C30FE">
        <w:trPr>
          <w:cnfStyle w:val="100000000000" w:firstRow="1" w:lastRow="0" w:firstColumn="0" w:lastColumn="0" w:oddVBand="0" w:evenVBand="0" w:oddHBand="0" w:evenHBand="0" w:firstRowFirstColumn="0" w:firstRowLastColumn="0" w:lastRowFirstColumn="0" w:lastRowLastColumn="0"/>
        </w:trPr>
        <w:tc>
          <w:tcPr>
            <w:tcW w:w="0" w:type="auto"/>
          </w:tcPr>
          <w:p w14:paraId="62857B7E" w14:textId="77777777" w:rsidR="006B07B5" w:rsidRPr="007C30FE" w:rsidRDefault="00DF188F">
            <w:pPr>
              <w:pStyle w:val="boldparagraph"/>
              <w:rPr>
                <w:sz w:val="16"/>
              </w:rPr>
            </w:pPr>
            <w:r w:rsidRPr="007C30FE">
              <w:rPr>
                <w:rStyle w:val="bold"/>
                <w:sz w:val="16"/>
              </w:rPr>
              <w:t>Test Step #</w:t>
            </w:r>
          </w:p>
        </w:tc>
        <w:tc>
          <w:tcPr>
            <w:tcW w:w="0" w:type="auto"/>
          </w:tcPr>
          <w:p w14:paraId="35DF7B9F" w14:textId="77777777" w:rsidR="006B07B5" w:rsidRPr="007C30FE" w:rsidRDefault="00DF188F">
            <w:pPr>
              <w:pStyle w:val="boldparagraph"/>
              <w:rPr>
                <w:sz w:val="16"/>
              </w:rPr>
            </w:pPr>
            <w:r w:rsidRPr="007C30FE">
              <w:rPr>
                <w:rStyle w:val="bold"/>
                <w:sz w:val="16"/>
              </w:rPr>
              <w:t>Test Step Name</w:t>
            </w:r>
          </w:p>
        </w:tc>
        <w:tc>
          <w:tcPr>
            <w:tcW w:w="0" w:type="auto"/>
          </w:tcPr>
          <w:p w14:paraId="59965D59" w14:textId="77777777" w:rsidR="006B07B5" w:rsidRPr="007C30FE" w:rsidRDefault="00DF188F">
            <w:pPr>
              <w:pStyle w:val="boldparagraph"/>
              <w:rPr>
                <w:sz w:val="16"/>
              </w:rPr>
            </w:pPr>
            <w:r w:rsidRPr="007C30FE">
              <w:rPr>
                <w:rStyle w:val="bold"/>
                <w:sz w:val="16"/>
              </w:rPr>
              <w:t>Instruction</w:t>
            </w:r>
          </w:p>
        </w:tc>
        <w:tc>
          <w:tcPr>
            <w:tcW w:w="0" w:type="auto"/>
          </w:tcPr>
          <w:p w14:paraId="78881052" w14:textId="77777777" w:rsidR="006B07B5" w:rsidRPr="007C30FE" w:rsidRDefault="00DF188F">
            <w:pPr>
              <w:pStyle w:val="boldparagraph"/>
              <w:rPr>
                <w:sz w:val="16"/>
              </w:rPr>
            </w:pPr>
            <w:r w:rsidRPr="007C30FE">
              <w:rPr>
                <w:rStyle w:val="bold"/>
                <w:sz w:val="16"/>
              </w:rPr>
              <w:t>Expected Result</w:t>
            </w:r>
          </w:p>
        </w:tc>
        <w:tc>
          <w:tcPr>
            <w:tcW w:w="0" w:type="auto"/>
          </w:tcPr>
          <w:p w14:paraId="16E716B3" w14:textId="77777777" w:rsidR="006B07B5" w:rsidRPr="007C30FE" w:rsidRDefault="00DF188F">
            <w:pPr>
              <w:pStyle w:val="boldparagraph"/>
              <w:rPr>
                <w:sz w:val="16"/>
              </w:rPr>
            </w:pPr>
            <w:r w:rsidRPr="007C30FE">
              <w:rPr>
                <w:rStyle w:val="bold"/>
                <w:sz w:val="16"/>
              </w:rPr>
              <w:t>Pass / Fail / Comment</w:t>
            </w:r>
          </w:p>
        </w:tc>
      </w:tr>
      <w:tr w:rsidR="006B07B5" w:rsidRPr="007C30FE" w14:paraId="4D4DB8C7" w14:textId="77777777" w:rsidTr="007C30FE">
        <w:tc>
          <w:tcPr>
            <w:tcW w:w="0" w:type="auto"/>
          </w:tcPr>
          <w:p w14:paraId="55E327FC" w14:textId="77777777" w:rsidR="006B07B5" w:rsidRPr="007C30FE" w:rsidRDefault="00DF188F">
            <w:pPr>
              <w:rPr>
                <w:sz w:val="16"/>
              </w:rPr>
            </w:pPr>
            <w:r w:rsidRPr="007C30FE">
              <w:rPr>
                <w:sz w:val="16"/>
              </w:rPr>
              <w:t>1</w:t>
            </w:r>
          </w:p>
        </w:tc>
        <w:tc>
          <w:tcPr>
            <w:tcW w:w="0" w:type="auto"/>
          </w:tcPr>
          <w:p w14:paraId="0681CE89" w14:textId="77777777" w:rsidR="006B07B5" w:rsidRPr="007C30FE" w:rsidRDefault="00DF188F">
            <w:pPr>
              <w:rPr>
                <w:sz w:val="16"/>
              </w:rPr>
            </w:pPr>
            <w:r w:rsidRPr="007C30FE">
              <w:rPr>
                <w:rStyle w:val="bold"/>
                <w:sz w:val="16"/>
              </w:rPr>
              <w:t>Log On</w:t>
            </w:r>
          </w:p>
        </w:tc>
        <w:tc>
          <w:tcPr>
            <w:tcW w:w="0" w:type="auto"/>
          </w:tcPr>
          <w:p w14:paraId="3CDD0508" w14:textId="77777777" w:rsidR="006B07B5" w:rsidRPr="007C30FE" w:rsidRDefault="00DF188F">
            <w:pPr>
              <w:rPr>
                <w:sz w:val="16"/>
              </w:rPr>
            </w:pPr>
            <w:r w:rsidRPr="007C30FE">
              <w:rPr>
                <w:sz w:val="16"/>
              </w:rPr>
              <w:t>Log on to the SAP Fiori launchpad with a user having both roles, Business Process Specialist and Configuration Expert.</w:t>
            </w:r>
          </w:p>
        </w:tc>
        <w:tc>
          <w:tcPr>
            <w:tcW w:w="0" w:type="auto"/>
          </w:tcPr>
          <w:p w14:paraId="0616E4A4" w14:textId="77777777" w:rsidR="006B07B5" w:rsidRPr="007C30FE" w:rsidRDefault="00DF188F">
            <w:pPr>
              <w:rPr>
                <w:sz w:val="16"/>
              </w:rPr>
            </w:pPr>
            <w:r w:rsidRPr="007C30FE">
              <w:rPr>
                <w:sz w:val="16"/>
              </w:rPr>
              <w:t>The SAP Fiori launchpad is displayed.</w:t>
            </w:r>
          </w:p>
        </w:tc>
        <w:tc>
          <w:tcPr>
            <w:tcW w:w="0" w:type="auto"/>
          </w:tcPr>
          <w:p w14:paraId="374E2E29" w14:textId="77777777" w:rsidR="00DF188F" w:rsidRPr="007C30FE" w:rsidRDefault="00DF188F">
            <w:pPr>
              <w:rPr>
                <w:sz w:val="16"/>
              </w:rPr>
            </w:pPr>
          </w:p>
        </w:tc>
      </w:tr>
      <w:tr w:rsidR="006B07B5" w:rsidRPr="007C30FE" w14:paraId="074EF6F3" w14:textId="77777777" w:rsidTr="007C30FE">
        <w:tc>
          <w:tcPr>
            <w:tcW w:w="0" w:type="auto"/>
          </w:tcPr>
          <w:p w14:paraId="39B69AFC" w14:textId="77777777" w:rsidR="006B07B5" w:rsidRPr="007C30FE" w:rsidRDefault="00DF188F">
            <w:pPr>
              <w:rPr>
                <w:sz w:val="16"/>
              </w:rPr>
            </w:pPr>
            <w:r w:rsidRPr="007C30FE">
              <w:rPr>
                <w:sz w:val="16"/>
              </w:rPr>
              <w:t>2</w:t>
            </w:r>
          </w:p>
        </w:tc>
        <w:tc>
          <w:tcPr>
            <w:tcW w:w="0" w:type="auto"/>
          </w:tcPr>
          <w:p w14:paraId="2D649695" w14:textId="77777777" w:rsidR="006B07B5" w:rsidRPr="007C30FE" w:rsidRDefault="00DF188F">
            <w:pPr>
              <w:rPr>
                <w:sz w:val="16"/>
              </w:rPr>
            </w:pPr>
            <w:r w:rsidRPr="007C30FE">
              <w:rPr>
                <w:rStyle w:val="bold"/>
                <w:sz w:val="16"/>
              </w:rPr>
              <w:t>Access the App</w:t>
            </w:r>
          </w:p>
        </w:tc>
        <w:tc>
          <w:tcPr>
            <w:tcW w:w="0" w:type="auto"/>
          </w:tcPr>
          <w:p w14:paraId="06F18E3A" w14:textId="77777777" w:rsidR="006B07B5" w:rsidRPr="007C30FE" w:rsidRDefault="00DF188F">
            <w:pPr>
              <w:rPr>
                <w:sz w:val="16"/>
              </w:rPr>
            </w:pPr>
            <w:r w:rsidRPr="007C30FE">
              <w:rPr>
                <w:sz w:val="16"/>
              </w:rPr>
              <w:t xml:space="preserve">Open the </w:t>
            </w:r>
            <w:r w:rsidRPr="007C30FE">
              <w:rPr>
                <w:rStyle w:val="screenelement"/>
                <w:sz w:val="16"/>
              </w:rPr>
              <w:t>Manage Document AI Schema Registration Subscriptions</w:t>
            </w:r>
            <w:r w:rsidRPr="007C30FE">
              <w:rPr>
                <w:sz w:val="16"/>
              </w:rPr>
              <w:t xml:space="preserve"> (F8996) app. Click </w:t>
            </w:r>
            <w:r w:rsidRPr="007C30FE">
              <w:rPr>
                <w:rStyle w:val="screenelement"/>
                <w:sz w:val="16"/>
              </w:rPr>
              <w:t>Go</w:t>
            </w:r>
            <w:r w:rsidRPr="007C30FE">
              <w:rPr>
                <w:sz w:val="16"/>
              </w:rPr>
              <w:t>.</w:t>
            </w:r>
          </w:p>
        </w:tc>
        <w:tc>
          <w:tcPr>
            <w:tcW w:w="0" w:type="auto"/>
          </w:tcPr>
          <w:p w14:paraId="7BE9EE1B" w14:textId="77777777" w:rsidR="006B07B5" w:rsidRPr="007C30FE" w:rsidRDefault="00DF188F">
            <w:pPr>
              <w:rPr>
                <w:sz w:val="16"/>
              </w:rPr>
            </w:pPr>
            <w:r w:rsidRPr="007C30FE">
              <w:rPr>
                <w:sz w:val="16"/>
              </w:rPr>
              <w:t xml:space="preserve">The </w:t>
            </w:r>
            <w:r w:rsidRPr="007C30FE">
              <w:rPr>
                <w:rStyle w:val="screenelement"/>
                <w:sz w:val="16"/>
              </w:rPr>
              <w:t>Manage Document AI Schema Registration Subscriptions</w:t>
            </w:r>
            <w:r w:rsidRPr="007C30FE">
              <w:rPr>
                <w:sz w:val="16"/>
              </w:rPr>
              <w:t xml:space="preserve"> app opens with the list of schemas for the default client.</w:t>
            </w:r>
          </w:p>
        </w:tc>
        <w:tc>
          <w:tcPr>
            <w:tcW w:w="0" w:type="auto"/>
          </w:tcPr>
          <w:p w14:paraId="58607400" w14:textId="77777777" w:rsidR="00DF188F" w:rsidRPr="007C30FE" w:rsidRDefault="00DF188F">
            <w:pPr>
              <w:rPr>
                <w:sz w:val="16"/>
              </w:rPr>
            </w:pPr>
          </w:p>
        </w:tc>
      </w:tr>
      <w:tr w:rsidR="006B07B5" w:rsidRPr="007C30FE" w14:paraId="0D52C43D" w14:textId="77777777" w:rsidTr="007C30FE">
        <w:tc>
          <w:tcPr>
            <w:tcW w:w="0" w:type="auto"/>
          </w:tcPr>
          <w:p w14:paraId="7B647EAC" w14:textId="77777777" w:rsidR="006B07B5" w:rsidRPr="007C30FE" w:rsidRDefault="00DF188F">
            <w:pPr>
              <w:rPr>
                <w:sz w:val="16"/>
              </w:rPr>
            </w:pPr>
            <w:r w:rsidRPr="007C30FE">
              <w:rPr>
                <w:sz w:val="16"/>
              </w:rPr>
              <w:t>3</w:t>
            </w:r>
          </w:p>
        </w:tc>
        <w:tc>
          <w:tcPr>
            <w:tcW w:w="0" w:type="auto"/>
          </w:tcPr>
          <w:p w14:paraId="595C87BD" w14:textId="77777777" w:rsidR="006B07B5" w:rsidRPr="007C30FE" w:rsidRDefault="00DF188F">
            <w:pPr>
              <w:rPr>
                <w:sz w:val="16"/>
              </w:rPr>
            </w:pPr>
            <w:r w:rsidRPr="007C30FE">
              <w:rPr>
                <w:sz w:val="16"/>
              </w:rPr>
              <w:t>Select the schema Registration</w:t>
            </w:r>
          </w:p>
        </w:tc>
        <w:tc>
          <w:tcPr>
            <w:tcW w:w="0" w:type="auto"/>
          </w:tcPr>
          <w:p w14:paraId="4DD05638" w14:textId="77777777" w:rsidR="006B07B5" w:rsidRPr="007C30FE" w:rsidRDefault="00DF188F">
            <w:pPr>
              <w:rPr>
                <w:sz w:val="16"/>
              </w:rPr>
            </w:pPr>
            <w:r w:rsidRPr="007C30FE">
              <w:rPr>
                <w:sz w:val="16"/>
              </w:rPr>
              <w:t>Click on the radio button next to Schema with Registration ID</w:t>
            </w:r>
          </w:p>
        </w:tc>
        <w:tc>
          <w:tcPr>
            <w:tcW w:w="0" w:type="auto"/>
          </w:tcPr>
          <w:p w14:paraId="4C888626" w14:textId="77777777" w:rsidR="006B07B5" w:rsidRPr="007C30FE" w:rsidRDefault="00DF188F">
            <w:pPr>
              <w:rPr>
                <w:sz w:val="16"/>
              </w:rPr>
            </w:pPr>
            <w:r w:rsidRPr="007C30FE">
              <w:rPr>
                <w:sz w:val="16"/>
              </w:rPr>
              <w:t xml:space="preserve">The </w:t>
            </w:r>
            <w:r w:rsidRPr="007C30FE">
              <w:rPr>
                <w:sz w:val="16"/>
              </w:rPr>
              <w:t>registration ID selected</w:t>
            </w:r>
          </w:p>
        </w:tc>
        <w:tc>
          <w:tcPr>
            <w:tcW w:w="0" w:type="auto"/>
          </w:tcPr>
          <w:p w14:paraId="2C8F378C" w14:textId="77777777" w:rsidR="006B07B5" w:rsidRPr="007C30FE" w:rsidRDefault="006B07B5">
            <w:pPr>
              <w:rPr>
                <w:sz w:val="16"/>
              </w:rPr>
            </w:pPr>
          </w:p>
        </w:tc>
      </w:tr>
      <w:tr w:rsidR="006B07B5" w:rsidRPr="007C30FE" w14:paraId="2C895323" w14:textId="77777777" w:rsidTr="007C30FE">
        <w:tc>
          <w:tcPr>
            <w:tcW w:w="0" w:type="auto"/>
          </w:tcPr>
          <w:p w14:paraId="3B3F0B7D" w14:textId="77777777" w:rsidR="006B07B5" w:rsidRPr="007C30FE" w:rsidRDefault="00DF188F">
            <w:pPr>
              <w:rPr>
                <w:sz w:val="16"/>
              </w:rPr>
            </w:pPr>
            <w:r w:rsidRPr="007C30FE">
              <w:rPr>
                <w:sz w:val="16"/>
              </w:rPr>
              <w:t>4</w:t>
            </w:r>
          </w:p>
        </w:tc>
        <w:tc>
          <w:tcPr>
            <w:tcW w:w="0" w:type="auto"/>
          </w:tcPr>
          <w:p w14:paraId="7CA87E24" w14:textId="77777777" w:rsidR="006B07B5" w:rsidRPr="007C30FE" w:rsidRDefault="00DF188F">
            <w:pPr>
              <w:rPr>
                <w:sz w:val="16"/>
              </w:rPr>
            </w:pPr>
            <w:r w:rsidRPr="007C30FE">
              <w:rPr>
                <w:sz w:val="16"/>
              </w:rPr>
              <w:t>Activate</w:t>
            </w:r>
          </w:p>
        </w:tc>
        <w:tc>
          <w:tcPr>
            <w:tcW w:w="0" w:type="auto"/>
          </w:tcPr>
          <w:p w14:paraId="66FC3312" w14:textId="77777777" w:rsidR="006B07B5" w:rsidRPr="007C30FE" w:rsidRDefault="00DF188F">
            <w:pPr>
              <w:rPr>
                <w:sz w:val="16"/>
              </w:rPr>
            </w:pPr>
            <w:r w:rsidRPr="007C30FE">
              <w:rPr>
                <w:sz w:val="16"/>
              </w:rPr>
              <w:t>Click on the Activate Button</w:t>
            </w:r>
          </w:p>
        </w:tc>
        <w:tc>
          <w:tcPr>
            <w:tcW w:w="0" w:type="auto"/>
          </w:tcPr>
          <w:p w14:paraId="74402D73" w14:textId="77777777" w:rsidR="006B07B5" w:rsidRPr="007C30FE" w:rsidRDefault="00DF188F">
            <w:pPr>
              <w:rPr>
                <w:sz w:val="16"/>
              </w:rPr>
            </w:pPr>
            <w:r w:rsidRPr="007C30FE">
              <w:rPr>
                <w:sz w:val="16"/>
              </w:rPr>
              <w:t>Schema activation is initiated and runs in the background. The Status column changes to “Active” once the process is completed successfully. Logs can be checked on the detail page.</w:t>
            </w:r>
          </w:p>
        </w:tc>
        <w:tc>
          <w:tcPr>
            <w:tcW w:w="0" w:type="auto"/>
          </w:tcPr>
          <w:p w14:paraId="5D1C94E7" w14:textId="77777777" w:rsidR="006B07B5" w:rsidRPr="007C30FE" w:rsidRDefault="006B07B5">
            <w:pPr>
              <w:rPr>
                <w:sz w:val="16"/>
              </w:rPr>
            </w:pPr>
          </w:p>
        </w:tc>
      </w:tr>
      <w:tr w:rsidR="006B07B5" w:rsidRPr="007C30FE" w14:paraId="2ADBAE62" w14:textId="77777777" w:rsidTr="007C30FE">
        <w:tc>
          <w:tcPr>
            <w:tcW w:w="0" w:type="auto"/>
          </w:tcPr>
          <w:p w14:paraId="2B472ACD" w14:textId="77777777" w:rsidR="006B07B5" w:rsidRPr="007C30FE" w:rsidRDefault="00DF188F">
            <w:pPr>
              <w:rPr>
                <w:sz w:val="16"/>
              </w:rPr>
            </w:pPr>
            <w:r w:rsidRPr="007C30FE">
              <w:rPr>
                <w:sz w:val="16"/>
              </w:rPr>
              <w:t>5</w:t>
            </w:r>
          </w:p>
        </w:tc>
        <w:tc>
          <w:tcPr>
            <w:tcW w:w="0" w:type="auto"/>
          </w:tcPr>
          <w:p w14:paraId="6441C014" w14:textId="77777777" w:rsidR="006B07B5" w:rsidRPr="007C30FE" w:rsidRDefault="00DF188F">
            <w:pPr>
              <w:rPr>
                <w:sz w:val="16"/>
              </w:rPr>
            </w:pPr>
            <w:r w:rsidRPr="007C30FE">
              <w:rPr>
                <w:sz w:val="16"/>
              </w:rPr>
              <w:t>Deactivate</w:t>
            </w:r>
          </w:p>
        </w:tc>
        <w:tc>
          <w:tcPr>
            <w:tcW w:w="0" w:type="auto"/>
          </w:tcPr>
          <w:p w14:paraId="4972B5A7" w14:textId="77777777" w:rsidR="006B07B5" w:rsidRPr="007C30FE" w:rsidRDefault="00DF188F">
            <w:pPr>
              <w:rPr>
                <w:sz w:val="16"/>
              </w:rPr>
            </w:pPr>
            <w:r w:rsidRPr="007C30FE">
              <w:rPr>
                <w:sz w:val="16"/>
              </w:rPr>
              <w:t>Click on the Deactivate Button</w:t>
            </w:r>
          </w:p>
        </w:tc>
        <w:tc>
          <w:tcPr>
            <w:tcW w:w="0" w:type="auto"/>
          </w:tcPr>
          <w:p w14:paraId="50AFA135" w14:textId="77777777" w:rsidR="006B07B5" w:rsidRPr="007C30FE" w:rsidRDefault="00DF188F">
            <w:pPr>
              <w:rPr>
                <w:sz w:val="16"/>
              </w:rPr>
            </w:pPr>
            <w:r w:rsidRPr="007C30FE">
              <w:rPr>
                <w:sz w:val="16"/>
              </w:rPr>
              <w:t>Schema deactivation is initiated and runs in the background. The Status column changes to “Inactive” once the process is completed successfully. Logs can be checked on the detail page.</w:t>
            </w:r>
          </w:p>
        </w:tc>
        <w:tc>
          <w:tcPr>
            <w:tcW w:w="0" w:type="auto"/>
          </w:tcPr>
          <w:p w14:paraId="7CC84A6A" w14:textId="77777777" w:rsidR="006B07B5" w:rsidRPr="007C30FE" w:rsidRDefault="006B07B5">
            <w:pPr>
              <w:rPr>
                <w:sz w:val="16"/>
              </w:rPr>
            </w:pPr>
          </w:p>
        </w:tc>
      </w:tr>
      <w:tr w:rsidR="006B07B5" w:rsidRPr="007C30FE" w14:paraId="2C6D380F" w14:textId="77777777" w:rsidTr="007C30FE">
        <w:tc>
          <w:tcPr>
            <w:tcW w:w="0" w:type="auto"/>
          </w:tcPr>
          <w:p w14:paraId="48BDB267" w14:textId="77777777" w:rsidR="006B07B5" w:rsidRPr="007C30FE" w:rsidRDefault="00DF188F">
            <w:pPr>
              <w:rPr>
                <w:sz w:val="16"/>
              </w:rPr>
            </w:pPr>
            <w:r w:rsidRPr="007C30FE">
              <w:rPr>
                <w:sz w:val="16"/>
              </w:rPr>
              <w:lastRenderedPageBreak/>
              <w:t>6</w:t>
            </w:r>
          </w:p>
        </w:tc>
        <w:tc>
          <w:tcPr>
            <w:tcW w:w="0" w:type="auto"/>
          </w:tcPr>
          <w:p w14:paraId="3071FA3A" w14:textId="77777777" w:rsidR="006B07B5" w:rsidRPr="007C30FE" w:rsidRDefault="00DF188F">
            <w:pPr>
              <w:rPr>
                <w:sz w:val="16"/>
              </w:rPr>
            </w:pPr>
            <w:r w:rsidRPr="007C30FE">
              <w:rPr>
                <w:sz w:val="16"/>
              </w:rPr>
              <w:t>Health Check</w:t>
            </w:r>
          </w:p>
        </w:tc>
        <w:tc>
          <w:tcPr>
            <w:tcW w:w="0" w:type="auto"/>
          </w:tcPr>
          <w:p w14:paraId="1F9950A0" w14:textId="77777777" w:rsidR="006B07B5" w:rsidRPr="007C30FE" w:rsidRDefault="00DF188F">
            <w:pPr>
              <w:rPr>
                <w:sz w:val="16"/>
              </w:rPr>
            </w:pPr>
            <w:r w:rsidRPr="007C30FE">
              <w:rPr>
                <w:sz w:val="16"/>
              </w:rPr>
              <w:t>Click on the Health check</w:t>
            </w:r>
          </w:p>
        </w:tc>
        <w:tc>
          <w:tcPr>
            <w:tcW w:w="0" w:type="auto"/>
          </w:tcPr>
          <w:p w14:paraId="2B45B211" w14:textId="77777777" w:rsidR="007C30FE" w:rsidRPr="007C30FE" w:rsidRDefault="00DF188F">
            <w:pPr>
              <w:rPr>
                <w:sz w:val="16"/>
              </w:rPr>
            </w:pPr>
            <w:r w:rsidRPr="007C30FE">
              <w:rPr>
                <w:sz w:val="16"/>
              </w:rPr>
              <w:t>Schema health check is initiated and runs in the background. The health check status column is updated with time of check once the process is completed successfully</w:t>
            </w:r>
          </w:p>
          <w:p w14:paraId="27E9B2E6" w14:textId="3E57041D" w:rsidR="006B07B5" w:rsidRPr="007C30FE" w:rsidRDefault="00DF188F">
            <w:pPr>
              <w:rPr>
                <w:sz w:val="16"/>
              </w:rPr>
            </w:pPr>
            <w:r w:rsidRPr="007C30FE">
              <w:rPr>
                <w:sz w:val="16"/>
              </w:rPr>
              <w:t>Logs can be checked on the detail page.</w:t>
            </w:r>
          </w:p>
        </w:tc>
        <w:tc>
          <w:tcPr>
            <w:tcW w:w="0" w:type="auto"/>
          </w:tcPr>
          <w:p w14:paraId="4B80EF68" w14:textId="77777777" w:rsidR="006B07B5" w:rsidRPr="007C30FE" w:rsidRDefault="006B07B5">
            <w:pPr>
              <w:rPr>
                <w:sz w:val="16"/>
              </w:rPr>
            </w:pPr>
          </w:p>
        </w:tc>
      </w:tr>
      <w:tr w:rsidR="006B07B5" w:rsidRPr="007C30FE" w14:paraId="3D134DE3" w14:textId="77777777" w:rsidTr="007C30FE">
        <w:tc>
          <w:tcPr>
            <w:tcW w:w="0" w:type="auto"/>
          </w:tcPr>
          <w:p w14:paraId="750C51AA" w14:textId="77777777" w:rsidR="006B07B5" w:rsidRPr="007C30FE" w:rsidRDefault="00DF188F">
            <w:pPr>
              <w:rPr>
                <w:sz w:val="16"/>
              </w:rPr>
            </w:pPr>
            <w:r w:rsidRPr="007C30FE">
              <w:rPr>
                <w:sz w:val="16"/>
              </w:rPr>
              <w:t>7</w:t>
            </w:r>
          </w:p>
        </w:tc>
        <w:tc>
          <w:tcPr>
            <w:tcW w:w="0" w:type="auto"/>
          </w:tcPr>
          <w:p w14:paraId="74A5EC21" w14:textId="77777777" w:rsidR="006B07B5" w:rsidRPr="007C30FE" w:rsidRDefault="00DF188F">
            <w:pPr>
              <w:rPr>
                <w:sz w:val="16"/>
              </w:rPr>
            </w:pPr>
            <w:r w:rsidRPr="007C30FE">
              <w:rPr>
                <w:sz w:val="16"/>
              </w:rPr>
              <w:t>SAP Document AI</w:t>
            </w:r>
          </w:p>
        </w:tc>
        <w:tc>
          <w:tcPr>
            <w:tcW w:w="0" w:type="auto"/>
          </w:tcPr>
          <w:p w14:paraId="1C60941E" w14:textId="77777777" w:rsidR="006B07B5" w:rsidRPr="007C30FE" w:rsidRDefault="00DF188F">
            <w:pPr>
              <w:rPr>
                <w:sz w:val="16"/>
              </w:rPr>
            </w:pPr>
            <w:r w:rsidRPr="007C30FE">
              <w:rPr>
                <w:sz w:val="16"/>
              </w:rPr>
              <w:t xml:space="preserve">Click on </w:t>
            </w:r>
            <w:r w:rsidRPr="007C30FE">
              <w:rPr>
                <w:sz w:val="16"/>
              </w:rPr>
              <w:t>the SAP Document AI</w:t>
            </w:r>
          </w:p>
        </w:tc>
        <w:tc>
          <w:tcPr>
            <w:tcW w:w="0" w:type="auto"/>
          </w:tcPr>
          <w:p w14:paraId="401F0C8E" w14:textId="77777777" w:rsidR="006B07B5" w:rsidRPr="007C30FE" w:rsidRDefault="00DF188F">
            <w:pPr>
              <w:rPr>
                <w:sz w:val="16"/>
              </w:rPr>
            </w:pPr>
            <w:r w:rsidRPr="007C30FE">
              <w:rPr>
                <w:sz w:val="16"/>
              </w:rPr>
              <w:t>It should navigate to the SAP Document AI app to view and manage schema</w:t>
            </w:r>
          </w:p>
        </w:tc>
        <w:tc>
          <w:tcPr>
            <w:tcW w:w="0" w:type="auto"/>
          </w:tcPr>
          <w:p w14:paraId="02316C45" w14:textId="77777777" w:rsidR="006B07B5" w:rsidRPr="007C30FE" w:rsidRDefault="006B07B5">
            <w:pPr>
              <w:rPr>
                <w:sz w:val="16"/>
              </w:rPr>
            </w:pPr>
          </w:p>
        </w:tc>
      </w:tr>
      <w:tr w:rsidR="006B07B5" w:rsidRPr="007C30FE" w14:paraId="4710B13D" w14:textId="77777777" w:rsidTr="007C30FE">
        <w:tc>
          <w:tcPr>
            <w:tcW w:w="0" w:type="auto"/>
          </w:tcPr>
          <w:p w14:paraId="289FC780" w14:textId="77777777" w:rsidR="006B07B5" w:rsidRPr="007C30FE" w:rsidRDefault="00DF188F">
            <w:pPr>
              <w:rPr>
                <w:sz w:val="16"/>
              </w:rPr>
            </w:pPr>
            <w:r w:rsidRPr="007C30FE">
              <w:rPr>
                <w:sz w:val="16"/>
              </w:rPr>
              <w:t>8</w:t>
            </w:r>
          </w:p>
        </w:tc>
        <w:tc>
          <w:tcPr>
            <w:tcW w:w="0" w:type="auto"/>
          </w:tcPr>
          <w:p w14:paraId="14B52F4D" w14:textId="77777777" w:rsidR="006B07B5" w:rsidRPr="007C30FE" w:rsidRDefault="00DF188F">
            <w:pPr>
              <w:rPr>
                <w:sz w:val="16"/>
              </w:rPr>
            </w:pPr>
            <w:r w:rsidRPr="007C30FE">
              <w:rPr>
                <w:sz w:val="16"/>
              </w:rPr>
              <w:t>Logs</w:t>
            </w:r>
          </w:p>
        </w:tc>
        <w:tc>
          <w:tcPr>
            <w:tcW w:w="0" w:type="auto"/>
          </w:tcPr>
          <w:p w14:paraId="05E4607D" w14:textId="77777777" w:rsidR="006B07B5" w:rsidRPr="007C30FE" w:rsidRDefault="00DF188F">
            <w:pPr>
              <w:rPr>
                <w:sz w:val="16"/>
              </w:rPr>
            </w:pPr>
            <w:r w:rsidRPr="007C30FE">
              <w:rPr>
                <w:sz w:val="16"/>
              </w:rPr>
              <w:t>Select the schema registration</w:t>
            </w:r>
          </w:p>
        </w:tc>
        <w:tc>
          <w:tcPr>
            <w:tcW w:w="0" w:type="auto"/>
          </w:tcPr>
          <w:p w14:paraId="255641C7" w14:textId="77777777" w:rsidR="006B07B5" w:rsidRPr="007C30FE" w:rsidRDefault="00DF188F">
            <w:pPr>
              <w:rPr>
                <w:sz w:val="16"/>
              </w:rPr>
            </w:pPr>
            <w:r w:rsidRPr="007C30FE">
              <w:rPr>
                <w:sz w:val="16"/>
              </w:rPr>
              <w:t>In Detail page, Different Logs can be viewed- Schema Activation / Deactivation, Schema Subscription Health Check and Schema Document Processing.</w:t>
            </w:r>
          </w:p>
        </w:tc>
        <w:tc>
          <w:tcPr>
            <w:tcW w:w="0" w:type="auto"/>
          </w:tcPr>
          <w:p w14:paraId="792622C4" w14:textId="77777777" w:rsidR="006B07B5" w:rsidRPr="007C30FE" w:rsidRDefault="006B07B5">
            <w:pPr>
              <w:rPr>
                <w:sz w:val="16"/>
              </w:rPr>
            </w:pPr>
          </w:p>
        </w:tc>
      </w:tr>
    </w:tbl>
    <w:p w14:paraId="666C4AB3" w14:textId="77777777" w:rsidR="00DF188F" w:rsidRDefault="00DF188F"/>
    <w:p w14:paraId="6CECD8B1" w14:textId="77777777" w:rsidR="007C30FE" w:rsidRDefault="007C30FE"/>
    <w:p w14:paraId="4C7897C0" w14:textId="77777777" w:rsidR="007C30FE" w:rsidRDefault="007C30FE" w:rsidP="00BA4C9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C30FE" w14:paraId="7CE9074D" w14:textId="77777777" w:rsidTr="009E39F5">
        <w:trPr>
          <w:cnfStyle w:val="100000000000" w:firstRow="1" w:lastRow="0" w:firstColumn="0" w:lastColumn="0" w:oddVBand="0" w:evenVBand="0" w:oddHBand="0" w:evenHBand="0" w:firstRowFirstColumn="0" w:firstRowLastColumn="0" w:lastRowFirstColumn="0" w:lastRowLastColumn="0"/>
        </w:trPr>
        <w:tc>
          <w:tcPr>
            <w:tcW w:w="1554" w:type="dxa"/>
          </w:tcPr>
          <w:p w14:paraId="49627066" w14:textId="77777777" w:rsidR="007C30FE" w:rsidRDefault="007C30FE" w:rsidP="009E39F5">
            <w:r>
              <w:t>Type Style</w:t>
            </w:r>
          </w:p>
        </w:tc>
        <w:tc>
          <w:tcPr>
            <w:tcW w:w="11598" w:type="dxa"/>
          </w:tcPr>
          <w:p w14:paraId="607ED61D" w14:textId="77777777" w:rsidR="007C30FE" w:rsidRDefault="007C30FE" w:rsidP="009E39F5">
            <w:r>
              <w:t>Description</w:t>
            </w:r>
          </w:p>
        </w:tc>
      </w:tr>
      <w:tr w:rsidR="007C30FE" w:rsidRPr="001B5034" w14:paraId="7B789BFB"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12C9FCFA" w14:textId="77777777" w:rsidR="007C30FE" w:rsidRPr="001B5034" w:rsidRDefault="007C30FE" w:rsidP="009E39F5">
            <w:r w:rsidRPr="00601DC2">
              <w:rPr>
                <w:rStyle w:val="SAPScreenElement"/>
              </w:rPr>
              <w:t>Example</w:t>
            </w:r>
          </w:p>
        </w:tc>
        <w:tc>
          <w:tcPr>
            <w:tcW w:w="11598" w:type="dxa"/>
          </w:tcPr>
          <w:p w14:paraId="69FABACA" w14:textId="77777777" w:rsidR="007C30FE" w:rsidRDefault="007C30FE" w:rsidP="009E39F5">
            <w:r w:rsidRPr="001B5034">
              <w:t>Words or characters quoted from the screen. These include field names, screen titles, pushbuttons labels, menu names, menu paths, and menu options.</w:t>
            </w:r>
          </w:p>
          <w:p w14:paraId="52DCCB85" w14:textId="77777777" w:rsidR="007C30FE" w:rsidRPr="001B5034" w:rsidRDefault="007C30FE" w:rsidP="009E39F5">
            <w:r>
              <w:t>Textual c</w:t>
            </w:r>
            <w:r w:rsidRPr="001B5034">
              <w:t xml:space="preserve">ross-references to other </w:t>
            </w:r>
            <w:r>
              <w:t>documents</w:t>
            </w:r>
            <w:r w:rsidRPr="001B5034">
              <w:t>.</w:t>
            </w:r>
          </w:p>
        </w:tc>
      </w:tr>
      <w:tr w:rsidR="007C30FE" w:rsidRPr="001B5034" w14:paraId="43F637C0"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5D04F740" w14:textId="77777777" w:rsidR="007C30FE" w:rsidRPr="005A5AB7" w:rsidRDefault="007C30FE" w:rsidP="009E39F5">
            <w:pPr>
              <w:rPr>
                <w:rStyle w:val="SAPEmphasis"/>
              </w:rPr>
            </w:pPr>
            <w:r w:rsidRPr="00D61EBC">
              <w:rPr>
                <w:rStyle w:val="SAPEmphasis"/>
              </w:rPr>
              <w:t>Example</w:t>
            </w:r>
          </w:p>
        </w:tc>
        <w:tc>
          <w:tcPr>
            <w:tcW w:w="11598" w:type="dxa"/>
          </w:tcPr>
          <w:p w14:paraId="228E30E3" w14:textId="77777777" w:rsidR="007C30FE" w:rsidRPr="001B5034" w:rsidRDefault="007C30FE" w:rsidP="009E39F5">
            <w:r w:rsidRPr="001B5034">
              <w:t xml:space="preserve">Emphasized words or </w:t>
            </w:r>
            <w:r>
              <w:t>expressions.</w:t>
            </w:r>
          </w:p>
        </w:tc>
      </w:tr>
      <w:tr w:rsidR="007C30FE" w:rsidRPr="001B5034" w14:paraId="68B96617"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57C59EEF" w14:textId="77777777" w:rsidR="007C30FE" w:rsidRPr="001B5034" w:rsidRDefault="007C30FE" w:rsidP="009E39F5">
            <w:r w:rsidRPr="009A20CD">
              <w:rPr>
                <w:rStyle w:val="SAPMonospace"/>
              </w:rPr>
              <w:t>EXAMPLE</w:t>
            </w:r>
          </w:p>
        </w:tc>
        <w:tc>
          <w:tcPr>
            <w:tcW w:w="11598" w:type="dxa"/>
          </w:tcPr>
          <w:p w14:paraId="536F1D07" w14:textId="77777777" w:rsidR="007C30FE" w:rsidRPr="001B5034" w:rsidRDefault="007C30FE" w:rsidP="009E39F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C30FE" w:rsidRPr="001B5034" w14:paraId="0DA01F60"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2B8E6450" w14:textId="77777777" w:rsidR="007C30FE" w:rsidRPr="005411A0" w:rsidRDefault="007C30FE" w:rsidP="009E39F5">
            <w:pPr>
              <w:rPr>
                <w:rStyle w:val="SAPMonospace"/>
              </w:rPr>
            </w:pPr>
            <w:r w:rsidRPr="005411A0">
              <w:rPr>
                <w:rStyle w:val="SAPMonospace"/>
              </w:rPr>
              <w:t>Example</w:t>
            </w:r>
          </w:p>
        </w:tc>
        <w:tc>
          <w:tcPr>
            <w:tcW w:w="11598" w:type="dxa"/>
          </w:tcPr>
          <w:p w14:paraId="10AB1061" w14:textId="77777777" w:rsidR="007C30FE" w:rsidRPr="001B5034" w:rsidRDefault="007C30FE" w:rsidP="009E39F5">
            <w:r w:rsidRPr="001B5034">
              <w:t>Output on the screen. This includes file and directory names and their paths, messages, names of variables and parameters, source text, and names of installation, upgrade and database tools.</w:t>
            </w:r>
          </w:p>
        </w:tc>
      </w:tr>
      <w:tr w:rsidR="007C30FE" w:rsidRPr="001B5034" w14:paraId="684B75A9"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52E059F3" w14:textId="77777777" w:rsidR="007C30FE" w:rsidRPr="005A5AB7" w:rsidRDefault="007C30FE" w:rsidP="009E39F5">
            <w:pPr>
              <w:rPr>
                <w:rStyle w:val="SAPEmphasis"/>
              </w:rPr>
            </w:pPr>
            <w:r w:rsidRPr="006F3BFA">
              <w:rPr>
                <w:rStyle w:val="SAPUserEntry"/>
              </w:rPr>
              <w:t>Example</w:t>
            </w:r>
          </w:p>
        </w:tc>
        <w:tc>
          <w:tcPr>
            <w:tcW w:w="11598" w:type="dxa"/>
          </w:tcPr>
          <w:p w14:paraId="03E7A256" w14:textId="77777777" w:rsidR="007C30FE" w:rsidRPr="001B5034" w:rsidRDefault="007C30FE" w:rsidP="009E39F5">
            <w:r w:rsidRPr="001B5034">
              <w:t>Exact user entry. These are words or characters that you enter in the system exactly as they appear in the documentation.</w:t>
            </w:r>
          </w:p>
        </w:tc>
      </w:tr>
      <w:tr w:rsidR="007C30FE" w:rsidRPr="001B5034" w14:paraId="310ADC94"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31EDCBFB" w14:textId="77777777" w:rsidR="007C30FE" w:rsidRPr="006F3BFA" w:rsidRDefault="007C30FE" w:rsidP="009E39F5">
            <w:pPr>
              <w:rPr>
                <w:rStyle w:val="SAPUserEntry"/>
              </w:rPr>
            </w:pPr>
            <w:r w:rsidRPr="006F3BFA">
              <w:rPr>
                <w:rStyle w:val="SAPUserEntry"/>
              </w:rPr>
              <w:t>&lt;Example&gt;</w:t>
            </w:r>
          </w:p>
        </w:tc>
        <w:tc>
          <w:tcPr>
            <w:tcW w:w="11598" w:type="dxa"/>
          </w:tcPr>
          <w:p w14:paraId="0AB73221" w14:textId="77777777" w:rsidR="007C30FE" w:rsidRPr="001B5034" w:rsidRDefault="007C30FE" w:rsidP="009E39F5">
            <w:r w:rsidRPr="001B5034">
              <w:t>Variable user entry. Angle brackets indicate that you replace these words and characters with appropriate entries to make entries in the system.</w:t>
            </w:r>
          </w:p>
        </w:tc>
      </w:tr>
      <w:tr w:rsidR="007C30FE" w:rsidRPr="001B5034" w14:paraId="11B81469"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08BCE346" w14:textId="77777777" w:rsidR="007C30FE" w:rsidRPr="00601DC2" w:rsidRDefault="007C30FE" w:rsidP="009E39F5">
            <w:pPr>
              <w:rPr>
                <w:rStyle w:val="SAPKeyboard"/>
              </w:rPr>
            </w:pPr>
            <w:r w:rsidRPr="005E595C">
              <w:rPr>
                <w:rStyle w:val="SAPKeyboard"/>
              </w:rPr>
              <w:t>EXAMPLE</w:t>
            </w:r>
          </w:p>
        </w:tc>
        <w:tc>
          <w:tcPr>
            <w:tcW w:w="11598" w:type="dxa"/>
          </w:tcPr>
          <w:p w14:paraId="5167AF2C" w14:textId="77777777" w:rsidR="007C30FE" w:rsidRPr="001B5034" w:rsidRDefault="007C30FE" w:rsidP="009E39F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F3C96C" w14:textId="77777777" w:rsidR="007C30FE" w:rsidRDefault="007C30FE" w:rsidP="00BA4C93"/>
    <w:p w14:paraId="6C8326CC" w14:textId="77777777" w:rsidR="007C30FE" w:rsidRPr="00416A0C" w:rsidRDefault="007C30FE" w:rsidP="00BA4C93">
      <w:pPr>
        <w:sectPr w:rsidR="007C30FE" w:rsidRPr="00416A0C" w:rsidSect="007C30FE">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C30FE" w14:paraId="501020B6" w14:textId="77777777" w:rsidTr="009E39F5">
        <w:trPr>
          <w:trHeight w:hRule="exact" w:val="227"/>
        </w:trPr>
        <w:tc>
          <w:tcPr>
            <w:tcW w:w="3969" w:type="dxa"/>
            <w:tcMar>
              <w:top w:w="0" w:type="dxa"/>
              <w:bottom w:w="0" w:type="dxa"/>
            </w:tcMar>
          </w:tcPr>
          <w:p w14:paraId="7E7455E5" w14:textId="77777777" w:rsidR="007C30FE" w:rsidRDefault="007C30FE" w:rsidP="009E39F5"/>
        </w:tc>
      </w:tr>
      <w:tr w:rsidR="007C30FE" w14:paraId="1134F0DA" w14:textId="77777777" w:rsidTr="009E39F5">
        <w:trPr>
          <w:trHeight w:hRule="exact" w:val="1134"/>
        </w:trPr>
        <w:tc>
          <w:tcPr>
            <w:tcW w:w="3969" w:type="dxa"/>
            <w:shd w:val="clear" w:color="auto" w:fill="FFFFFF" w:themeFill="background1"/>
          </w:tcPr>
          <w:p w14:paraId="15C3BCF6" w14:textId="77777777" w:rsidR="007C30FE" w:rsidRDefault="007C30FE" w:rsidP="009E39F5">
            <w:pPr>
              <w:pStyle w:val="SAPLastPageGray"/>
            </w:pPr>
            <w:r w:rsidRPr="00447440">
              <w:rPr>
                <w:color w:val="auto"/>
              </w:rPr>
              <w:t>www.sap.com</w:t>
            </w:r>
            <w:r>
              <w:t>/contactsap</w:t>
            </w:r>
          </w:p>
        </w:tc>
      </w:tr>
      <w:tr w:rsidR="007C30FE" w14:paraId="329B944A" w14:textId="77777777" w:rsidTr="009E39F5">
        <w:trPr>
          <w:trHeight w:val="8120"/>
        </w:trPr>
        <w:tc>
          <w:tcPr>
            <w:tcW w:w="3969" w:type="dxa"/>
            <w:shd w:val="clear" w:color="auto" w:fill="FFFFFF" w:themeFill="background1"/>
            <w:vAlign w:val="bottom"/>
          </w:tcPr>
          <w:p w14:paraId="3708999D" w14:textId="77777777" w:rsidR="007C30FE" w:rsidRPr="00CD309F" w:rsidRDefault="007C30FE" w:rsidP="009E39F5">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5FF9DB46" w14:textId="77777777" w:rsidR="007C30FE" w:rsidRDefault="007C30FE" w:rsidP="009E39F5">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F5DF1F6" w14:textId="77777777" w:rsidR="007C30FE" w:rsidRPr="00F42CDC" w:rsidRDefault="007C30FE" w:rsidP="009E39F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2182291" w14:textId="77777777" w:rsidR="007C30FE" w:rsidRPr="00F42CDC" w:rsidRDefault="007C30FE" w:rsidP="009E39F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F2D0FF" w14:textId="77777777" w:rsidR="007C30FE" w:rsidRPr="00F42CDC" w:rsidRDefault="007C30FE" w:rsidP="009E39F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488295" w14:textId="07A33B9D" w:rsidR="007C30FE" w:rsidRDefault="007C30FE" w:rsidP="009E39F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60C64D97" w14:textId="77777777" w:rsidR="007C30FE" w:rsidRPr="00907380" w:rsidRDefault="007C30FE" w:rsidP="009E39F5">
            <w:pPr>
              <w:pStyle w:val="SAPMaterialNumber"/>
            </w:pPr>
          </w:p>
        </w:tc>
      </w:tr>
    </w:tbl>
    <w:p w14:paraId="1594AD15" w14:textId="77777777" w:rsidR="007C30FE" w:rsidRPr="00BA4C93" w:rsidRDefault="007C30FE" w:rsidP="00BA4C93">
      <w:pPr>
        <w:pStyle w:val="SAPLastPageNormal"/>
        <w:rPr>
          <w:lang w:val="en-US"/>
        </w:rPr>
      </w:pPr>
      <w:r>
        <w:rPr>
          <w:noProof/>
        </w:rPr>
        <w:drawing>
          <wp:anchor distT="0" distB="0" distL="114300" distR="114300" simplePos="0" relativeHeight="251662336" behindDoc="1" locked="0" layoutInCell="1" allowOverlap="1" wp14:anchorId="03C0BC13" wp14:editId="13FBD64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C30FE" w:rsidRPr="00BA4C93" w:rsidSect="007C30FE">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BA07" w14:textId="77777777" w:rsidR="00DF188F" w:rsidRDefault="00DF188F">
      <w:pPr>
        <w:spacing w:before="0" w:after="0" w:line="240" w:lineRule="auto"/>
      </w:pPr>
      <w:r>
        <w:separator/>
      </w:r>
    </w:p>
  </w:endnote>
  <w:endnote w:type="continuationSeparator" w:id="0">
    <w:p w14:paraId="726B93A3" w14:textId="77777777" w:rsidR="00DF188F" w:rsidRDefault="00DF18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6C7" w14:textId="77777777" w:rsidR="007C30FE" w:rsidRDefault="007C3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C30FE" w:rsidRPr="005D1853" w14:paraId="6E42610F" w14:textId="77777777" w:rsidTr="00F41568">
      <w:tc>
        <w:tcPr>
          <w:tcW w:w="5245" w:type="dxa"/>
          <w:vAlign w:val="bottom"/>
        </w:tcPr>
        <w:p w14:paraId="2583154A" w14:textId="76E91A5D" w:rsidR="007C30FE" w:rsidRDefault="007C30FE" w:rsidP="00F41568">
          <w:pPr>
            <w:pStyle w:val="SAPFooterleft"/>
          </w:pPr>
          <w:fldSimple w:instr=" REF maintitle \* MERGEFORMAT ">
            <w:r w:rsidRPr="007C30FE">
              <w:t>Integration with SAP Document AI</w:t>
            </w:r>
            <w:r>
              <w:rPr>
                <w:u w:color="000000" w:themeColor="text1"/>
              </w:rPr>
              <w:t xml:space="preserve"> (7TC)</w:t>
            </w:r>
          </w:fldSimple>
        </w:p>
        <w:p w14:paraId="30D48D9A" w14:textId="02D92060" w:rsidR="007C30FE" w:rsidRPr="001B2C66" w:rsidRDefault="007C30FE" w:rsidP="00F415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5491EFD" w14:textId="64775389" w:rsidR="007C30FE" w:rsidRPr="00860C35" w:rsidRDefault="007C30FE" w:rsidP="00F415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36CC24" w14:textId="77777777" w:rsidR="007C30FE" w:rsidRPr="004319A4" w:rsidRDefault="007C30FE" w:rsidP="00F415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927071" w14:textId="77777777" w:rsidR="007C30FE" w:rsidRDefault="007C30FE" w:rsidP="001F5C82">
    <w:pPr>
      <w:pStyle w:val="Footer"/>
    </w:pPr>
  </w:p>
  <w:p w14:paraId="75A9961E" w14:textId="77777777" w:rsidR="007C30FE" w:rsidRPr="00E63F4C" w:rsidRDefault="007C30F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B9C1" w14:textId="77777777" w:rsidR="007C30FE" w:rsidRDefault="007C30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8E10" w14:textId="77777777" w:rsidR="007C30FE" w:rsidRPr="007C30FE" w:rsidRDefault="007C30FE" w:rsidP="007C30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2A4D" w14:textId="77777777" w:rsidR="007C30FE" w:rsidRPr="007C30FE" w:rsidRDefault="007C30FE" w:rsidP="007C30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73D1" w14:textId="77777777" w:rsidR="007C30FE" w:rsidRPr="007C30FE" w:rsidRDefault="007C30FE" w:rsidP="007C3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348F" w14:textId="77777777" w:rsidR="00DF188F" w:rsidRDefault="00DF188F">
      <w:pPr>
        <w:spacing w:before="0" w:after="0" w:line="240" w:lineRule="auto"/>
      </w:pPr>
      <w:r>
        <w:rPr>
          <w:color w:val="000000"/>
        </w:rPr>
        <w:separator/>
      </w:r>
    </w:p>
  </w:footnote>
  <w:footnote w:type="continuationSeparator" w:id="0">
    <w:p w14:paraId="522EBF6C" w14:textId="77777777" w:rsidR="00DF188F" w:rsidRDefault="00DF18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4960" w14:textId="77777777" w:rsidR="007C30FE" w:rsidRDefault="007C3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E307" w14:textId="77777777" w:rsidR="007C30FE" w:rsidRDefault="007C30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F42D" w14:textId="77777777" w:rsidR="007C30FE" w:rsidRDefault="007C3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334B9"/>
    <w:multiLevelType w:val="multilevel"/>
    <w:tmpl w:val="CAEE88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53739AB"/>
    <w:multiLevelType w:val="multilevel"/>
    <w:tmpl w:val="3FA29A1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0F41B56"/>
    <w:multiLevelType w:val="multilevel"/>
    <w:tmpl w:val="EBBE60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A47367"/>
    <w:multiLevelType w:val="multilevel"/>
    <w:tmpl w:val="2738F4E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45697751">
    <w:abstractNumId w:val="25"/>
  </w:num>
  <w:num w:numId="2" w16cid:durableId="153229924">
    <w:abstractNumId w:val="19"/>
  </w:num>
  <w:num w:numId="3" w16cid:durableId="1322194529">
    <w:abstractNumId w:val="17"/>
  </w:num>
  <w:num w:numId="4" w16cid:durableId="1780221513">
    <w:abstractNumId w:val="18"/>
  </w:num>
  <w:num w:numId="5" w16cid:durableId="2128814340">
    <w:abstractNumId w:val="9"/>
  </w:num>
  <w:num w:numId="6" w16cid:durableId="1521697077">
    <w:abstractNumId w:val="7"/>
  </w:num>
  <w:num w:numId="7" w16cid:durableId="1987078591">
    <w:abstractNumId w:val="6"/>
  </w:num>
  <w:num w:numId="8" w16cid:durableId="1889948013">
    <w:abstractNumId w:val="8"/>
  </w:num>
  <w:num w:numId="9" w16cid:durableId="1859924249">
    <w:abstractNumId w:val="3"/>
  </w:num>
  <w:num w:numId="10" w16cid:durableId="1681079487">
    <w:abstractNumId w:val="2"/>
  </w:num>
  <w:num w:numId="11" w16cid:durableId="407966705">
    <w:abstractNumId w:val="10"/>
  </w:num>
  <w:num w:numId="12" w16cid:durableId="998852262">
    <w:abstractNumId w:val="20"/>
  </w:num>
  <w:num w:numId="13" w16cid:durableId="1114905735">
    <w:abstractNumId w:val="23"/>
  </w:num>
  <w:num w:numId="14" w16cid:durableId="169685784">
    <w:abstractNumId w:val="5"/>
  </w:num>
  <w:num w:numId="15" w16cid:durableId="188840964">
    <w:abstractNumId w:val="4"/>
  </w:num>
  <w:num w:numId="16" w16cid:durableId="336273504">
    <w:abstractNumId w:val="1"/>
  </w:num>
  <w:num w:numId="17" w16cid:durableId="885260562">
    <w:abstractNumId w:val="0"/>
  </w:num>
  <w:num w:numId="18" w16cid:durableId="325517409">
    <w:abstractNumId w:val="14"/>
  </w:num>
  <w:num w:numId="19" w16cid:durableId="198789223">
    <w:abstractNumId w:val="12"/>
  </w:num>
  <w:num w:numId="20" w16cid:durableId="568420175">
    <w:abstractNumId w:val="16"/>
  </w:num>
  <w:num w:numId="21" w16cid:durableId="1117527413">
    <w:abstractNumId w:val="22"/>
  </w:num>
  <w:num w:numId="22" w16cid:durableId="1465079506">
    <w:abstractNumId w:val="13"/>
  </w:num>
  <w:num w:numId="23" w16cid:durableId="913852459">
    <w:abstractNumId w:val="21"/>
  </w:num>
  <w:num w:numId="24" w16cid:durableId="1432748948">
    <w:abstractNumId w:val="8"/>
    <w:lvlOverride w:ilvl="0">
      <w:startOverride w:val="1"/>
    </w:lvlOverride>
  </w:num>
  <w:num w:numId="25" w16cid:durableId="1330213183">
    <w:abstractNumId w:val="8"/>
    <w:lvlOverride w:ilvl="0">
      <w:startOverride w:val="1"/>
    </w:lvlOverride>
  </w:num>
  <w:num w:numId="26" w16cid:durableId="1205948326">
    <w:abstractNumId w:val="11"/>
  </w:num>
  <w:num w:numId="27" w16cid:durableId="1965041002">
    <w:abstractNumId w:val="24"/>
  </w:num>
  <w:num w:numId="28" w16cid:durableId="409818485">
    <w:abstractNumId w:val="15"/>
  </w:num>
  <w:num w:numId="29" w16cid:durableId="10754000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13341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B07B5"/>
    <w:rsid w:val="006B07B5"/>
    <w:rsid w:val="007C30FE"/>
    <w:rsid w:val="00D32B39"/>
    <w:rsid w:val="00DF18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BB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0F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C30F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C30F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C30FE"/>
    <w:pPr>
      <w:numPr>
        <w:ilvl w:val="2"/>
      </w:numPr>
      <w:ind w:left="1134" w:hanging="1134"/>
      <w:outlineLvl w:val="2"/>
    </w:pPr>
    <w:rPr>
      <w:bCs/>
    </w:rPr>
  </w:style>
  <w:style w:type="paragraph" w:styleId="Heading4">
    <w:name w:val="heading 4"/>
    <w:basedOn w:val="Heading2"/>
    <w:next w:val="Normal"/>
    <w:link w:val="Heading4Char"/>
    <w:unhideWhenUsed/>
    <w:qFormat/>
    <w:rsid w:val="007C30FE"/>
    <w:pPr>
      <w:numPr>
        <w:ilvl w:val="3"/>
      </w:numPr>
      <w:ind w:left="1418" w:hanging="1418"/>
      <w:outlineLvl w:val="3"/>
    </w:pPr>
    <w:rPr>
      <w:bCs/>
      <w:iCs/>
    </w:rPr>
  </w:style>
  <w:style w:type="paragraph" w:styleId="Heading5">
    <w:name w:val="heading 5"/>
    <w:basedOn w:val="Heading2"/>
    <w:next w:val="Normal"/>
    <w:link w:val="Heading5Char"/>
    <w:unhideWhenUsed/>
    <w:qFormat/>
    <w:rsid w:val="007C30FE"/>
    <w:pPr>
      <w:numPr>
        <w:ilvl w:val="4"/>
      </w:numPr>
      <w:ind w:left="1701" w:hanging="1701"/>
      <w:outlineLvl w:val="4"/>
    </w:pPr>
  </w:style>
  <w:style w:type="paragraph" w:styleId="Heading6">
    <w:name w:val="heading 6"/>
    <w:basedOn w:val="Heading2"/>
    <w:next w:val="Normal"/>
    <w:link w:val="Heading6Char"/>
    <w:uiPriority w:val="9"/>
    <w:unhideWhenUsed/>
    <w:rsid w:val="007C30FE"/>
    <w:pPr>
      <w:numPr>
        <w:ilvl w:val="5"/>
      </w:numPr>
      <w:ind w:left="1871" w:hanging="1871"/>
      <w:outlineLvl w:val="5"/>
    </w:pPr>
    <w:rPr>
      <w:iCs/>
    </w:rPr>
  </w:style>
  <w:style w:type="paragraph" w:styleId="Heading7">
    <w:name w:val="heading 7"/>
    <w:basedOn w:val="Heading2"/>
    <w:next w:val="Normal"/>
    <w:link w:val="Heading7Char"/>
    <w:uiPriority w:val="9"/>
    <w:unhideWhenUsed/>
    <w:rsid w:val="007C30FE"/>
    <w:pPr>
      <w:numPr>
        <w:ilvl w:val="6"/>
      </w:numPr>
      <w:ind w:left="1985" w:hanging="1985"/>
      <w:outlineLvl w:val="6"/>
    </w:pPr>
    <w:rPr>
      <w:iCs/>
    </w:rPr>
  </w:style>
  <w:style w:type="paragraph" w:styleId="Heading8">
    <w:name w:val="heading 8"/>
    <w:basedOn w:val="Heading2"/>
    <w:next w:val="Normal"/>
    <w:link w:val="Heading8Char"/>
    <w:uiPriority w:val="9"/>
    <w:unhideWhenUsed/>
    <w:rsid w:val="007C30F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C30FE"/>
    <w:pPr>
      <w:numPr>
        <w:ilvl w:val="8"/>
      </w:numPr>
      <w:ind w:left="2495" w:hanging="2495"/>
      <w:outlineLvl w:val="8"/>
    </w:pPr>
    <w:rPr>
      <w:iCs/>
      <w:szCs w:val="20"/>
    </w:rPr>
  </w:style>
  <w:style w:type="character" w:default="1" w:styleId="DefaultParagraphFont">
    <w:name w:val="Default Paragraph Font"/>
    <w:uiPriority w:val="1"/>
    <w:semiHidden/>
    <w:unhideWhenUsed/>
    <w:rsid w:val="007C30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0F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C30F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C30F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C30F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C30F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C30F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C30F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C30F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C30F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C30F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C30F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C30FE"/>
    <w:rPr>
      <w:rFonts w:ascii="BentonSans Medium" w:hAnsi="BentonSans Medium"/>
      <w:sz w:val="20"/>
    </w:rPr>
  </w:style>
  <w:style w:type="paragraph" w:customStyle="1" w:styleId="SAPMainTitle">
    <w:name w:val="SAP_MainTitle"/>
    <w:basedOn w:val="Normal"/>
    <w:next w:val="SAPSubTitle"/>
    <w:rsid w:val="007C30F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C30FE"/>
    <w:pPr>
      <w:spacing w:before="120"/>
    </w:pPr>
    <w:rPr>
      <w:color w:val="000000" w:themeColor="text1"/>
      <w:sz w:val="28"/>
    </w:rPr>
  </w:style>
  <w:style w:type="paragraph" w:customStyle="1" w:styleId="SAPSecurityLevel">
    <w:name w:val="SAP_SecurityLevel"/>
    <w:basedOn w:val="SAPMainTitle"/>
    <w:locked/>
    <w:rsid w:val="007C30F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C30F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C30F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C30F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C30F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0F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C30FE"/>
    <w:pPr>
      <w:spacing w:before="1080"/>
    </w:pPr>
    <w:rPr>
      <w:b/>
      <w:color w:val="999999"/>
      <w:sz w:val="20"/>
    </w:rPr>
  </w:style>
  <w:style w:type="paragraph" w:customStyle="1" w:styleId="SAPTargetAudience">
    <w:name w:val="SAP_TargetAudience"/>
    <w:basedOn w:val="Normal"/>
    <w:locked/>
    <w:rsid w:val="007C30FE"/>
    <w:pPr>
      <w:ind w:left="170" w:right="170"/>
    </w:pPr>
  </w:style>
  <w:style w:type="paragraph" w:customStyle="1" w:styleId="SAPHeading1NoNumber">
    <w:name w:val="SAP_Heading1NoNumber"/>
    <w:basedOn w:val="Heading1"/>
    <w:next w:val="Normal"/>
    <w:locked/>
    <w:rsid w:val="007C30FE"/>
    <w:pPr>
      <w:numPr>
        <w:numId w:val="0"/>
      </w:numPr>
      <w:outlineLvl w:val="9"/>
    </w:pPr>
  </w:style>
  <w:style w:type="table" w:customStyle="1" w:styleId="LightShading1">
    <w:name w:val="Light Shading1"/>
    <w:basedOn w:val="TableNormal"/>
    <w:uiPriority w:val="60"/>
    <w:locked/>
    <w:rsid w:val="007C30F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C30F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30F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C30F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C30F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C30F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C30F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C30F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C30FE"/>
    <w:pPr>
      <w:keepNext w:val="0"/>
      <w:spacing w:before="0"/>
    </w:pPr>
  </w:style>
  <w:style w:type="paragraph" w:styleId="TOC1">
    <w:name w:val="toc 1"/>
    <w:basedOn w:val="Normal"/>
    <w:autoRedefine/>
    <w:uiPriority w:val="39"/>
    <w:unhideWhenUsed/>
    <w:rsid w:val="007C30F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C30FE"/>
    <w:pPr>
      <w:keepNext w:val="0"/>
      <w:tabs>
        <w:tab w:val="left" w:pos="1418"/>
      </w:tabs>
      <w:spacing w:before="0"/>
      <w:ind w:left="1418" w:hanging="794"/>
    </w:pPr>
  </w:style>
  <w:style w:type="paragraph" w:styleId="TOC4">
    <w:name w:val="toc 4"/>
    <w:basedOn w:val="TOC3"/>
    <w:next w:val="Normal"/>
    <w:autoRedefine/>
    <w:uiPriority w:val="39"/>
    <w:unhideWhenUsed/>
    <w:rsid w:val="007C30FE"/>
    <w:pPr>
      <w:tabs>
        <w:tab w:val="left" w:pos="1985"/>
      </w:tabs>
      <w:ind w:right="851"/>
    </w:pPr>
  </w:style>
  <w:style w:type="paragraph" w:styleId="TOC5">
    <w:name w:val="toc 5"/>
    <w:basedOn w:val="TOC4"/>
    <w:next w:val="Normal"/>
    <w:autoRedefine/>
    <w:uiPriority w:val="39"/>
    <w:unhideWhenUsed/>
    <w:rsid w:val="007C30FE"/>
  </w:style>
  <w:style w:type="paragraph" w:customStyle="1" w:styleId="SAPKeyblockTitle">
    <w:name w:val="SAP_KeyblockTitle"/>
    <w:basedOn w:val="Normal"/>
    <w:next w:val="Normal"/>
    <w:qFormat/>
    <w:rsid w:val="007C30F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C30FE"/>
    <w:pPr>
      <w:ind w:left="680"/>
    </w:pPr>
  </w:style>
  <w:style w:type="paragraph" w:styleId="ListContinue">
    <w:name w:val="List Continue"/>
    <w:basedOn w:val="Normal"/>
    <w:uiPriority w:val="99"/>
    <w:qFormat/>
    <w:rsid w:val="007C30FE"/>
    <w:pPr>
      <w:ind w:left="340"/>
    </w:pPr>
  </w:style>
  <w:style w:type="paragraph" w:styleId="ListContinue2">
    <w:name w:val="List Continue 2"/>
    <w:basedOn w:val="Normal"/>
    <w:uiPriority w:val="99"/>
    <w:qFormat/>
    <w:rsid w:val="007C30FE"/>
    <w:pPr>
      <w:ind w:left="680"/>
    </w:pPr>
  </w:style>
  <w:style w:type="paragraph" w:styleId="ListContinue3">
    <w:name w:val="List Continue 3"/>
    <w:basedOn w:val="Normal"/>
    <w:uiPriority w:val="99"/>
    <w:qFormat/>
    <w:rsid w:val="007C30FE"/>
    <w:pPr>
      <w:ind w:left="1021"/>
    </w:pPr>
  </w:style>
  <w:style w:type="character" w:styleId="Hyperlink">
    <w:name w:val="Hyperlink"/>
    <w:basedOn w:val="DefaultParagraphFont"/>
    <w:uiPriority w:val="99"/>
    <w:unhideWhenUsed/>
    <w:rsid w:val="007C30F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C30F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C30F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C30FE"/>
    <w:rPr>
      <w:rFonts w:ascii="Courier New" w:hAnsi="Courier New" w:cs="Times New Roman"/>
      <w:sz w:val="18"/>
    </w:rPr>
  </w:style>
  <w:style w:type="paragraph" w:styleId="Header">
    <w:name w:val="header"/>
    <w:basedOn w:val="Normal"/>
    <w:link w:val="HeaderChar"/>
    <w:uiPriority w:val="99"/>
    <w:unhideWhenUsed/>
    <w:rsid w:val="007C30F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C30F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C30F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C30FE"/>
    <w:pPr>
      <w:tabs>
        <w:tab w:val="clear" w:pos="4703"/>
        <w:tab w:val="clear" w:pos="9406"/>
      </w:tabs>
      <w:spacing w:line="180" w:lineRule="exact"/>
    </w:pPr>
    <w:rPr>
      <w:sz w:val="12"/>
    </w:rPr>
  </w:style>
  <w:style w:type="character" w:customStyle="1" w:styleId="SAPUserEntry">
    <w:name w:val="SAP_UserEntry"/>
    <w:basedOn w:val="SAPMonospace"/>
    <w:uiPriority w:val="1"/>
    <w:qFormat/>
    <w:rsid w:val="007C30FE"/>
    <w:rPr>
      <w:rFonts w:ascii="Courier New" w:hAnsi="Courier New" w:cs="Times New Roman"/>
      <w:b/>
      <w:color w:val="45157E"/>
      <w:sz w:val="18"/>
    </w:rPr>
  </w:style>
  <w:style w:type="character" w:customStyle="1" w:styleId="SAPScreenElement">
    <w:name w:val="SAP_ScreenElement"/>
    <w:basedOn w:val="DefaultParagraphFont"/>
    <w:uiPriority w:val="1"/>
    <w:qFormat/>
    <w:rsid w:val="007C30FE"/>
    <w:rPr>
      <w:rFonts w:ascii="BentonSans Book Italic" w:hAnsi="BentonSans Book Italic" w:cs="Times New Roman"/>
      <w:color w:val="003283"/>
    </w:rPr>
  </w:style>
  <w:style w:type="character" w:customStyle="1" w:styleId="SAPEmphasis">
    <w:name w:val="SAP_Emphasis"/>
    <w:basedOn w:val="DefaultParagraphFont"/>
    <w:uiPriority w:val="1"/>
    <w:qFormat/>
    <w:rsid w:val="007C30FE"/>
    <w:rPr>
      <w:rFonts w:ascii="BentonSans Medium" w:hAnsi="BentonSans Medium" w:cs="Times New Roman"/>
      <w:sz w:val="18"/>
    </w:rPr>
  </w:style>
  <w:style w:type="character" w:customStyle="1" w:styleId="SAPKeyboard">
    <w:name w:val="SAP_Keyboard"/>
    <w:basedOn w:val="SAPMonospace"/>
    <w:uiPriority w:val="1"/>
    <w:qFormat/>
    <w:rsid w:val="007C30F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C30F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C30FE"/>
    <w:rPr>
      <w:rFonts w:ascii="BentonSans Bold" w:hAnsi="BentonSans Bold" w:cs="Times New Roman"/>
    </w:rPr>
  </w:style>
  <w:style w:type="character" w:customStyle="1" w:styleId="SAPFooterSecurityLevel">
    <w:name w:val="SAP_Footer_SecurityLevel"/>
    <w:basedOn w:val="DefaultParagraphFont"/>
    <w:uiPriority w:val="1"/>
    <w:locked/>
    <w:rsid w:val="007C30FE"/>
    <w:rPr>
      <w:rFonts w:cs="Times New Roman"/>
      <w:caps/>
      <w:spacing w:val="6"/>
    </w:rPr>
  </w:style>
  <w:style w:type="character" w:styleId="PlaceholderText">
    <w:name w:val="Placeholder Text"/>
    <w:basedOn w:val="DefaultParagraphFont"/>
    <w:uiPriority w:val="99"/>
    <w:semiHidden/>
    <w:rsid w:val="007C30FE"/>
    <w:rPr>
      <w:rFonts w:cs="Times New Roman"/>
      <w:color w:val="808080"/>
    </w:rPr>
  </w:style>
  <w:style w:type="paragraph" w:customStyle="1" w:styleId="SAPGraphicParagraph">
    <w:name w:val="SAP_GraphicParagraph"/>
    <w:basedOn w:val="Normal"/>
    <w:next w:val="Normal"/>
    <w:rsid w:val="007C30F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C30FE"/>
    <w:rPr>
      <w:rFonts w:cs="Times New Roman"/>
      <w:color w:val="96607D" w:themeColor="followedHyperlink"/>
      <w:u w:val="single"/>
    </w:rPr>
  </w:style>
  <w:style w:type="character" w:styleId="SubtleEmphasis">
    <w:name w:val="Subtle Emphasis"/>
    <w:basedOn w:val="DefaultParagraphFont"/>
    <w:uiPriority w:val="19"/>
    <w:rsid w:val="007C30FE"/>
    <w:rPr>
      <w:rFonts w:cs="Times New Roman"/>
      <w:i/>
      <w:iCs/>
      <w:color w:val="808080" w:themeColor="text1" w:themeTint="7F"/>
    </w:rPr>
  </w:style>
  <w:style w:type="character" w:styleId="Strong">
    <w:name w:val="Strong"/>
    <w:basedOn w:val="DefaultParagraphFont"/>
    <w:uiPriority w:val="22"/>
    <w:rsid w:val="007C30FE"/>
    <w:rPr>
      <w:rFonts w:cs="Times New Roman"/>
      <w:b/>
      <w:bCs/>
    </w:rPr>
  </w:style>
  <w:style w:type="paragraph" w:customStyle="1" w:styleId="SAPCopyrightShort">
    <w:name w:val="SAP_CopyrightShort"/>
    <w:basedOn w:val="Normal"/>
    <w:locked/>
    <w:rsid w:val="007C30FE"/>
    <w:pPr>
      <w:spacing w:before="11760" w:after="0" w:line="220" w:lineRule="exact"/>
      <w:ind w:left="-1418" w:right="-567"/>
    </w:pPr>
  </w:style>
  <w:style w:type="paragraph" w:customStyle="1" w:styleId="SAPLastPageGray">
    <w:name w:val="SAP_LastPage_Gray"/>
    <w:basedOn w:val="Normal"/>
    <w:locked/>
    <w:rsid w:val="007C30F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C30F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C30FE"/>
  </w:style>
  <w:style w:type="paragraph" w:styleId="List">
    <w:name w:val="List"/>
    <w:basedOn w:val="Normal"/>
    <w:uiPriority w:val="99"/>
    <w:unhideWhenUsed/>
    <w:rsid w:val="007C30FE"/>
    <w:pPr>
      <w:ind w:left="340" w:hanging="340"/>
      <w:contextualSpacing/>
    </w:pPr>
  </w:style>
  <w:style w:type="paragraph" w:styleId="ListBullet">
    <w:name w:val="List Bullet"/>
    <w:basedOn w:val="Normal"/>
    <w:uiPriority w:val="99"/>
    <w:qFormat/>
    <w:rsid w:val="007C30FE"/>
    <w:pPr>
      <w:numPr>
        <w:numId w:val="5"/>
      </w:numPr>
      <w:ind w:left="341" w:hanging="284"/>
    </w:pPr>
  </w:style>
  <w:style w:type="paragraph" w:styleId="ListBullet2">
    <w:name w:val="List Bullet 2"/>
    <w:basedOn w:val="Normal"/>
    <w:uiPriority w:val="99"/>
    <w:qFormat/>
    <w:rsid w:val="007C30FE"/>
    <w:pPr>
      <w:numPr>
        <w:numId w:val="6"/>
      </w:numPr>
      <w:ind w:left="681" w:hanging="284"/>
    </w:pPr>
  </w:style>
  <w:style w:type="paragraph" w:styleId="ListBullet3">
    <w:name w:val="List Bullet 3"/>
    <w:basedOn w:val="Normal"/>
    <w:uiPriority w:val="99"/>
    <w:qFormat/>
    <w:rsid w:val="007C30FE"/>
    <w:pPr>
      <w:numPr>
        <w:numId w:val="7"/>
      </w:numPr>
      <w:ind w:left="1021" w:hanging="284"/>
    </w:pPr>
  </w:style>
  <w:style w:type="paragraph" w:styleId="ListNumber">
    <w:name w:val="List Number"/>
    <w:basedOn w:val="Normal"/>
    <w:uiPriority w:val="99"/>
    <w:qFormat/>
    <w:rsid w:val="007C30FE"/>
    <w:pPr>
      <w:numPr>
        <w:numId w:val="30"/>
      </w:numPr>
    </w:pPr>
  </w:style>
  <w:style w:type="paragraph" w:styleId="ListNumber2">
    <w:name w:val="List Number 2"/>
    <w:basedOn w:val="Normal"/>
    <w:uiPriority w:val="99"/>
    <w:qFormat/>
    <w:rsid w:val="007C30FE"/>
    <w:pPr>
      <w:numPr>
        <w:ilvl w:val="1"/>
        <w:numId w:val="30"/>
      </w:numPr>
    </w:pPr>
  </w:style>
  <w:style w:type="paragraph" w:styleId="ListNumber3">
    <w:name w:val="List Number 3"/>
    <w:basedOn w:val="Normal"/>
    <w:uiPriority w:val="99"/>
    <w:qFormat/>
    <w:rsid w:val="007C30FE"/>
    <w:pPr>
      <w:numPr>
        <w:ilvl w:val="2"/>
        <w:numId w:val="30"/>
      </w:numPr>
    </w:pPr>
  </w:style>
  <w:style w:type="paragraph" w:styleId="List2">
    <w:name w:val="List 2"/>
    <w:basedOn w:val="Normal"/>
    <w:uiPriority w:val="99"/>
    <w:unhideWhenUsed/>
    <w:rsid w:val="007C30FE"/>
    <w:pPr>
      <w:ind w:left="680" w:hanging="340"/>
      <w:contextualSpacing/>
    </w:pPr>
  </w:style>
  <w:style w:type="paragraph" w:styleId="List3">
    <w:name w:val="List 3"/>
    <w:basedOn w:val="Normal"/>
    <w:uiPriority w:val="99"/>
    <w:unhideWhenUsed/>
    <w:rsid w:val="007C30FE"/>
    <w:pPr>
      <w:ind w:left="1020" w:hanging="340"/>
      <w:contextualSpacing/>
    </w:pPr>
  </w:style>
  <w:style w:type="paragraph" w:styleId="DocumentMap">
    <w:name w:val="Document Map"/>
    <w:basedOn w:val="Normal"/>
    <w:link w:val="DocumentMapChar"/>
    <w:uiPriority w:val="99"/>
    <w:semiHidden/>
    <w:unhideWhenUsed/>
    <w:rsid w:val="007C30F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C30FE"/>
    <w:rPr>
      <w:rFonts w:ascii="Tahoma" w:eastAsia="MS Mincho" w:hAnsi="Tahoma"/>
      <w:color w:val="000000" w:themeColor="text1"/>
      <w:kern w:val="0"/>
      <w:sz w:val="16"/>
      <w:szCs w:val="16"/>
      <w:lang w:eastAsia="en-US"/>
    </w:rPr>
  </w:style>
  <w:style w:type="paragraph" w:styleId="NoSpacing">
    <w:name w:val="No Spacing"/>
    <w:link w:val="NoSpacingChar"/>
    <w:uiPriority w:val="1"/>
    <w:rsid w:val="007C30F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C30F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C30FE"/>
    <w:pPr>
      <w:jc w:val="right"/>
    </w:pPr>
    <w:rPr>
      <w:noProof/>
    </w:rPr>
  </w:style>
  <w:style w:type="character" w:styleId="Emphasis">
    <w:name w:val="Emphasis"/>
    <w:basedOn w:val="DefaultParagraphFont"/>
    <w:uiPriority w:val="20"/>
    <w:rsid w:val="007C30FE"/>
    <w:rPr>
      <w:rFonts w:cs="Times New Roman"/>
      <w:i/>
      <w:iCs/>
    </w:rPr>
  </w:style>
  <w:style w:type="paragraph" w:styleId="Quote">
    <w:name w:val="Quote"/>
    <w:basedOn w:val="Normal"/>
    <w:next w:val="Normal"/>
    <w:link w:val="QuoteChar"/>
    <w:uiPriority w:val="29"/>
    <w:rsid w:val="007C30FE"/>
    <w:rPr>
      <w:i/>
      <w:iCs/>
    </w:rPr>
  </w:style>
  <w:style w:type="character" w:customStyle="1" w:styleId="QuoteChar">
    <w:name w:val="Quote Char"/>
    <w:basedOn w:val="DefaultParagraphFont"/>
    <w:link w:val="Quote"/>
    <w:uiPriority w:val="29"/>
    <w:rsid w:val="007C30F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C30FE"/>
    <w:rPr>
      <w:rFonts w:cs="Times New Roman"/>
      <w:smallCaps/>
      <w:color w:val="E97132" w:themeColor="accent2"/>
      <w:u w:val="single"/>
    </w:rPr>
  </w:style>
  <w:style w:type="paragraph" w:styleId="IntenseQuote">
    <w:name w:val="Intense Quote"/>
    <w:basedOn w:val="Normal"/>
    <w:next w:val="Normal"/>
    <w:link w:val="IntenseQuoteChar"/>
    <w:uiPriority w:val="30"/>
    <w:rsid w:val="007C30F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C30F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C30FE"/>
    <w:rPr>
      <w:rFonts w:cs="Times New Roman"/>
      <w:b/>
      <w:bCs/>
      <w:smallCaps/>
      <w:color w:val="E97132" w:themeColor="accent2"/>
      <w:spacing w:val="5"/>
      <w:u w:val="single"/>
    </w:rPr>
  </w:style>
  <w:style w:type="character" w:styleId="IntenseEmphasis">
    <w:name w:val="Intense Emphasis"/>
    <w:basedOn w:val="DefaultParagraphFont"/>
    <w:uiPriority w:val="21"/>
    <w:rsid w:val="007C30FE"/>
    <w:rPr>
      <w:rFonts w:cs="Times New Roman"/>
      <w:b/>
      <w:bCs/>
      <w:i/>
      <w:iCs/>
      <w:color w:val="156082" w:themeColor="accent1"/>
    </w:rPr>
  </w:style>
  <w:style w:type="paragraph" w:styleId="ListParagraph">
    <w:name w:val="List Paragraph"/>
    <w:basedOn w:val="Normal"/>
    <w:uiPriority w:val="34"/>
    <w:rsid w:val="007C30FE"/>
    <w:pPr>
      <w:ind w:left="720"/>
      <w:contextualSpacing/>
    </w:pPr>
  </w:style>
  <w:style w:type="character" w:styleId="BookTitle">
    <w:name w:val="Book Title"/>
    <w:basedOn w:val="DefaultParagraphFont"/>
    <w:uiPriority w:val="33"/>
    <w:rsid w:val="007C30FE"/>
    <w:rPr>
      <w:rFonts w:cs="Times New Roman"/>
      <w:b/>
      <w:bCs/>
      <w:smallCaps/>
      <w:spacing w:val="5"/>
    </w:rPr>
  </w:style>
  <w:style w:type="character" w:customStyle="1" w:styleId="SAPTextReference">
    <w:name w:val="SAP_TextReference"/>
    <w:basedOn w:val="SAPScreenElement"/>
    <w:uiPriority w:val="1"/>
    <w:qFormat/>
    <w:rsid w:val="007C30F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C30F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C30FE"/>
    <w:rPr>
      <w:rFonts w:ascii="BentonSans Bold" w:hAnsi="BentonSans Bold"/>
    </w:rPr>
  </w:style>
  <w:style w:type="paragraph" w:customStyle="1" w:styleId="SAPFooterCurrentTopicLeft">
    <w:name w:val="SAP_Footer_CurrentTopicLeft"/>
    <w:basedOn w:val="SAPFooterleft"/>
    <w:qFormat/>
    <w:locked/>
    <w:rsid w:val="007C30FE"/>
    <w:rPr>
      <w:rFonts w:ascii="BentonSans Bold" w:hAnsi="BentonSans Bold"/>
    </w:rPr>
  </w:style>
  <w:style w:type="character" w:customStyle="1" w:styleId="Superscript">
    <w:name w:val="Superscript"/>
    <w:basedOn w:val="DefaultParagraphFont"/>
    <w:uiPriority w:val="1"/>
    <w:rsid w:val="007C30FE"/>
    <w:rPr>
      <w:rFonts w:cs="Times New Roman"/>
      <w:vertAlign w:val="superscript"/>
    </w:rPr>
  </w:style>
  <w:style w:type="character" w:customStyle="1" w:styleId="SAPGreenTextNotPrintedChar">
    <w:name w:val="SAP_GreenText_(NotPrinted) Char"/>
    <w:basedOn w:val="DefaultParagraphFont"/>
    <w:link w:val="SAPGreenTextNotPrinted"/>
    <w:rsid w:val="007C30F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C30F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C30F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C30F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C30FE"/>
    <w:pPr>
      <w:spacing w:before="0" w:after="200" w:line="240" w:lineRule="auto"/>
    </w:pPr>
    <w:rPr>
      <w:i/>
      <w:iCs/>
      <w:color w:val="0E2841" w:themeColor="text2"/>
      <w:szCs w:val="18"/>
    </w:rPr>
  </w:style>
  <w:style w:type="paragraph" w:customStyle="1" w:styleId="SAPXMLCodeblock">
    <w:name w:val="SAP_XML_Codeblock"/>
    <w:basedOn w:val="Normal"/>
    <w:qFormat/>
    <w:rsid w:val="007C30FE"/>
    <w:rPr>
      <w:rFonts w:ascii="Courier New" w:eastAsiaTheme="majorEastAsia" w:hAnsi="Courier New"/>
      <w:szCs w:val="26"/>
    </w:rPr>
  </w:style>
  <w:style w:type="character" w:customStyle="1" w:styleId="SAPIcon">
    <w:name w:val="SAP_Icon"/>
    <w:basedOn w:val="SAPTextReference"/>
    <w:uiPriority w:val="1"/>
    <w:qFormat/>
    <w:rsid w:val="007C30FE"/>
    <w:rPr>
      <w:rFonts w:ascii="SAP-icons" w:hAnsi="SAP-icons" w:cs="Times New Roman"/>
      <w:color w:val="7F7F7F" w:themeColor="text1" w:themeTint="80"/>
      <w:sz w:val="18"/>
    </w:rPr>
  </w:style>
  <w:style w:type="table" w:customStyle="1" w:styleId="SAPNote">
    <w:name w:val="SAP_Note"/>
    <w:basedOn w:val="TableGrid"/>
    <w:uiPriority w:val="99"/>
    <w:rsid w:val="007C30F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C30F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help.sap.com/docs/SAP_S4HANA_BEST_PRACTICES/adf4cc30aadea6fd3f9793d91c300792"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1460</Words>
  <Characters>8323</Characters>
  <Application>Microsoft Office Word</Application>
  <DocSecurity>4</DocSecurity>
  <Lines>69</Lines>
  <Paragraphs>19</Paragraphs>
  <ScaleCrop>false</ScaleCrop>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2026-06-20T02:04:00Z</dcterms:created>
  <dcterms:modified xsi:type="dcterms:W3CDTF">2026-06-20T02:04:00Z</dcterms:modified>
</cp:coreProperties>
</file>