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658D5" w14:paraId="3BFAE626" w14:textId="77777777" w:rsidTr="004807B7">
        <w:trPr>
          <w:trHeight w:val="636"/>
        </w:trPr>
        <w:tc>
          <w:tcPr>
            <w:tcW w:w="3227" w:type="dxa"/>
          </w:tcPr>
          <w:p w14:paraId="688697D2" w14:textId="77777777" w:rsidR="00A658D5" w:rsidRPr="006A4D17" w:rsidRDefault="00A658D5" w:rsidP="004807B7">
            <w:bookmarkStart w:id="0" w:name="unique_1"/>
            <w:bookmarkStart w:id="1" w:name="_Hlk107001998"/>
            <w:r w:rsidRPr="006A4D17">
              <w:rPr>
                <w:noProof/>
              </w:rPr>
              <w:drawing>
                <wp:anchor distT="0" distB="0" distL="114300" distR="114300" simplePos="0" relativeHeight="251659264" behindDoc="1" locked="0" layoutInCell="1" allowOverlap="1" wp14:anchorId="1E49F6F5" wp14:editId="1693C66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AFA0910" w14:textId="2CC18C9C" w:rsidR="00A658D5" w:rsidRPr="00E540A2" w:rsidRDefault="00A658D5" w:rsidP="00A658D5">
            <w:pPr>
              <w:pStyle w:val="SAPCollateralType"/>
            </w:pPr>
            <w:r>
              <w:t>Test Script</w:t>
            </w:r>
          </w:p>
          <w:p w14:paraId="553A6328" w14:textId="535B1B38" w:rsidR="00A658D5" w:rsidRPr="00CF3F1C" w:rsidRDefault="00A658D5" w:rsidP="00A658D5">
            <w:pPr>
              <w:pStyle w:val="SAPDocumentVersion"/>
            </w:pPr>
            <w:r>
              <w:t>SAP S/4HANA Cloud Public Edition - 02-08-26</w:t>
            </w:r>
          </w:p>
        </w:tc>
      </w:tr>
      <w:tr w:rsidR="00A658D5" w14:paraId="68CDA77A" w14:textId="77777777" w:rsidTr="004807B7">
        <w:trPr>
          <w:trHeight w:hRule="exact" w:val="1656"/>
        </w:trPr>
        <w:tc>
          <w:tcPr>
            <w:tcW w:w="3227" w:type="dxa"/>
          </w:tcPr>
          <w:p w14:paraId="235C19DF" w14:textId="77777777" w:rsidR="00A658D5" w:rsidRPr="006A4D17" w:rsidRDefault="00A658D5" w:rsidP="004807B7"/>
        </w:tc>
        <w:tc>
          <w:tcPr>
            <w:tcW w:w="11340" w:type="dxa"/>
          </w:tcPr>
          <w:p w14:paraId="3E01BE19" w14:textId="69301725" w:rsidR="00A658D5" w:rsidRDefault="00A658D5" w:rsidP="00A658D5">
            <w:pPr>
              <w:pStyle w:val="SAPMainTitle"/>
            </w:pPr>
            <w:bookmarkStart w:id="2" w:name="maintitle"/>
            <w:r>
              <w:t>Period-End Closing – Maintenance Orders (BF7_AE)</w:t>
            </w:r>
            <w:bookmarkEnd w:id="2"/>
            <w:r w:rsidRPr="00585F3D">
              <w:t xml:space="preserve"> </w:t>
            </w:r>
          </w:p>
          <w:p w14:paraId="63E6946E" w14:textId="77777777" w:rsidR="00A658D5" w:rsidRDefault="00A658D5" w:rsidP="004807B7"/>
          <w:p w14:paraId="1FD92784" w14:textId="77777777" w:rsidR="00A658D5" w:rsidRPr="00585F3D" w:rsidRDefault="00A658D5" w:rsidP="004807B7">
            <w:r w:rsidRPr="00DE3655">
              <w:rPr>
                <w:b/>
                <w:bCs/>
                <w:noProof/>
                <w:szCs w:val="28"/>
              </w:rPr>
              <w:drawing>
                <wp:anchor distT="0" distB="0" distL="114300" distR="114300" simplePos="0" relativeHeight="251660288" behindDoc="1" locked="0" layoutInCell="1" allowOverlap="1" wp14:anchorId="3E2E6BFA" wp14:editId="15F12F8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658D5" w14:paraId="0F0DCE97" w14:textId="77777777" w:rsidTr="004807B7">
        <w:trPr>
          <w:trHeight w:hRule="exact" w:val="481"/>
        </w:trPr>
        <w:tc>
          <w:tcPr>
            <w:tcW w:w="3227" w:type="dxa"/>
          </w:tcPr>
          <w:p w14:paraId="349ED9D3" w14:textId="77777777" w:rsidR="00A658D5" w:rsidRDefault="00A658D5" w:rsidP="004807B7"/>
        </w:tc>
        <w:tc>
          <w:tcPr>
            <w:tcW w:w="11340" w:type="dxa"/>
          </w:tcPr>
          <w:p w14:paraId="4D1739B6" w14:textId="77777777" w:rsidR="00A658D5" w:rsidRDefault="00A658D5" w:rsidP="004807B7">
            <w:pPr>
              <w:pStyle w:val="SAPSecurityLevel"/>
              <w:jc w:val="left"/>
            </w:pPr>
            <w:r>
              <w:t>PUBLIC</w:t>
            </w:r>
          </w:p>
        </w:tc>
      </w:tr>
    </w:tbl>
    <w:p w14:paraId="1FBB37AC" w14:textId="77777777" w:rsidR="00A658D5" w:rsidRPr="009B6859" w:rsidRDefault="00A658D5" w:rsidP="00371F1C">
      <w:pPr>
        <w:pStyle w:val="SAPKeyblockTitle"/>
      </w:pPr>
      <w:r w:rsidRPr="009B6859">
        <w:t>Table of Contents</w:t>
      </w:r>
      <w:r w:rsidRPr="00BE29C5">
        <w:rPr>
          <w:rFonts w:ascii="BentonSans Book" w:hAnsi="BentonSans Book"/>
          <w:noProof/>
          <w:color w:val="000000" w:themeColor="text1"/>
          <w:sz w:val="18"/>
        </w:rPr>
        <w:t xml:space="preserve"> </w:t>
      </w:r>
    </w:p>
    <w:p w14:paraId="0306BD3B" w14:textId="70EB73D6" w:rsidR="00A658D5" w:rsidRDefault="00A658D5">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7361485" w:history="1">
        <w:r w:rsidRPr="005B194F">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5B194F">
          <w:rPr>
            <w:rStyle w:val="Hyperlink"/>
            <w:noProof/>
          </w:rPr>
          <w:t>Purpose</w:t>
        </w:r>
        <w:r>
          <w:rPr>
            <w:noProof/>
            <w:webHidden/>
          </w:rPr>
          <w:tab/>
        </w:r>
        <w:r>
          <w:rPr>
            <w:noProof/>
            <w:webHidden/>
          </w:rPr>
          <w:fldChar w:fldCharType="begin"/>
        </w:r>
        <w:r>
          <w:rPr>
            <w:noProof/>
            <w:webHidden/>
          </w:rPr>
          <w:instrText xml:space="preserve"> PAGEREF _Toc237361485 \h </w:instrText>
        </w:r>
        <w:r>
          <w:rPr>
            <w:noProof/>
            <w:webHidden/>
          </w:rPr>
        </w:r>
        <w:r>
          <w:rPr>
            <w:noProof/>
            <w:webHidden/>
          </w:rPr>
          <w:fldChar w:fldCharType="separate"/>
        </w:r>
        <w:r>
          <w:rPr>
            <w:noProof/>
            <w:webHidden/>
          </w:rPr>
          <w:t>2</w:t>
        </w:r>
        <w:r>
          <w:rPr>
            <w:noProof/>
            <w:webHidden/>
          </w:rPr>
          <w:fldChar w:fldCharType="end"/>
        </w:r>
      </w:hyperlink>
    </w:p>
    <w:p w14:paraId="34963961" w14:textId="70935F02" w:rsidR="00A658D5" w:rsidRDefault="00A658D5">
      <w:pPr>
        <w:pStyle w:val="TOC1"/>
        <w:rPr>
          <w:rFonts w:asciiTheme="minorHAnsi" w:eastAsiaTheme="minorEastAsia" w:hAnsiTheme="minorHAnsi" w:cstheme="minorBidi"/>
          <w:noProof/>
          <w:color w:val="auto"/>
          <w:kern w:val="2"/>
          <w:sz w:val="24"/>
          <w:lang w:eastAsia="zh-CN" w:bidi="he-IL"/>
          <w14:ligatures w14:val="standardContextual"/>
        </w:rPr>
      </w:pPr>
      <w:hyperlink w:anchor="_Toc237361486" w:history="1">
        <w:r w:rsidRPr="005B194F">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5B194F">
          <w:rPr>
            <w:rStyle w:val="Hyperlink"/>
            <w:noProof/>
          </w:rPr>
          <w:t>Prerequisites</w:t>
        </w:r>
        <w:r>
          <w:rPr>
            <w:noProof/>
            <w:webHidden/>
          </w:rPr>
          <w:tab/>
        </w:r>
        <w:r>
          <w:rPr>
            <w:noProof/>
            <w:webHidden/>
          </w:rPr>
          <w:fldChar w:fldCharType="begin"/>
        </w:r>
        <w:r>
          <w:rPr>
            <w:noProof/>
            <w:webHidden/>
          </w:rPr>
          <w:instrText xml:space="preserve"> PAGEREF _Toc237361486 \h </w:instrText>
        </w:r>
        <w:r>
          <w:rPr>
            <w:noProof/>
            <w:webHidden/>
          </w:rPr>
        </w:r>
        <w:r>
          <w:rPr>
            <w:noProof/>
            <w:webHidden/>
          </w:rPr>
          <w:fldChar w:fldCharType="separate"/>
        </w:r>
        <w:r>
          <w:rPr>
            <w:noProof/>
            <w:webHidden/>
          </w:rPr>
          <w:t>3</w:t>
        </w:r>
        <w:r>
          <w:rPr>
            <w:noProof/>
            <w:webHidden/>
          </w:rPr>
          <w:fldChar w:fldCharType="end"/>
        </w:r>
      </w:hyperlink>
    </w:p>
    <w:p w14:paraId="022419E2" w14:textId="7600FF00" w:rsidR="00A658D5" w:rsidRDefault="00A658D5">
      <w:pPr>
        <w:pStyle w:val="TOC2"/>
        <w:rPr>
          <w:rFonts w:asciiTheme="minorHAnsi" w:eastAsiaTheme="minorEastAsia" w:hAnsiTheme="minorHAnsi" w:cstheme="minorBidi"/>
          <w:noProof/>
          <w:color w:val="auto"/>
          <w:kern w:val="2"/>
          <w:sz w:val="24"/>
          <w:lang w:eastAsia="zh-CN" w:bidi="he-IL"/>
          <w14:ligatures w14:val="standardContextual"/>
        </w:rPr>
      </w:pPr>
      <w:hyperlink w:anchor="_Toc237361487" w:history="1">
        <w:r w:rsidRPr="005B194F">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5B194F">
          <w:rPr>
            <w:rStyle w:val="Hyperlink"/>
            <w:noProof/>
          </w:rPr>
          <w:t>System Access</w:t>
        </w:r>
        <w:r>
          <w:rPr>
            <w:noProof/>
            <w:webHidden/>
          </w:rPr>
          <w:tab/>
        </w:r>
        <w:r>
          <w:rPr>
            <w:noProof/>
            <w:webHidden/>
          </w:rPr>
          <w:fldChar w:fldCharType="begin"/>
        </w:r>
        <w:r>
          <w:rPr>
            <w:noProof/>
            <w:webHidden/>
          </w:rPr>
          <w:instrText xml:space="preserve"> PAGEREF _Toc237361487 \h </w:instrText>
        </w:r>
        <w:r>
          <w:rPr>
            <w:noProof/>
            <w:webHidden/>
          </w:rPr>
        </w:r>
        <w:r>
          <w:rPr>
            <w:noProof/>
            <w:webHidden/>
          </w:rPr>
          <w:fldChar w:fldCharType="separate"/>
        </w:r>
        <w:r>
          <w:rPr>
            <w:noProof/>
            <w:webHidden/>
          </w:rPr>
          <w:t>3</w:t>
        </w:r>
        <w:r>
          <w:rPr>
            <w:noProof/>
            <w:webHidden/>
          </w:rPr>
          <w:fldChar w:fldCharType="end"/>
        </w:r>
      </w:hyperlink>
    </w:p>
    <w:p w14:paraId="3E019CD6" w14:textId="00CA745D" w:rsidR="00A658D5" w:rsidRDefault="00A658D5">
      <w:pPr>
        <w:pStyle w:val="TOC2"/>
        <w:rPr>
          <w:rFonts w:asciiTheme="minorHAnsi" w:eastAsiaTheme="minorEastAsia" w:hAnsiTheme="minorHAnsi" w:cstheme="minorBidi"/>
          <w:noProof/>
          <w:color w:val="auto"/>
          <w:kern w:val="2"/>
          <w:sz w:val="24"/>
          <w:lang w:eastAsia="zh-CN" w:bidi="he-IL"/>
          <w14:ligatures w14:val="standardContextual"/>
        </w:rPr>
      </w:pPr>
      <w:hyperlink w:anchor="_Toc237361488" w:history="1">
        <w:r w:rsidRPr="005B194F">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5B194F">
          <w:rPr>
            <w:rStyle w:val="Hyperlink"/>
            <w:noProof/>
          </w:rPr>
          <w:t>Roles</w:t>
        </w:r>
        <w:r>
          <w:rPr>
            <w:noProof/>
            <w:webHidden/>
          </w:rPr>
          <w:tab/>
        </w:r>
        <w:r>
          <w:rPr>
            <w:noProof/>
            <w:webHidden/>
          </w:rPr>
          <w:fldChar w:fldCharType="begin"/>
        </w:r>
        <w:r>
          <w:rPr>
            <w:noProof/>
            <w:webHidden/>
          </w:rPr>
          <w:instrText xml:space="preserve"> PAGEREF _Toc237361488 \h </w:instrText>
        </w:r>
        <w:r>
          <w:rPr>
            <w:noProof/>
            <w:webHidden/>
          </w:rPr>
        </w:r>
        <w:r>
          <w:rPr>
            <w:noProof/>
            <w:webHidden/>
          </w:rPr>
          <w:fldChar w:fldCharType="separate"/>
        </w:r>
        <w:r>
          <w:rPr>
            <w:noProof/>
            <w:webHidden/>
          </w:rPr>
          <w:t>3</w:t>
        </w:r>
        <w:r>
          <w:rPr>
            <w:noProof/>
            <w:webHidden/>
          </w:rPr>
          <w:fldChar w:fldCharType="end"/>
        </w:r>
      </w:hyperlink>
    </w:p>
    <w:p w14:paraId="5EEA9E40" w14:textId="09EB4E63" w:rsidR="00A658D5" w:rsidRDefault="00A658D5">
      <w:pPr>
        <w:pStyle w:val="TOC2"/>
        <w:rPr>
          <w:rFonts w:asciiTheme="minorHAnsi" w:eastAsiaTheme="minorEastAsia" w:hAnsiTheme="minorHAnsi" w:cstheme="minorBidi"/>
          <w:noProof/>
          <w:color w:val="auto"/>
          <w:kern w:val="2"/>
          <w:sz w:val="24"/>
          <w:lang w:eastAsia="zh-CN" w:bidi="he-IL"/>
          <w14:ligatures w14:val="standardContextual"/>
        </w:rPr>
      </w:pPr>
      <w:hyperlink w:anchor="_Toc237361489" w:history="1">
        <w:r w:rsidRPr="005B194F">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5B194F">
          <w:rPr>
            <w:rStyle w:val="Hyperlink"/>
            <w:noProof/>
          </w:rPr>
          <w:t>Master Data, Organizational Data, and Other Data</w:t>
        </w:r>
        <w:r>
          <w:rPr>
            <w:noProof/>
            <w:webHidden/>
          </w:rPr>
          <w:tab/>
        </w:r>
        <w:r>
          <w:rPr>
            <w:noProof/>
            <w:webHidden/>
          </w:rPr>
          <w:fldChar w:fldCharType="begin"/>
        </w:r>
        <w:r>
          <w:rPr>
            <w:noProof/>
            <w:webHidden/>
          </w:rPr>
          <w:instrText xml:space="preserve"> PAGEREF _Toc237361489 \h </w:instrText>
        </w:r>
        <w:r>
          <w:rPr>
            <w:noProof/>
            <w:webHidden/>
          </w:rPr>
        </w:r>
        <w:r>
          <w:rPr>
            <w:noProof/>
            <w:webHidden/>
          </w:rPr>
          <w:fldChar w:fldCharType="separate"/>
        </w:r>
        <w:r>
          <w:rPr>
            <w:noProof/>
            <w:webHidden/>
          </w:rPr>
          <w:t>3</w:t>
        </w:r>
        <w:r>
          <w:rPr>
            <w:noProof/>
            <w:webHidden/>
          </w:rPr>
          <w:fldChar w:fldCharType="end"/>
        </w:r>
      </w:hyperlink>
    </w:p>
    <w:p w14:paraId="69C5EC4B" w14:textId="412C284E" w:rsidR="00A658D5" w:rsidRDefault="00A658D5">
      <w:pPr>
        <w:pStyle w:val="TOC2"/>
        <w:rPr>
          <w:rFonts w:asciiTheme="minorHAnsi" w:eastAsiaTheme="minorEastAsia" w:hAnsiTheme="minorHAnsi" w:cstheme="minorBidi"/>
          <w:noProof/>
          <w:color w:val="auto"/>
          <w:kern w:val="2"/>
          <w:sz w:val="24"/>
          <w:lang w:eastAsia="zh-CN" w:bidi="he-IL"/>
          <w14:ligatures w14:val="standardContextual"/>
        </w:rPr>
      </w:pPr>
      <w:hyperlink w:anchor="_Toc237361490" w:history="1">
        <w:r w:rsidRPr="005B194F">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5B194F">
          <w:rPr>
            <w:rStyle w:val="Hyperlink"/>
            <w:noProof/>
          </w:rPr>
          <w:t>Business Conditions</w:t>
        </w:r>
        <w:r>
          <w:rPr>
            <w:noProof/>
            <w:webHidden/>
          </w:rPr>
          <w:tab/>
        </w:r>
        <w:r>
          <w:rPr>
            <w:noProof/>
            <w:webHidden/>
          </w:rPr>
          <w:fldChar w:fldCharType="begin"/>
        </w:r>
        <w:r>
          <w:rPr>
            <w:noProof/>
            <w:webHidden/>
          </w:rPr>
          <w:instrText xml:space="preserve"> PAGEREF _Toc237361490 \h </w:instrText>
        </w:r>
        <w:r>
          <w:rPr>
            <w:noProof/>
            <w:webHidden/>
          </w:rPr>
        </w:r>
        <w:r>
          <w:rPr>
            <w:noProof/>
            <w:webHidden/>
          </w:rPr>
          <w:fldChar w:fldCharType="separate"/>
        </w:r>
        <w:r>
          <w:rPr>
            <w:noProof/>
            <w:webHidden/>
          </w:rPr>
          <w:t>5</w:t>
        </w:r>
        <w:r>
          <w:rPr>
            <w:noProof/>
            <w:webHidden/>
          </w:rPr>
          <w:fldChar w:fldCharType="end"/>
        </w:r>
      </w:hyperlink>
    </w:p>
    <w:p w14:paraId="6906DA6D" w14:textId="35E94BCB" w:rsidR="00A658D5" w:rsidRDefault="00A658D5">
      <w:pPr>
        <w:pStyle w:val="TOC2"/>
        <w:rPr>
          <w:rFonts w:asciiTheme="minorHAnsi" w:eastAsiaTheme="minorEastAsia" w:hAnsiTheme="minorHAnsi" w:cstheme="minorBidi"/>
          <w:noProof/>
          <w:color w:val="auto"/>
          <w:kern w:val="2"/>
          <w:sz w:val="24"/>
          <w:lang w:eastAsia="zh-CN" w:bidi="he-IL"/>
          <w14:ligatures w14:val="standardContextual"/>
        </w:rPr>
      </w:pPr>
      <w:hyperlink w:anchor="_Toc237361491" w:history="1">
        <w:r w:rsidRPr="005B194F">
          <w:rPr>
            <w:rStyle w:val="Hyperlink"/>
            <w:noProof/>
          </w:rPr>
          <w:t>2.5</w:t>
        </w:r>
        <w:r>
          <w:rPr>
            <w:rFonts w:asciiTheme="minorHAnsi" w:eastAsiaTheme="minorEastAsia" w:hAnsiTheme="minorHAnsi" w:cstheme="minorBidi"/>
            <w:noProof/>
            <w:color w:val="auto"/>
            <w:kern w:val="2"/>
            <w:sz w:val="24"/>
            <w:lang w:eastAsia="zh-CN" w:bidi="he-IL"/>
            <w14:ligatures w14:val="standardContextual"/>
          </w:rPr>
          <w:tab/>
        </w:r>
        <w:r w:rsidRPr="005B194F">
          <w:rPr>
            <w:rStyle w:val="Hyperlink"/>
            <w:noProof/>
          </w:rPr>
          <w:t>Preliminary Steps</w:t>
        </w:r>
        <w:r>
          <w:rPr>
            <w:noProof/>
            <w:webHidden/>
          </w:rPr>
          <w:tab/>
        </w:r>
        <w:r>
          <w:rPr>
            <w:noProof/>
            <w:webHidden/>
          </w:rPr>
          <w:fldChar w:fldCharType="begin"/>
        </w:r>
        <w:r>
          <w:rPr>
            <w:noProof/>
            <w:webHidden/>
          </w:rPr>
          <w:instrText xml:space="preserve"> PAGEREF _Toc237361491 \h </w:instrText>
        </w:r>
        <w:r>
          <w:rPr>
            <w:noProof/>
            <w:webHidden/>
          </w:rPr>
        </w:r>
        <w:r>
          <w:rPr>
            <w:noProof/>
            <w:webHidden/>
          </w:rPr>
          <w:fldChar w:fldCharType="separate"/>
        </w:r>
        <w:r>
          <w:rPr>
            <w:noProof/>
            <w:webHidden/>
          </w:rPr>
          <w:t>5</w:t>
        </w:r>
        <w:r>
          <w:rPr>
            <w:noProof/>
            <w:webHidden/>
          </w:rPr>
          <w:fldChar w:fldCharType="end"/>
        </w:r>
      </w:hyperlink>
    </w:p>
    <w:p w14:paraId="46F677FD" w14:textId="6CA134C8" w:rsidR="00A658D5" w:rsidRDefault="00A658D5">
      <w:pPr>
        <w:pStyle w:val="TOC3"/>
        <w:rPr>
          <w:rFonts w:asciiTheme="minorHAnsi" w:eastAsiaTheme="minorEastAsia" w:hAnsiTheme="minorHAnsi" w:cstheme="minorBidi"/>
          <w:noProof/>
          <w:color w:val="auto"/>
          <w:kern w:val="2"/>
          <w:sz w:val="24"/>
          <w:lang w:eastAsia="zh-CN" w:bidi="he-IL"/>
          <w14:ligatures w14:val="standardContextual"/>
        </w:rPr>
      </w:pPr>
      <w:hyperlink w:anchor="_Toc237361492" w:history="1">
        <w:r w:rsidRPr="005B194F">
          <w:rPr>
            <w:rStyle w:val="Hyperlink"/>
            <w:noProof/>
          </w:rPr>
          <w:t>2.5.1</w:t>
        </w:r>
        <w:r>
          <w:rPr>
            <w:rFonts w:asciiTheme="minorHAnsi" w:eastAsiaTheme="minorEastAsia" w:hAnsiTheme="minorHAnsi" w:cstheme="minorBidi"/>
            <w:noProof/>
            <w:color w:val="auto"/>
            <w:kern w:val="2"/>
            <w:sz w:val="24"/>
            <w:lang w:eastAsia="zh-CN" w:bidi="he-IL"/>
            <w14:ligatures w14:val="standardContextual"/>
          </w:rPr>
          <w:tab/>
        </w:r>
        <w:r w:rsidRPr="005B194F">
          <w:rPr>
            <w:rStyle w:val="Hyperlink"/>
            <w:noProof/>
          </w:rPr>
          <w:t>User Settings - Set Controlling Area</w:t>
        </w:r>
        <w:r>
          <w:rPr>
            <w:noProof/>
            <w:webHidden/>
          </w:rPr>
          <w:tab/>
        </w:r>
        <w:r>
          <w:rPr>
            <w:noProof/>
            <w:webHidden/>
          </w:rPr>
          <w:fldChar w:fldCharType="begin"/>
        </w:r>
        <w:r>
          <w:rPr>
            <w:noProof/>
            <w:webHidden/>
          </w:rPr>
          <w:instrText xml:space="preserve"> PAGEREF _Toc237361492 \h </w:instrText>
        </w:r>
        <w:r>
          <w:rPr>
            <w:noProof/>
            <w:webHidden/>
          </w:rPr>
        </w:r>
        <w:r>
          <w:rPr>
            <w:noProof/>
            <w:webHidden/>
          </w:rPr>
          <w:fldChar w:fldCharType="separate"/>
        </w:r>
        <w:r>
          <w:rPr>
            <w:noProof/>
            <w:webHidden/>
          </w:rPr>
          <w:t>5</w:t>
        </w:r>
        <w:r>
          <w:rPr>
            <w:noProof/>
            <w:webHidden/>
          </w:rPr>
          <w:fldChar w:fldCharType="end"/>
        </w:r>
      </w:hyperlink>
    </w:p>
    <w:p w14:paraId="7866106E" w14:textId="71E39472" w:rsidR="00A658D5" w:rsidRDefault="00A658D5">
      <w:pPr>
        <w:pStyle w:val="TOC3"/>
        <w:rPr>
          <w:rFonts w:asciiTheme="minorHAnsi" w:eastAsiaTheme="minorEastAsia" w:hAnsiTheme="minorHAnsi" w:cstheme="minorBidi"/>
          <w:noProof/>
          <w:color w:val="auto"/>
          <w:kern w:val="2"/>
          <w:sz w:val="24"/>
          <w:lang w:eastAsia="zh-CN" w:bidi="he-IL"/>
          <w14:ligatures w14:val="standardContextual"/>
        </w:rPr>
      </w:pPr>
      <w:hyperlink w:anchor="_Toc237361493" w:history="1">
        <w:r w:rsidRPr="005B194F">
          <w:rPr>
            <w:rStyle w:val="Hyperlink"/>
            <w:noProof/>
          </w:rPr>
          <w:t>2.5.2</w:t>
        </w:r>
        <w:r>
          <w:rPr>
            <w:rFonts w:asciiTheme="minorHAnsi" w:eastAsiaTheme="minorEastAsia" w:hAnsiTheme="minorHAnsi" w:cstheme="minorBidi"/>
            <w:noProof/>
            <w:color w:val="auto"/>
            <w:kern w:val="2"/>
            <w:sz w:val="24"/>
            <w:lang w:eastAsia="zh-CN" w:bidi="he-IL"/>
            <w14:ligatures w14:val="standardContextual"/>
          </w:rPr>
          <w:tab/>
        </w:r>
        <w:r w:rsidRPr="005B194F">
          <w:rPr>
            <w:rStyle w:val="Hyperlink"/>
            <w:noProof/>
          </w:rPr>
          <w:t>Update Settlement Profile</w:t>
        </w:r>
        <w:r>
          <w:rPr>
            <w:noProof/>
            <w:webHidden/>
          </w:rPr>
          <w:tab/>
        </w:r>
        <w:r>
          <w:rPr>
            <w:noProof/>
            <w:webHidden/>
          </w:rPr>
          <w:fldChar w:fldCharType="begin"/>
        </w:r>
        <w:r>
          <w:rPr>
            <w:noProof/>
            <w:webHidden/>
          </w:rPr>
          <w:instrText xml:space="preserve"> PAGEREF _Toc237361493 \h </w:instrText>
        </w:r>
        <w:r>
          <w:rPr>
            <w:noProof/>
            <w:webHidden/>
          </w:rPr>
        </w:r>
        <w:r>
          <w:rPr>
            <w:noProof/>
            <w:webHidden/>
          </w:rPr>
          <w:fldChar w:fldCharType="separate"/>
        </w:r>
        <w:r>
          <w:rPr>
            <w:noProof/>
            <w:webHidden/>
          </w:rPr>
          <w:t>6</w:t>
        </w:r>
        <w:r>
          <w:rPr>
            <w:noProof/>
            <w:webHidden/>
          </w:rPr>
          <w:fldChar w:fldCharType="end"/>
        </w:r>
      </w:hyperlink>
    </w:p>
    <w:p w14:paraId="7E913EE6" w14:textId="46A2257A" w:rsidR="00A658D5" w:rsidRDefault="00A658D5">
      <w:pPr>
        <w:pStyle w:val="TOC3"/>
        <w:rPr>
          <w:rFonts w:asciiTheme="minorHAnsi" w:eastAsiaTheme="minorEastAsia" w:hAnsiTheme="minorHAnsi" w:cstheme="minorBidi"/>
          <w:noProof/>
          <w:color w:val="auto"/>
          <w:kern w:val="2"/>
          <w:sz w:val="24"/>
          <w:lang w:eastAsia="zh-CN" w:bidi="he-IL"/>
          <w14:ligatures w14:val="standardContextual"/>
        </w:rPr>
      </w:pPr>
      <w:hyperlink w:anchor="_Toc237361494" w:history="1">
        <w:r w:rsidRPr="005B194F">
          <w:rPr>
            <w:rStyle w:val="Hyperlink"/>
            <w:noProof/>
          </w:rPr>
          <w:t>2.5.3</w:t>
        </w:r>
        <w:r>
          <w:rPr>
            <w:rFonts w:asciiTheme="minorHAnsi" w:eastAsiaTheme="minorEastAsia" w:hAnsiTheme="minorHAnsi" w:cstheme="minorBidi"/>
            <w:noProof/>
            <w:color w:val="auto"/>
            <w:kern w:val="2"/>
            <w:sz w:val="24"/>
            <w:lang w:eastAsia="zh-CN" w:bidi="he-IL"/>
            <w14:ligatures w14:val="standardContextual"/>
          </w:rPr>
          <w:tab/>
        </w:r>
        <w:r w:rsidRPr="005B194F">
          <w:rPr>
            <w:rStyle w:val="Hyperlink"/>
            <w:noProof/>
          </w:rPr>
          <w:t>Order Type to Settlement Profile Mapping</w:t>
        </w:r>
        <w:r>
          <w:rPr>
            <w:noProof/>
            <w:webHidden/>
          </w:rPr>
          <w:tab/>
        </w:r>
        <w:r>
          <w:rPr>
            <w:noProof/>
            <w:webHidden/>
          </w:rPr>
          <w:fldChar w:fldCharType="begin"/>
        </w:r>
        <w:r>
          <w:rPr>
            <w:noProof/>
            <w:webHidden/>
          </w:rPr>
          <w:instrText xml:space="preserve"> PAGEREF _Toc237361494 \h </w:instrText>
        </w:r>
        <w:r>
          <w:rPr>
            <w:noProof/>
            <w:webHidden/>
          </w:rPr>
        </w:r>
        <w:r>
          <w:rPr>
            <w:noProof/>
            <w:webHidden/>
          </w:rPr>
          <w:fldChar w:fldCharType="separate"/>
        </w:r>
        <w:r>
          <w:rPr>
            <w:noProof/>
            <w:webHidden/>
          </w:rPr>
          <w:t>7</w:t>
        </w:r>
        <w:r>
          <w:rPr>
            <w:noProof/>
            <w:webHidden/>
          </w:rPr>
          <w:fldChar w:fldCharType="end"/>
        </w:r>
      </w:hyperlink>
    </w:p>
    <w:p w14:paraId="2526EFF9" w14:textId="578D5A68" w:rsidR="00A658D5" w:rsidRDefault="00A658D5">
      <w:pPr>
        <w:pStyle w:val="TOC3"/>
        <w:rPr>
          <w:rFonts w:asciiTheme="minorHAnsi" w:eastAsiaTheme="minorEastAsia" w:hAnsiTheme="minorHAnsi" w:cstheme="minorBidi"/>
          <w:noProof/>
          <w:color w:val="auto"/>
          <w:kern w:val="2"/>
          <w:sz w:val="24"/>
          <w:lang w:eastAsia="zh-CN" w:bidi="he-IL"/>
          <w14:ligatures w14:val="standardContextual"/>
        </w:rPr>
      </w:pPr>
      <w:hyperlink w:anchor="_Toc237361495" w:history="1">
        <w:r w:rsidRPr="005B194F">
          <w:rPr>
            <w:rStyle w:val="Hyperlink"/>
            <w:noProof/>
          </w:rPr>
          <w:t>2.5.4</w:t>
        </w:r>
        <w:r>
          <w:rPr>
            <w:rFonts w:asciiTheme="minorHAnsi" w:eastAsiaTheme="minorEastAsia" w:hAnsiTheme="minorHAnsi" w:cstheme="minorBidi"/>
            <w:noProof/>
            <w:color w:val="auto"/>
            <w:kern w:val="2"/>
            <w:sz w:val="24"/>
            <w:lang w:eastAsia="zh-CN" w:bidi="he-IL"/>
            <w14:ligatures w14:val="standardContextual"/>
          </w:rPr>
          <w:tab/>
        </w:r>
        <w:r w:rsidRPr="005B194F">
          <w:rPr>
            <w:rStyle w:val="Hyperlink"/>
            <w:noProof/>
          </w:rPr>
          <w:t>Open Cost Accounting Period</w:t>
        </w:r>
        <w:r>
          <w:rPr>
            <w:noProof/>
            <w:webHidden/>
          </w:rPr>
          <w:tab/>
        </w:r>
        <w:r>
          <w:rPr>
            <w:noProof/>
            <w:webHidden/>
          </w:rPr>
          <w:fldChar w:fldCharType="begin"/>
        </w:r>
        <w:r>
          <w:rPr>
            <w:noProof/>
            <w:webHidden/>
          </w:rPr>
          <w:instrText xml:space="preserve"> PAGEREF _Toc237361495 \h </w:instrText>
        </w:r>
        <w:r>
          <w:rPr>
            <w:noProof/>
            <w:webHidden/>
          </w:rPr>
        </w:r>
        <w:r>
          <w:rPr>
            <w:noProof/>
            <w:webHidden/>
          </w:rPr>
          <w:fldChar w:fldCharType="separate"/>
        </w:r>
        <w:r>
          <w:rPr>
            <w:noProof/>
            <w:webHidden/>
          </w:rPr>
          <w:t>7</w:t>
        </w:r>
        <w:r>
          <w:rPr>
            <w:noProof/>
            <w:webHidden/>
          </w:rPr>
          <w:fldChar w:fldCharType="end"/>
        </w:r>
      </w:hyperlink>
    </w:p>
    <w:p w14:paraId="61D0E504" w14:textId="6C0D462F" w:rsidR="00A658D5" w:rsidRDefault="00A658D5">
      <w:pPr>
        <w:pStyle w:val="TOC1"/>
        <w:rPr>
          <w:rFonts w:asciiTheme="minorHAnsi" w:eastAsiaTheme="minorEastAsia" w:hAnsiTheme="minorHAnsi" w:cstheme="minorBidi"/>
          <w:noProof/>
          <w:color w:val="auto"/>
          <w:kern w:val="2"/>
          <w:sz w:val="24"/>
          <w:lang w:eastAsia="zh-CN" w:bidi="he-IL"/>
          <w14:ligatures w14:val="standardContextual"/>
        </w:rPr>
      </w:pPr>
      <w:hyperlink w:anchor="_Toc237361496" w:history="1">
        <w:r w:rsidRPr="005B194F">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5B194F">
          <w:rPr>
            <w:rStyle w:val="Hyperlink"/>
            <w:noProof/>
          </w:rPr>
          <w:t>Overview Table</w:t>
        </w:r>
        <w:r>
          <w:rPr>
            <w:noProof/>
            <w:webHidden/>
          </w:rPr>
          <w:tab/>
        </w:r>
        <w:r>
          <w:rPr>
            <w:noProof/>
            <w:webHidden/>
          </w:rPr>
          <w:fldChar w:fldCharType="begin"/>
        </w:r>
        <w:r>
          <w:rPr>
            <w:noProof/>
            <w:webHidden/>
          </w:rPr>
          <w:instrText xml:space="preserve"> PAGEREF _Toc237361496 \h </w:instrText>
        </w:r>
        <w:r>
          <w:rPr>
            <w:noProof/>
            <w:webHidden/>
          </w:rPr>
        </w:r>
        <w:r>
          <w:rPr>
            <w:noProof/>
            <w:webHidden/>
          </w:rPr>
          <w:fldChar w:fldCharType="separate"/>
        </w:r>
        <w:r>
          <w:rPr>
            <w:noProof/>
            <w:webHidden/>
          </w:rPr>
          <w:t>9</w:t>
        </w:r>
        <w:r>
          <w:rPr>
            <w:noProof/>
            <w:webHidden/>
          </w:rPr>
          <w:fldChar w:fldCharType="end"/>
        </w:r>
      </w:hyperlink>
    </w:p>
    <w:p w14:paraId="25EEC82F" w14:textId="42F405D3" w:rsidR="00A658D5" w:rsidRDefault="00A658D5">
      <w:pPr>
        <w:pStyle w:val="TOC1"/>
        <w:rPr>
          <w:rFonts w:asciiTheme="minorHAnsi" w:eastAsiaTheme="minorEastAsia" w:hAnsiTheme="minorHAnsi" w:cstheme="minorBidi"/>
          <w:noProof/>
          <w:color w:val="auto"/>
          <w:kern w:val="2"/>
          <w:sz w:val="24"/>
          <w:lang w:eastAsia="zh-CN" w:bidi="he-IL"/>
          <w14:ligatures w14:val="standardContextual"/>
        </w:rPr>
      </w:pPr>
      <w:hyperlink w:anchor="_Toc237361497" w:history="1">
        <w:r w:rsidRPr="005B194F">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5B194F">
          <w:rPr>
            <w:rStyle w:val="Hyperlink"/>
            <w:noProof/>
          </w:rPr>
          <w:t>Test Procedures</w:t>
        </w:r>
        <w:r>
          <w:rPr>
            <w:noProof/>
            <w:webHidden/>
          </w:rPr>
          <w:tab/>
        </w:r>
        <w:r>
          <w:rPr>
            <w:noProof/>
            <w:webHidden/>
          </w:rPr>
          <w:fldChar w:fldCharType="begin"/>
        </w:r>
        <w:r>
          <w:rPr>
            <w:noProof/>
            <w:webHidden/>
          </w:rPr>
          <w:instrText xml:space="preserve"> PAGEREF _Toc237361497 \h </w:instrText>
        </w:r>
        <w:r>
          <w:rPr>
            <w:noProof/>
            <w:webHidden/>
          </w:rPr>
        </w:r>
        <w:r>
          <w:rPr>
            <w:noProof/>
            <w:webHidden/>
          </w:rPr>
          <w:fldChar w:fldCharType="separate"/>
        </w:r>
        <w:r>
          <w:rPr>
            <w:noProof/>
            <w:webHidden/>
          </w:rPr>
          <w:t>10</w:t>
        </w:r>
        <w:r>
          <w:rPr>
            <w:noProof/>
            <w:webHidden/>
          </w:rPr>
          <w:fldChar w:fldCharType="end"/>
        </w:r>
      </w:hyperlink>
    </w:p>
    <w:p w14:paraId="548284F8" w14:textId="0A1244EC" w:rsidR="00A658D5" w:rsidRDefault="00A658D5">
      <w:pPr>
        <w:pStyle w:val="TOC2"/>
        <w:rPr>
          <w:rFonts w:asciiTheme="minorHAnsi" w:eastAsiaTheme="minorEastAsia" w:hAnsiTheme="minorHAnsi" w:cstheme="minorBidi"/>
          <w:noProof/>
          <w:color w:val="auto"/>
          <w:kern w:val="2"/>
          <w:sz w:val="24"/>
          <w:lang w:eastAsia="zh-CN" w:bidi="he-IL"/>
          <w14:ligatures w14:val="standardContextual"/>
        </w:rPr>
      </w:pPr>
      <w:hyperlink w:anchor="_Toc237361498" w:history="1">
        <w:r w:rsidRPr="005B194F">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5B194F">
          <w:rPr>
            <w:rStyle w:val="Hyperlink"/>
            <w:noProof/>
          </w:rPr>
          <w:t>Run Settlement for Service Order</w:t>
        </w:r>
        <w:r>
          <w:rPr>
            <w:noProof/>
            <w:webHidden/>
          </w:rPr>
          <w:tab/>
        </w:r>
        <w:r>
          <w:rPr>
            <w:noProof/>
            <w:webHidden/>
          </w:rPr>
          <w:fldChar w:fldCharType="begin"/>
        </w:r>
        <w:r>
          <w:rPr>
            <w:noProof/>
            <w:webHidden/>
          </w:rPr>
          <w:instrText xml:space="preserve"> PAGEREF _Toc237361498 \h </w:instrText>
        </w:r>
        <w:r>
          <w:rPr>
            <w:noProof/>
            <w:webHidden/>
          </w:rPr>
        </w:r>
        <w:r>
          <w:rPr>
            <w:noProof/>
            <w:webHidden/>
          </w:rPr>
          <w:fldChar w:fldCharType="separate"/>
        </w:r>
        <w:r>
          <w:rPr>
            <w:noProof/>
            <w:webHidden/>
          </w:rPr>
          <w:t>10</w:t>
        </w:r>
        <w:r>
          <w:rPr>
            <w:noProof/>
            <w:webHidden/>
          </w:rPr>
          <w:fldChar w:fldCharType="end"/>
        </w:r>
      </w:hyperlink>
    </w:p>
    <w:p w14:paraId="2E340C64" w14:textId="3D4669AE" w:rsidR="00A658D5" w:rsidRDefault="00A658D5">
      <w:pPr>
        <w:pStyle w:val="TOC2"/>
        <w:rPr>
          <w:rFonts w:asciiTheme="minorHAnsi" w:eastAsiaTheme="minorEastAsia" w:hAnsiTheme="minorHAnsi" w:cstheme="minorBidi"/>
          <w:noProof/>
          <w:color w:val="auto"/>
          <w:kern w:val="2"/>
          <w:sz w:val="24"/>
          <w:lang w:eastAsia="zh-CN" w:bidi="he-IL"/>
          <w14:ligatures w14:val="standardContextual"/>
        </w:rPr>
      </w:pPr>
      <w:hyperlink w:anchor="_Toc237361499" w:history="1">
        <w:r w:rsidRPr="005B194F">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5B194F">
          <w:rPr>
            <w:rStyle w:val="Hyperlink"/>
            <w:noProof/>
          </w:rPr>
          <w:t>Close Completed Service Order</w:t>
        </w:r>
        <w:r>
          <w:rPr>
            <w:noProof/>
            <w:webHidden/>
          </w:rPr>
          <w:tab/>
        </w:r>
        <w:r>
          <w:rPr>
            <w:noProof/>
            <w:webHidden/>
          </w:rPr>
          <w:fldChar w:fldCharType="begin"/>
        </w:r>
        <w:r>
          <w:rPr>
            <w:noProof/>
            <w:webHidden/>
          </w:rPr>
          <w:instrText xml:space="preserve"> PAGEREF _Toc237361499 \h </w:instrText>
        </w:r>
        <w:r>
          <w:rPr>
            <w:noProof/>
            <w:webHidden/>
          </w:rPr>
        </w:r>
        <w:r>
          <w:rPr>
            <w:noProof/>
            <w:webHidden/>
          </w:rPr>
          <w:fldChar w:fldCharType="separate"/>
        </w:r>
        <w:r>
          <w:rPr>
            <w:noProof/>
            <w:webHidden/>
          </w:rPr>
          <w:t>12</w:t>
        </w:r>
        <w:r>
          <w:rPr>
            <w:noProof/>
            <w:webHidden/>
          </w:rPr>
          <w:fldChar w:fldCharType="end"/>
        </w:r>
      </w:hyperlink>
    </w:p>
    <w:p w14:paraId="1DCC1A31" w14:textId="2CE0DD66" w:rsidR="00A658D5" w:rsidRDefault="00A658D5">
      <w:pPr>
        <w:pStyle w:val="TOC2"/>
        <w:rPr>
          <w:rFonts w:asciiTheme="minorHAnsi" w:eastAsiaTheme="minorEastAsia" w:hAnsiTheme="minorHAnsi" w:cstheme="minorBidi"/>
          <w:noProof/>
          <w:color w:val="auto"/>
          <w:kern w:val="2"/>
          <w:sz w:val="24"/>
          <w:lang w:eastAsia="zh-CN" w:bidi="he-IL"/>
          <w14:ligatures w14:val="standardContextual"/>
        </w:rPr>
      </w:pPr>
      <w:hyperlink w:anchor="_Toc237361500" w:history="1">
        <w:r w:rsidRPr="005B194F">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5B194F">
          <w:rPr>
            <w:rStyle w:val="Hyperlink"/>
            <w:noProof/>
          </w:rPr>
          <w:t>Analyze Order</w:t>
        </w:r>
        <w:r>
          <w:rPr>
            <w:noProof/>
            <w:webHidden/>
          </w:rPr>
          <w:tab/>
        </w:r>
        <w:r>
          <w:rPr>
            <w:noProof/>
            <w:webHidden/>
          </w:rPr>
          <w:fldChar w:fldCharType="begin"/>
        </w:r>
        <w:r>
          <w:rPr>
            <w:noProof/>
            <w:webHidden/>
          </w:rPr>
          <w:instrText xml:space="preserve"> PAGEREF _Toc237361500 \h </w:instrText>
        </w:r>
        <w:r>
          <w:rPr>
            <w:noProof/>
            <w:webHidden/>
          </w:rPr>
        </w:r>
        <w:r>
          <w:rPr>
            <w:noProof/>
            <w:webHidden/>
          </w:rPr>
          <w:fldChar w:fldCharType="separate"/>
        </w:r>
        <w:r>
          <w:rPr>
            <w:noProof/>
            <w:webHidden/>
          </w:rPr>
          <w:t>12</w:t>
        </w:r>
        <w:r>
          <w:rPr>
            <w:noProof/>
            <w:webHidden/>
          </w:rPr>
          <w:fldChar w:fldCharType="end"/>
        </w:r>
      </w:hyperlink>
    </w:p>
    <w:p w14:paraId="5D217C91" w14:textId="3A1596AE" w:rsidR="00A658D5" w:rsidRPr="00FE477D" w:rsidRDefault="00A658D5" w:rsidP="00371F1C">
      <w:r>
        <w:fldChar w:fldCharType="end"/>
      </w:r>
    </w:p>
    <w:p w14:paraId="68B4C11B" w14:textId="77777777" w:rsidR="00A658D5" w:rsidRDefault="00A658D5" w:rsidP="00371F1C"/>
    <w:bookmarkEnd w:id="1"/>
    <w:p w14:paraId="7961215D" w14:textId="77777777" w:rsidR="00A658D5" w:rsidRDefault="00A658D5" w:rsidP="00371F1C"/>
    <w:p w14:paraId="7C950A75" w14:textId="77777777" w:rsidR="00B62F4F" w:rsidRDefault="005920DA">
      <w:pPr>
        <w:pStyle w:val="Heading1"/>
      </w:pPr>
      <w:bookmarkStart w:id="3" w:name="_Toc237361485"/>
      <w:r>
        <w:lastRenderedPageBreak/>
        <w:t>Purpose</w:t>
      </w:r>
      <w:bookmarkEnd w:id="0"/>
      <w:bookmarkEnd w:id="3"/>
    </w:p>
    <w:p w14:paraId="7CBF35A4" w14:textId="77777777" w:rsidR="00B62F4F" w:rsidRDefault="005920DA">
      <w:pPr>
        <w:pStyle w:val="sectiontitle"/>
      </w:pPr>
      <w:r>
        <w:t>Overview</w:t>
      </w:r>
    </w:p>
    <w:p w14:paraId="4E79E09E" w14:textId="77777777" w:rsidR="00B62F4F" w:rsidRDefault="005920DA">
      <w:r>
        <w:t xml:space="preserve">This scope item supports activities required for Reactive Maintenance (4HH) and Proactive Maintenance (4HI) scope items. Once the cost is recorded in order types YA01 (Reactive </w:t>
      </w:r>
      <w:r>
        <w:t>Maintenance), YA02 (Proactive Maintenance), YA03 (Improvement Maintenance), YA04 (Operational Maintenance), and YA05 (Overhead Maintenance), this scope item is executed as a follow-up for settlement, closing, and reporting.</w:t>
      </w:r>
    </w:p>
    <w:p w14:paraId="34AAF9F8" w14:textId="77777777" w:rsidR="00B62F4F" w:rsidRDefault="005920DA">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w:t>
      </w:r>
      <w:r>
        <w:t xml:space="preserve"> are not in scope of the process but are needed for testing are marked accordingly. Project-specific steps must be added.</w:t>
      </w:r>
    </w:p>
    <w:p w14:paraId="1E448081" w14:textId="77777777" w:rsidR="00B62F4F" w:rsidRDefault="00B62F4F"/>
    <w:tbl>
      <w:tblPr>
        <w:tblStyle w:val="SAPNote"/>
        <w:tblW w:w="4975" w:type="pct"/>
        <w:tblLook w:val="0600" w:firstRow="0" w:lastRow="0" w:firstColumn="0" w:lastColumn="0" w:noHBand="1" w:noVBand="1"/>
      </w:tblPr>
      <w:tblGrid>
        <w:gridCol w:w="14195"/>
      </w:tblGrid>
      <w:tr w:rsidR="00B62F4F" w14:paraId="0DF8BA7D" w14:textId="77777777" w:rsidTr="00A658D5">
        <w:tc>
          <w:tcPr>
            <w:tcW w:w="0" w:type="auto"/>
          </w:tcPr>
          <w:p w14:paraId="45028D6F" w14:textId="77777777" w:rsidR="00B62F4F" w:rsidRDefault="005920DA">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A16F4C0" w14:textId="77777777" w:rsidR="00B62F4F" w:rsidRDefault="005920DA">
      <w:pPr>
        <w:pStyle w:val="Heading1"/>
      </w:pPr>
      <w:bookmarkStart w:id="4" w:name="unique_2"/>
      <w:bookmarkStart w:id="5" w:name="_Toc237361486"/>
      <w:r>
        <w:lastRenderedPageBreak/>
        <w:t>Prerequisites</w:t>
      </w:r>
      <w:bookmarkEnd w:id="4"/>
      <w:bookmarkEnd w:id="5"/>
    </w:p>
    <w:p w14:paraId="7DB82B16" w14:textId="77777777" w:rsidR="00B62F4F" w:rsidRDefault="005920DA">
      <w:r>
        <w:t xml:space="preserve">This section summarizes all the prerequisites for conducting the test in terms of systems, users, master data, organizational data, other test data and business </w:t>
      </w:r>
      <w:r>
        <w:t>conditions.</w:t>
      </w:r>
    </w:p>
    <w:p w14:paraId="1D59D3D2" w14:textId="77777777" w:rsidR="00B62F4F" w:rsidRDefault="005920DA">
      <w:pPr>
        <w:pStyle w:val="Heading2"/>
      </w:pPr>
      <w:bookmarkStart w:id="6" w:name="unique_3"/>
      <w:bookmarkStart w:id="7" w:name="_Toc237361487"/>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B62F4F" w:rsidRPr="00A658D5" w14:paraId="44288E34" w14:textId="77777777" w:rsidTr="00A658D5">
        <w:trPr>
          <w:cnfStyle w:val="100000000000" w:firstRow="1" w:lastRow="0" w:firstColumn="0" w:lastColumn="0" w:oddVBand="0" w:evenVBand="0" w:oddHBand="0" w:evenHBand="0" w:firstRowFirstColumn="0" w:firstRowLastColumn="0" w:lastRowFirstColumn="0" w:lastRowLastColumn="0"/>
        </w:trPr>
        <w:tc>
          <w:tcPr>
            <w:tcW w:w="0" w:type="auto"/>
          </w:tcPr>
          <w:p w14:paraId="1A1FD743" w14:textId="77777777" w:rsidR="00B62F4F" w:rsidRPr="00A658D5" w:rsidRDefault="005920DA">
            <w:pPr>
              <w:pStyle w:val="boldparagraph"/>
              <w:rPr>
                <w:sz w:val="16"/>
              </w:rPr>
            </w:pPr>
            <w:r w:rsidRPr="00A658D5">
              <w:rPr>
                <w:sz w:val="16"/>
              </w:rPr>
              <w:t>System</w:t>
            </w:r>
          </w:p>
        </w:tc>
        <w:tc>
          <w:tcPr>
            <w:tcW w:w="0" w:type="auto"/>
          </w:tcPr>
          <w:p w14:paraId="5291F31D" w14:textId="77777777" w:rsidR="00B62F4F" w:rsidRPr="00A658D5" w:rsidRDefault="005920DA">
            <w:pPr>
              <w:pStyle w:val="boldparagraph"/>
              <w:rPr>
                <w:sz w:val="16"/>
              </w:rPr>
            </w:pPr>
            <w:r w:rsidRPr="00A658D5">
              <w:rPr>
                <w:sz w:val="16"/>
              </w:rPr>
              <w:t>Details</w:t>
            </w:r>
          </w:p>
        </w:tc>
      </w:tr>
      <w:tr w:rsidR="00B62F4F" w:rsidRPr="00A658D5" w14:paraId="68C9B2D8" w14:textId="77777777" w:rsidTr="00A658D5">
        <w:tc>
          <w:tcPr>
            <w:tcW w:w="0" w:type="auto"/>
          </w:tcPr>
          <w:p w14:paraId="62E44598" w14:textId="77777777" w:rsidR="00B62F4F" w:rsidRPr="00A658D5" w:rsidRDefault="005920DA">
            <w:pPr>
              <w:rPr>
                <w:sz w:val="16"/>
              </w:rPr>
            </w:pPr>
            <w:r w:rsidRPr="00A658D5">
              <w:rPr>
                <w:sz w:val="16"/>
              </w:rPr>
              <w:t>System</w:t>
            </w:r>
          </w:p>
        </w:tc>
        <w:tc>
          <w:tcPr>
            <w:tcW w:w="0" w:type="auto"/>
          </w:tcPr>
          <w:p w14:paraId="6A4EB6DA" w14:textId="77777777" w:rsidR="00B62F4F" w:rsidRPr="00A658D5" w:rsidRDefault="005920DA">
            <w:pPr>
              <w:rPr>
                <w:sz w:val="16"/>
              </w:rPr>
            </w:pPr>
            <w:r w:rsidRPr="00A658D5">
              <w:rPr>
                <w:sz w:val="16"/>
              </w:rPr>
              <w:t>Accessible via SAP Fiori launchpad. Your system administrator provides you with the URL to access the various apps assigned to your role.</w:t>
            </w:r>
          </w:p>
        </w:tc>
      </w:tr>
    </w:tbl>
    <w:p w14:paraId="1CDEE6A8" w14:textId="77777777" w:rsidR="00B62F4F" w:rsidRDefault="005920DA">
      <w:pPr>
        <w:pStyle w:val="Heading2"/>
      </w:pPr>
      <w:bookmarkStart w:id="8" w:name="unique_4"/>
      <w:bookmarkStart w:id="9" w:name="_Toc237361488"/>
      <w:r>
        <w:t>Roles</w:t>
      </w:r>
      <w:bookmarkEnd w:id="8"/>
      <w:bookmarkEnd w:id="9"/>
    </w:p>
    <w:p w14:paraId="2E437ADF" w14:textId="77777777" w:rsidR="00A658D5" w:rsidRDefault="005920DA">
      <w:r>
        <w:t>Create business roles using the following business role templates delivered by SAP and assign them to your individual test users.</w:t>
      </w:r>
    </w:p>
    <w:p w14:paraId="6DCD8D8F" w14:textId="77777777" w:rsidR="00A658D5" w:rsidRDefault="005920DA">
      <w:r>
        <w:t xml:space="preserve">Alternatively, if available, you can use the following spaces delivered by SAP. You create a space with pages containing predefined essential apps and assign it to the business role. </w:t>
      </w:r>
      <w:r>
        <w:t>You then assign this business role to your individual users.</w:t>
      </w:r>
    </w:p>
    <w:p w14:paraId="01BC8AE8" w14:textId="2F8273C6" w:rsidR="00B62F4F" w:rsidRDefault="005920DA">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924"/>
        <w:gridCol w:w="3928"/>
        <w:gridCol w:w="2694"/>
        <w:gridCol w:w="3928"/>
        <w:gridCol w:w="830"/>
      </w:tblGrid>
      <w:tr w:rsidR="00B62F4F" w:rsidRPr="00A658D5" w14:paraId="4E13C4E3" w14:textId="77777777" w:rsidTr="00A658D5">
        <w:trPr>
          <w:cnfStyle w:val="100000000000" w:firstRow="1" w:lastRow="0" w:firstColumn="0" w:lastColumn="0" w:oddVBand="0" w:evenVBand="0" w:oddHBand="0" w:evenHBand="0" w:firstRowFirstColumn="0" w:firstRowLastColumn="0" w:lastRowFirstColumn="0" w:lastRowLastColumn="0"/>
        </w:trPr>
        <w:tc>
          <w:tcPr>
            <w:tcW w:w="0" w:type="auto"/>
          </w:tcPr>
          <w:p w14:paraId="3929A5BF" w14:textId="77777777" w:rsidR="00B62F4F" w:rsidRPr="00A658D5" w:rsidRDefault="005920DA">
            <w:pPr>
              <w:pStyle w:val="boldparagraph"/>
              <w:rPr>
                <w:sz w:val="16"/>
              </w:rPr>
            </w:pPr>
            <w:r w:rsidRPr="00A658D5">
              <w:rPr>
                <w:sz w:val="16"/>
              </w:rPr>
              <w:t>Name (Role Template)</w:t>
            </w:r>
          </w:p>
        </w:tc>
        <w:tc>
          <w:tcPr>
            <w:tcW w:w="0" w:type="auto"/>
          </w:tcPr>
          <w:p w14:paraId="0DC86476" w14:textId="77777777" w:rsidR="00B62F4F" w:rsidRPr="00A658D5" w:rsidRDefault="005920DA">
            <w:pPr>
              <w:pStyle w:val="boldparagraph"/>
              <w:rPr>
                <w:sz w:val="16"/>
              </w:rPr>
            </w:pPr>
            <w:r w:rsidRPr="00A658D5">
              <w:rPr>
                <w:sz w:val="16"/>
              </w:rPr>
              <w:t>ID (Role Template)</w:t>
            </w:r>
          </w:p>
        </w:tc>
        <w:tc>
          <w:tcPr>
            <w:tcW w:w="0" w:type="auto"/>
          </w:tcPr>
          <w:p w14:paraId="5BC2C5B4" w14:textId="77777777" w:rsidR="00B62F4F" w:rsidRPr="00A658D5" w:rsidRDefault="005920DA">
            <w:pPr>
              <w:pStyle w:val="boldparagraph"/>
              <w:rPr>
                <w:sz w:val="16"/>
              </w:rPr>
            </w:pPr>
            <w:r w:rsidRPr="00A658D5">
              <w:rPr>
                <w:sz w:val="16"/>
              </w:rPr>
              <w:t>Name (Launchpad Space)</w:t>
            </w:r>
          </w:p>
        </w:tc>
        <w:tc>
          <w:tcPr>
            <w:tcW w:w="0" w:type="auto"/>
          </w:tcPr>
          <w:p w14:paraId="5A276521" w14:textId="77777777" w:rsidR="00B62F4F" w:rsidRPr="00A658D5" w:rsidRDefault="005920DA">
            <w:pPr>
              <w:pStyle w:val="boldparagraph"/>
              <w:rPr>
                <w:sz w:val="16"/>
              </w:rPr>
            </w:pPr>
            <w:r w:rsidRPr="00A658D5">
              <w:rPr>
                <w:sz w:val="16"/>
              </w:rPr>
              <w:t>ID (Launchpad Space)</w:t>
            </w:r>
          </w:p>
        </w:tc>
        <w:tc>
          <w:tcPr>
            <w:tcW w:w="0" w:type="auto"/>
          </w:tcPr>
          <w:p w14:paraId="345F7B8E" w14:textId="77777777" w:rsidR="00B62F4F" w:rsidRPr="00A658D5" w:rsidRDefault="005920DA">
            <w:pPr>
              <w:pStyle w:val="boldparagraph"/>
              <w:rPr>
                <w:sz w:val="16"/>
              </w:rPr>
            </w:pPr>
            <w:r w:rsidRPr="00A658D5">
              <w:rPr>
                <w:sz w:val="16"/>
              </w:rPr>
              <w:t>Log on</w:t>
            </w:r>
          </w:p>
        </w:tc>
      </w:tr>
      <w:tr w:rsidR="00B62F4F" w:rsidRPr="00A658D5" w14:paraId="7F405B1A" w14:textId="77777777" w:rsidTr="00A658D5">
        <w:tc>
          <w:tcPr>
            <w:tcW w:w="0" w:type="auto"/>
          </w:tcPr>
          <w:p w14:paraId="67750B2F" w14:textId="77777777" w:rsidR="00B62F4F" w:rsidRPr="00A658D5" w:rsidRDefault="005920DA">
            <w:pPr>
              <w:rPr>
                <w:sz w:val="16"/>
              </w:rPr>
            </w:pPr>
            <w:r w:rsidRPr="00A658D5">
              <w:rPr>
                <w:sz w:val="16"/>
              </w:rPr>
              <w:t>Cost Accountant - Overhead</w:t>
            </w:r>
          </w:p>
        </w:tc>
        <w:tc>
          <w:tcPr>
            <w:tcW w:w="0" w:type="auto"/>
          </w:tcPr>
          <w:p w14:paraId="103AF84C" w14:textId="77777777" w:rsidR="00B62F4F" w:rsidRPr="00A658D5" w:rsidRDefault="005920DA">
            <w:pPr>
              <w:rPr>
                <w:sz w:val="16"/>
              </w:rPr>
            </w:pPr>
            <w:r w:rsidRPr="00A658D5">
              <w:rPr>
                <w:rStyle w:val="CourierNew"/>
                <w:sz w:val="16"/>
              </w:rPr>
              <w:t>SAP_BR_OVERHEAD_ACCOUNTANT</w:t>
            </w:r>
          </w:p>
        </w:tc>
        <w:tc>
          <w:tcPr>
            <w:tcW w:w="0" w:type="auto"/>
          </w:tcPr>
          <w:p w14:paraId="41543681" w14:textId="77777777" w:rsidR="00B62F4F" w:rsidRPr="00A658D5" w:rsidRDefault="005920DA">
            <w:pPr>
              <w:rPr>
                <w:sz w:val="16"/>
              </w:rPr>
            </w:pPr>
            <w:r w:rsidRPr="00A658D5">
              <w:rPr>
                <w:sz w:val="16"/>
              </w:rPr>
              <w:t>Overhead Accounting</w:t>
            </w:r>
          </w:p>
        </w:tc>
        <w:tc>
          <w:tcPr>
            <w:tcW w:w="0" w:type="auto"/>
          </w:tcPr>
          <w:p w14:paraId="56BBC3DC" w14:textId="77777777" w:rsidR="00B62F4F" w:rsidRPr="00A658D5" w:rsidRDefault="005920DA">
            <w:pPr>
              <w:rPr>
                <w:sz w:val="16"/>
              </w:rPr>
            </w:pPr>
            <w:r w:rsidRPr="00A658D5">
              <w:rPr>
                <w:rStyle w:val="CourierNew"/>
                <w:sz w:val="16"/>
              </w:rPr>
              <w:t>SAP_BR_OVERHEAD_ACCOUNTANT</w:t>
            </w:r>
          </w:p>
        </w:tc>
        <w:tc>
          <w:tcPr>
            <w:tcW w:w="0" w:type="auto"/>
          </w:tcPr>
          <w:p w14:paraId="7C55B652" w14:textId="77777777" w:rsidR="005920DA" w:rsidRPr="00A658D5" w:rsidRDefault="005920DA">
            <w:pPr>
              <w:rPr>
                <w:sz w:val="16"/>
              </w:rPr>
            </w:pPr>
          </w:p>
        </w:tc>
      </w:tr>
      <w:tr w:rsidR="00B62F4F" w:rsidRPr="00A658D5" w14:paraId="79AA6FA0" w14:textId="77777777" w:rsidTr="00A658D5">
        <w:tc>
          <w:tcPr>
            <w:tcW w:w="0" w:type="auto"/>
          </w:tcPr>
          <w:p w14:paraId="62F3E343" w14:textId="77777777" w:rsidR="00B62F4F" w:rsidRPr="00A658D5" w:rsidRDefault="005920DA">
            <w:pPr>
              <w:rPr>
                <w:sz w:val="16"/>
              </w:rPr>
            </w:pPr>
            <w:r w:rsidRPr="00A658D5">
              <w:rPr>
                <w:sz w:val="16"/>
              </w:rPr>
              <w:t>Maintenance Planner</w:t>
            </w:r>
          </w:p>
        </w:tc>
        <w:tc>
          <w:tcPr>
            <w:tcW w:w="0" w:type="auto"/>
          </w:tcPr>
          <w:p w14:paraId="4162740E" w14:textId="77777777" w:rsidR="00B62F4F" w:rsidRPr="00A658D5" w:rsidRDefault="005920DA">
            <w:pPr>
              <w:rPr>
                <w:sz w:val="16"/>
              </w:rPr>
            </w:pPr>
            <w:r w:rsidRPr="00A658D5">
              <w:rPr>
                <w:rStyle w:val="CourierNew"/>
                <w:sz w:val="16"/>
              </w:rPr>
              <w:t>SAP_BR_MAINTENANCE_PLANNER</w:t>
            </w:r>
          </w:p>
        </w:tc>
        <w:tc>
          <w:tcPr>
            <w:tcW w:w="0" w:type="auto"/>
          </w:tcPr>
          <w:p w14:paraId="790B1A72" w14:textId="77777777" w:rsidR="00B62F4F" w:rsidRPr="00A658D5" w:rsidRDefault="005920DA">
            <w:pPr>
              <w:rPr>
                <w:sz w:val="16"/>
              </w:rPr>
            </w:pPr>
            <w:r w:rsidRPr="00A658D5">
              <w:rPr>
                <w:sz w:val="16"/>
              </w:rPr>
              <w:t>Maintenance Planning</w:t>
            </w:r>
          </w:p>
        </w:tc>
        <w:tc>
          <w:tcPr>
            <w:tcW w:w="0" w:type="auto"/>
          </w:tcPr>
          <w:p w14:paraId="3A026DB1" w14:textId="77777777" w:rsidR="00B62F4F" w:rsidRPr="00A658D5" w:rsidRDefault="005920DA">
            <w:pPr>
              <w:rPr>
                <w:sz w:val="16"/>
              </w:rPr>
            </w:pPr>
            <w:r w:rsidRPr="00A658D5">
              <w:rPr>
                <w:rStyle w:val="CourierNew"/>
                <w:sz w:val="16"/>
              </w:rPr>
              <w:t>SAP_BR_MAINTENANCE_PLANNER</w:t>
            </w:r>
          </w:p>
        </w:tc>
        <w:tc>
          <w:tcPr>
            <w:tcW w:w="0" w:type="auto"/>
          </w:tcPr>
          <w:p w14:paraId="0A36F6E5" w14:textId="77777777" w:rsidR="00B62F4F" w:rsidRPr="00A658D5" w:rsidRDefault="00B62F4F">
            <w:pPr>
              <w:rPr>
                <w:sz w:val="16"/>
              </w:rPr>
            </w:pPr>
          </w:p>
        </w:tc>
      </w:tr>
    </w:tbl>
    <w:p w14:paraId="1A89556C" w14:textId="77777777" w:rsidR="00B62F4F" w:rsidRDefault="005920DA">
      <w:pPr>
        <w:pStyle w:val="Heading2"/>
      </w:pPr>
      <w:bookmarkStart w:id="10" w:name="unique_5"/>
      <w:bookmarkStart w:id="11" w:name="_Toc237361489"/>
      <w:r>
        <w:t>Master Data, Organizational Data, and Other Data</w:t>
      </w:r>
      <w:bookmarkEnd w:id="10"/>
      <w:bookmarkEnd w:id="11"/>
    </w:p>
    <w:p w14:paraId="219ED34C" w14:textId="77777777" w:rsidR="00B62F4F" w:rsidRDefault="005920DA">
      <w:r>
        <w:t>The organizational structure and master data of your company has been created in your system during activation. The organizational structure reflects the structure of your company.</w:t>
      </w:r>
    </w:p>
    <w:p w14:paraId="651CD3E3" w14:textId="77777777" w:rsidR="00B62F4F" w:rsidRDefault="005920DA">
      <w:r>
        <w:t>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B62F4F" w14:paraId="29C22526" w14:textId="77777777" w:rsidTr="00A658D5">
        <w:tc>
          <w:tcPr>
            <w:tcW w:w="0" w:type="auto"/>
          </w:tcPr>
          <w:p w14:paraId="1DF99E08" w14:textId="77777777" w:rsidR="00A658D5" w:rsidRDefault="005920DA">
            <w:r>
              <w:rPr>
                <w:rStyle w:val="bold"/>
              </w:rPr>
              <w:t xml:space="preserve">Caution </w:t>
            </w:r>
            <w:r>
              <w:rPr>
                <w:rStyle w:val="bold"/>
              </w:rPr>
              <w:t>Update Behavior of Predelivered Demo Data</w:t>
            </w:r>
          </w:p>
          <w:p w14:paraId="0C306855" w14:textId="77777777" w:rsidR="00A658D5" w:rsidRDefault="005920DA">
            <w:r>
              <w:t>In non-productive environments (such as starter systems, sandbox systems, or partner demo systems), SAP initially deploys demo data for your selected scope. You can use this data to test and evaluate business processes.</w:t>
            </w:r>
          </w:p>
          <w:p w14:paraId="381F4D09" w14:textId="77777777" w:rsidR="00A658D5" w:rsidRDefault="005920DA">
            <w:r>
              <w:lastRenderedPageBreak/>
              <w:t xml:space="preserve">In a customer system, you can receive new or updated demo data after initial activation with further scope enhancements, provided the existing demo data wasn't changed in an incompatible way. If activation errors occur due to incompatible changes </w:t>
            </w:r>
            <w:r>
              <w:t>in demo data, you're responsible for resolving them. If you don't resolve the errors within a specific time frame, SAP reserves the right to deactivate demo data in your systems. In this case, you can continue by creating your own demo data. Alternatively, you can request that your systems be reprovisioned if you want to work with predelivered demo data again.</w:t>
            </w:r>
          </w:p>
          <w:p w14:paraId="23DB290A" w14:textId="77777777" w:rsidR="00B62F4F" w:rsidRDefault="005920DA">
            <w:r>
              <w:t xml:space="preserve">In partner systems, you can use the demo data deployed with the initial activation. No additional demo data will be deployed in the system with </w:t>
            </w:r>
            <w:r>
              <w:t>scope enhancements. You can only create additional demo data manually.</w:t>
            </w:r>
          </w:p>
        </w:tc>
      </w:tr>
    </w:tbl>
    <w:p w14:paraId="1817E558" w14:textId="77777777" w:rsidR="00B62F4F" w:rsidRDefault="005920DA">
      <w:r>
        <w:lastRenderedPageBreak/>
        <w:t>Use your own master data to go through the test procedure. If you have installed an SAP Best Practices baseline package, you can use the following baseline package sample data:</w:t>
      </w:r>
    </w:p>
    <w:tbl>
      <w:tblPr>
        <w:tblStyle w:val="SAPStandardTable"/>
        <w:tblW w:w="5000" w:type="pct"/>
        <w:tblInd w:w="3" w:type="dxa"/>
        <w:tblLook w:val="0620" w:firstRow="1" w:lastRow="0" w:firstColumn="0" w:lastColumn="0" w:noHBand="1" w:noVBand="1"/>
      </w:tblPr>
      <w:tblGrid>
        <w:gridCol w:w="3428"/>
        <w:gridCol w:w="2231"/>
        <w:gridCol w:w="5055"/>
        <w:gridCol w:w="3590"/>
      </w:tblGrid>
      <w:tr w:rsidR="00B62F4F" w:rsidRPr="00A658D5" w14:paraId="7204BDDB" w14:textId="77777777" w:rsidTr="00A658D5">
        <w:trPr>
          <w:cnfStyle w:val="100000000000" w:firstRow="1" w:lastRow="0" w:firstColumn="0" w:lastColumn="0" w:oddVBand="0" w:evenVBand="0" w:oddHBand="0" w:evenHBand="0" w:firstRowFirstColumn="0" w:firstRowLastColumn="0" w:lastRowFirstColumn="0" w:lastRowLastColumn="0"/>
        </w:trPr>
        <w:tc>
          <w:tcPr>
            <w:tcW w:w="0" w:type="auto"/>
          </w:tcPr>
          <w:p w14:paraId="67C61FD5" w14:textId="77777777" w:rsidR="00B62F4F" w:rsidRPr="00A658D5" w:rsidRDefault="005920DA">
            <w:pPr>
              <w:pStyle w:val="boldparagraph"/>
              <w:rPr>
                <w:sz w:val="16"/>
              </w:rPr>
            </w:pPr>
            <w:r w:rsidRPr="00A658D5">
              <w:rPr>
                <w:sz w:val="16"/>
              </w:rPr>
              <w:t>Data</w:t>
            </w:r>
          </w:p>
        </w:tc>
        <w:tc>
          <w:tcPr>
            <w:tcW w:w="0" w:type="auto"/>
          </w:tcPr>
          <w:p w14:paraId="36C0176E" w14:textId="77777777" w:rsidR="00B62F4F" w:rsidRPr="00A658D5" w:rsidRDefault="005920DA">
            <w:pPr>
              <w:pStyle w:val="boldparagraph"/>
              <w:rPr>
                <w:sz w:val="16"/>
              </w:rPr>
            </w:pPr>
            <w:r w:rsidRPr="00A658D5">
              <w:rPr>
                <w:sz w:val="16"/>
              </w:rPr>
              <w:t>Sample Value</w:t>
            </w:r>
          </w:p>
        </w:tc>
        <w:tc>
          <w:tcPr>
            <w:tcW w:w="0" w:type="auto"/>
          </w:tcPr>
          <w:p w14:paraId="024FA3C4" w14:textId="77777777" w:rsidR="00B62F4F" w:rsidRPr="00A658D5" w:rsidRDefault="005920DA">
            <w:pPr>
              <w:pStyle w:val="boldparagraph"/>
              <w:rPr>
                <w:sz w:val="16"/>
              </w:rPr>
            </w:pPr>
            <w:r w:rsidRPr="00A658D5">
              <w:rPr>
                <w:sz w:val="16"/>
              </w:rPr>
              <w:t>Details</w:t>
            </w:r>
          </w:p>
        </w:tc>
        <w:tc>
          <w:tcPr>
            <w:tcW w:w="0" w:type="auto"/>
          </w:tcPr>
          <w:p w14:paraId="444A50A6" w14:textId="77777777" w:rsidR="00B62F4F" w:rsidRPr="00A658D5" w:rsidRDefault="005920DA">
            <w:pPr>
              <w:pStyle w:val="boldparagraph"/>
              <w:rPr>
                <w:sz w:val="16"/>
              </w:rPr>
            </w:pPr>
            <w:r w:rsidRPr="00A658D5">
              <w:rPr>
                <w:sz w:val="16"/>
              </w:rPr>
              <w:t>Comments</w:t>
            </w:r>
          </w:p>
        </w:tc>
      </w:tr>
      <w:tr w:rsidR="00B62F4F" w:rsidRPr="00A658D5" w14:paraId="4F0FFF16" w14:textId="77777777" w:rsidTr="00A658D5">
        <w:tc>
          <w:tcPr>
            <w:tcW w:w="0" w:type="auto"/>
          </w:tcPr>
          <w:p w14:paraId="3AF46B54" w14:textId="77777777" w:rsidR="00B62F4F" w:rsidRPr="00A658D5" w:rsidRDefault="005920DA">
            <w:pPr>
              <w:rPr>
                <w:sz w:val="16"/>
              </w:rPr>
            </w:pPr>
            <w:r w:rsidRPr="00A658D5">
              <w:rPr>
                <w:sz w:val="16"/>
              </w:rPr>
              <w:t>OPERATING CONCERN</w:t>
            </w:r>
          </w:p>
        </w:tc>
        <w:tc>
          <w:tcPr>
            <w:tcW w:w="0" w:type="auto"/>
          </w:tcPr>
          <w:p w14:paraId="4DC6373A" w14:textId="77777777" w:rsidR="00B62F4F" w:rsidRPr="00A658D5" w:rsidRDefault="005920DA">
            <w:pPr>
              <w:rPr>
                <w:sz w:val="16"/>
              </w:rPr>
            </w:pPr>
            <w:r w:rsidRPr="00A658D5">
              <w:rPr>
                <w:rStyle w:val="userinput"/>
                <w:sz w:val="16"/>
              </w:rPr>
              <w:t>A000</w:t>
            </w:r>
          </w:p>
        </w:tc>
        <w:tc>
          <w:tcPr>
            <w:tcW w:w="0" w:type="auto"/>
          </w:tcPr>
          <w:p w14:paraId="48419160" w14:textId="77777777" w:rsidR="00B62F4F" w:rsidRPr="00A658D5" w:rsidRDefault="00B62F4F">
            <w:pPr>
              <w:rPr>
                <w:sz w:val="16"/>
              </w:rPr>
            </w:pPr>
          </w:p>
        </w:tc>
        <w:tc>
          <w:tcPr>
            <w:tcW w:w="0" w:type="auto"/>
          </w:tcPr>
          <w:p w14:paraId="1672D988" w14:textId="77777777" w:rsidR="00B62F4F" w:rsidRPr="00A658D5" w:rsidRDefault="00B62F4F">
            <w:pPr>
              <w:rPr>
                <w:sz w:val="16"/>
              </w:rPr>
            </w:pPr>
          </w:p>
        </w:tc>
      </w:tr>
      <w:tr w:rsidR="00B62F4F" w:rsidRPr="00A658D5" w14:paraId="218449A0" w14:textId="77777777" w:rsidTr="00A658D5">
        <w:tc>
          <w:tcPr>
            <w:tcW w:w="0" w:type="auto"/>
          </w:tcPr>
          <w:p w14:paraId="33B9D02D" w14:textId="77777777" w:rsidR="00B62F4F" w:rsidRPr="00A658D5" w:rsidRDefault="005920DA">
            <w:pPr>
              <w:rPr>
                <w:sz w:val="16"/>
              </w:rPr>
            </w:pPr>
            <w:r w:rsidRPr="00A658D5">
              <w:rPr>
                <w:sz w:val="16"/>
              </w:rPr>
              <w:t>CONTROLLING AREA</w:t>
            </w:r>
          </w:p>
        </w:tc>
        <w:tc>
          <w:tcPr>
            <w:tcW w:w="0" w:type="auto"/>
          </w:tcPr>
          <w:p w14:paraId="7A741860" w14:textId="77777777" w:rsidR="00B62F4F" w:rsidRPr="00A658D5" w:rsidRDefault="005920DA">
            <w:pPr>
              <w:rPr>
                <w:sz w:val="16"/>
              </w:rPr>
            </w:pPr>
            <w:r w:rsidRPr="00A658D5">
              <w:rPr>
                <w:rStyle w:val="userinput"/>
                <w:sz w:val="16"/>
              </w:rPr>
              <w:t>A000</w:t>
            </w:r>
          </w:p>
        </w:tc>
        <w:tc>
          <w:tcPr>
            <w:tcW w:w="0" w:type="auto"/>
          </w:tcPr>
          <w:p w14:paraId="52D80665" w14:textId="77777777" w:rsidR="00B62F4F" w:rsidRPr="00A658D5" w:rsidRDefault="00B62F4F">
            <w:pPr>
              <w:rPr>
                <w:sz w:val="16"/>
              </w:rPr>
            </w:pPr>
          </w:p>
        </w:tc>
        <w:tc>
          <w:tcPr>
            <w:tcW w:w="0" w:type="auto"/>
          </w:tcPr>
          <w:p w14:paraId="447A43B5" w14:textId="77777777" w:rsidR="00B62F4F" w:rsidRPr="00A658D5" w:rsidRDefault="00B62F4F">
            <w:pPr>
              <w:rPr>
                <w:sz w:val="16"/>
              </w:rPr>
            </w:pPr>
          </w:p>
        </w:tc>
      </w:tr>
      <w:tr w:rsidR="00B62F4F" w:rsidRPr="00A658D5" w14:paraId="2233E36D" w14:textId="77777777" w:rsidTr="00A658D5">
        <w:tc>
          <w:tcPr>
            <w:tcW w:w="0" w:type="auto"/>
          </w:tcPr>
          <w:p w14:paraId="6B0954EA" w14:textId="77777777" w:rsidR="00B62F4F" w:rsidRPr="00A658D5" w:rsidRDefault="005920DA">
            <w:pPr>
              <w:rPr>
                <w:sz w:val="16"/>
              </w:rPr>
            </w:pPr>
            <w:r w:rsidRPr="00A658D5">
              <w:rPr>
                <w:sz w:val="16"/>
              </w:rPr>
              <w:t>COMPANY CODE</w:t>
            </w:r>
          </w:p>
        </w:tc>
        <w:tc>
          <w:tcPr>
            <w:tcW w:w="0" w:type="auto"/>
          </w:tcPr>
          <w:p w14:paraId="600B9462" w14:textId="77777777" w:rsidR="00B62F4F" w:rsidRPr="00A658D5" w:rsidRDefault="005920DA">
            <w:pPr>
              <w:rPr>
                <w:sz w:val="16"/>
              </w:rPr>
            </w:pPr>
            <w:r w:rsidRPr="00A658D5">
              <w:rPr>
                <w:rStyle w:val="userinput"/>
                <w:sz w:val="16"/>
              </w:rPr>
              <w:t>3310</w:t>
            </w:r>
          </w:p>
        </w:tc>
        <w:tc>
          <w:tcPr>
            <w:tcW w:w="0" w:type="auto"/>
          </w:tcPr>
          <w:p w14:paraId="37486BB6" w14:textId="77777777" w:rsidR="00B62F4F" w:rsidRPr="00A658D5" w:rsidRDefault="00B62F4F">
            <w:pPr>
              <w:rPr>
                <w:sz w:val="16"/>
              </w:rPr>
            </w:pPr>
          </w:p>
        </w:tc>
        <w:tc>
          <w:tcPr>
            <w:tcW w:w="0" w:type="auto"/>
          </w:tcPr>
          <w:p w14:paraId="70590579" w14:textId="77777777" w:rsidR="00B62F4F" w:rsidRPr="00A658D5" w:rsidRDefault="00B62F4F">
            <w:pPr>
              <w:rPr>
                <w:sz w:val="16"/>
              </w:rPr>
            </w:pPr>
          </w:p>
        </w:tc>
      </w:tr>
      <w:tr w:rsidR="00B62F4F" w:rsidRPr="00A658D5" w14:paraId="7FA222F9" w14:textId="77777777" w:rsidTr="00A658D5">
        <w:tc>
          <w:tcPr>
            <w:tcW w:w="0" w:type="auto"/>
          </w:tcPr>
          <w:p w14:paraId="3BA898CD" w14:textId="77777777" w:rsidR="00B62F4F" w:rsidRPr="00A658D5" w:rsidRDefault="005920DA">
            <w:pPr>
              <w:rPr>
                <w:sz w:val="16"/>
              </w:rPr>
            </w:pPr>
            <w:r w:rsidRPr="00A658D5">
              <w:rPr>
                <w:sz w:val="16"/>
              </w:rPr>
              <w:t>G/L ACCOUNT</w:t>
            </w:r>
          </w:p>
        </w:tc>
        <w:tc>
          <w:tcPr>
            <w:tcW w:w="0" w:type="auto"/>
          </w:tcPr>
          <w:p w14:paraId="4DFABFE5" w14:textId="77777777" w:rsidR="00B62F4F" w:rsidRPr="00A658D5" w:rsidRDefault="00B62F4F">
            <w:pPr>
              <w:rPr>
                <w:sz w:val="16"/>
              </w:rPr>
            </w:pPr>
          </w:p>
        </w:tc>
        <w:tc>
          <w:tcPr>
            <w:tcW w:w="0" w:type="auto"/>
          </w:tcPr>
          <w:p w14:paraId="27A0A2B6" w14:textId="77777777" w:rsidR="00B62F4F" w:rsidRPr="00A658D5" w:rsidRDefault="00B62F4F">
            <w:pPr>
              <w:rPr>
                <w:sz w:val="16"/>
              </w:rPr>
            </w:pPr>
          </w:p>
        </w:tc>
        <w:tc>
          <w:tcPr>
            <w:tcW w:w="0" w:type="auto"/>
          </w:tcPr>
          <w:p w14:paraId="588EF6E2" w14:textId="77777777" w:rsidR="00B62F4F" w:rsidRPr="00A658D5" w:rsidRDefault="005920DA">
            <w:pPr>
              <w:rPr>
                <w:sz w:val="16"/>
              </w:rPr>
            </w:pPr>
            <w:r w:rsidRPr="00A658D5">
              <w:rPr>
                <w:sz w:val="16"/>
              </w:rPr>
              <w:t>G/L account for posting</w:t>
            </w:r>
          </w:p>
        </w:tc>
      </w:tr>
      <w:tr w:rsidR="00B62F4F" w:rsidRPr="00A658D5" w14:paraId="5ED6BAD6" w14:textId="77777777" w:rsidTr="00A658D5">
        <w:tc>
          <w:tcPr>
            <w:tcW w:w="0" w:type="auto"/>
          </w:tcPr>
          <w:p w14:paraId="0A24B9B9" w14:textId="77777777" w:rsidR="00B62F4F" w:rsidRPr="00A658D5" w:rsidRDefault="005920DA">
            <w:pPr>
              <w:rPr>
                <w:sz w:val="16"/>
              </w:rPr>
            </w:pPr>
            <w:r w:rsidRPr="00A658D5">
              <w:rPr>
                <w:sz w:val="16"/>
              </w:rPr>
              <w:t>COST CENTER</w:t>
            </w:r>
          </w:p>
        </w:tc>
        <w:tc>
          <w:tcPr>
            <w:tcW w:w="0" w:type="auto"/>
          </w:tcPr>
          <w:p w14:paraId="3DF5AD13" w14:textId="77777777" w:rsidR="00B62F4F" w:rsidRPr="00A658D5" w:rsidRDefault="005920DA">
            <w:pPr>
              <w:rPr>
                <w:sz w:val="16"/>
              </w:rPr>
            </w:pPr>
            <w:r w:rsidRPr="00A658D5">
              <w:rPr>
                <w:rStyle w:val="userinput"/>
                <w:sz w:val="16"/>
              </w:rPr>
              <w:t>33101301</w:t>
            </w:r>
          </w:p>
        </w:tc>
        <w:tc>
          <w:tcPr>
            <w:tcW w:w="0" w:type="auto"/>
          </w:tcPr>
          <w:p w14:paraId="14FD7497" w14:textId="77777777" w:rsidR="00B62F4F" w:rsidRPr="00A658D5" w:rsidRDefault="00B62F4F">
            <w:pPr>
              <w:rPr>
                <w:sz w:val="16"/>
              </w:rPr>
            </w:pPr>
          </w:p>
        </w:tc>
        <w:tc>
          <w:tcPr>
            <w:tcW w:w="0" w:type="auto"/>
          </w:tcPr>
          <w:p w14:paraId="5A6E91A8" w14:textId="77777777" w:rsidR="00B62F4F" w:rsidRPr="00A658D5" w:rsidRDefault="005920DA">
            <w:pPr>
              <w:rPr>
                <w:sz w:val="16"/>
              </w:rPr>
            </w:pPr>
            <w:r w:rsidRPr="00A658D5">
              <w:rPr>
                <w:sz w:val="16"/>
              </w:rPr>
              <w:t>Manufacturing 1 (</w:t>
            </w:r>
            <w:r w:rsidRPr="00A658D5">
              <w:rPr>
                <w:rStyle w:val="userinput"/>
                <w:sz w:val="16"/>
              </w:rPr>
              <w:t>AE</w:t>
            </w:r>
            <w:r w:rsidRPr="00A658D5">
              <w:rPr>
                <w:sz w:val="16"/>
              </w:rPr>
              <w:t>)</w:t>
            </w:r>
          </w:p>
        </w:tc>
      </w:tr>
      <w:tr w:rsidR="00B62F4F" w:rsidRPr="00A658D5" w14:paraId="05FE9BFF" w14:textId="77777777" w:rsidTr="00A658D5">
        <w:tc>
          <w:tcPr>
            <w:tcW w:w="0" w:type="auto"/>
          </w:tcPr>
          <w:p w14:paraId="6ECA97A7" w14:textId="77777777" w:rsidR="00B62F4F" w:rsidRPr="00A658D5" w:rsidRDefault="005920DA">
            <w:pPr>
              <w:rPr>
                <w:sz w:val="16"/>
              </w:rPr>
            </w:pPr>
            <w:r w:rsidRPr="00A658D5">
              <w:rPr>
                <w:sz w:val="16"/>
              </w:rPr>
              <w:t>SERVICE ORDER TYPE</w:t>
            </w:r>
          </w:p>
        </w:tc>
        <w:tc>
          <w:tcPr>
            <w:tcW w:w="0" w:type="auto"/>
          </w:tcPr>
          <w:p w14:paraId="6D28E1CB" w14:textId="77777777" w:rsidR="005920DA" w:rsidRPr="00A658D5" w:rsidRDefault="005920DA">
            <w:pPr>
              <w:rPr>
                <w:sz w:val="16"/>
              </w:rPr>
            </w:pPr>
          </w:p>
        </w:tc>
        <w:tc>
          <w:tcPr>
            <w:tcW w:w="0" w:type="auto"/>
          </w:tcPr>
          <w:p w14:paraId="546B19F6" w14:textId="77777777" w:rsidR="00A658D5" w:rsidRPr="00A658D5" w:rsidRDefault="005920DA">
            <w:pPr>
              <w:rPr>
                <w:sz w:val="16"/>
              </w:rPr>
            </w:pPr>
            <w:r w:rsidRPr="00A658D5">
              <w:rPr>
                <w:sz w:val="16"/>
              </w:rPr>
              <w:t xml:space="preserve">YA01: Reactive </w:t>
            </w:r>
            <w:r w:rsidRPr="00A658D5">
              <w:rPr>
                <w:sz w:val="16"/>
              </w:rPr>
              <w:t>Maintenance</w:t>
            </w:r>
          </w:p>
          <w:p w14:paraId="2BCFDDE4" w14:textId="77777777" w:rsidR="00A658D5" w:rsidRPr="00A658D5" w:rsidRDefault="005920DA">
            <w:pPr>
              <w:rPr>
                <w:sz w:val="16"/>
              </w:rPr>
            </w:pPr>
            <w:r w:rsidRPr="00A658D5">
              <w:rPr>
                <w:sz w:val="16"/>
              </w:rPr>
              <w:t>YA02: Proactive Maintenance</w:t>
            </w:r>
          </w:p>
          <w:p w14:paraId="60804067" w14:textId="77777777" w:rsidR="00A658D5" w:rsidRPr="00A658D5" w:rsidRDefault="005920DA">
            <w:pPr>
              <w:rPr>
                <w:sz w:val="16"/>
              </w:rPr>
            </w:pPr>
            <w:r w:rsidRPr="00A658D5">
              <w:rPr>
                <w:sz w:val="16"/>
              </w:rPr>
              <w:t>YA03: Improvement Maintenance</w:t>
            </w:r>
          </w:p>
          <w:p w14:paraId="3333A1AF" w14:textId="77777777" w:rsidR="00A658D5" w:rsidRPr="00A658D5" w:rsidRDefault="005920DA">
            <w:pPr>
              <w:rPr>
                <w:sz w:val="16"/>
              </w:rPr>
            </w:pPr>
            <w:r w:rsidRPr="00A658D5">
              <w:rPr>
                <w:sz w:val="16"/>
              </w:rPr>
              <w:t>YA04: Operational Maintenance</w:t>
            </w:r>
          </w:p>
          <w:p w14:paraId="5ECE907D" w14:textId="77777777" w:rsidR="00B62F4F" w:rsidRPr="00A658D5" w:rsidRDefault="005920DA">
            <w:pPr>
              <w:rPr>
                <w:sz w:val="16"/>
              </w:rPr>
            </w:pPr>
            <w:r w:rsidRPr="00A658D5">
              <w:rPr>
                <w:sz w:val="16"/>
              </w:rPr>
              <w:t>YA05: Overhead Maintenance</w:t>
            </w:r>
          </w:p>
        </w:tc>
        <w:tc>
          <w:tcPr>
            <w:tcW w:w="0" w:type="auto"/>
          </w:tcPr>
          <w:p w14:paraId="3589E40D" w14:textId="77777777" w:rsidR="005920DA" w:rsidRPr="00A658D5" w:rsidRDefault="005920DA">
            <w:pPr>
              <w:rPr>
                <w:sz w:val="16"/>
              </w:rPr>
            </w:pPr>
          </w:p>
        </w:tc>
      </w:tr>
    </w:tbl>
    <w:p w14:paraId="13B32DE0" w14:textId="31E4BC4B" w:rsidR="00B62F4F" w:rsidRDefault="005920DA">
      <w:r>
        <w:t xml:space="preserve">For more information on creating master data objects, see the following </w:t>
      </w:r>
      <w:hyperlink r:id="rId10" w:history="1">
        <w:r>
          <w:rPr>
            <w:rStyle w:val="underline"/>
          </w:rPr>
          <w:t>Master Data Scripts (MDS)</w:t>
        </w:r>
      </w:hyperlink>
    </w:p>
    <w:p w14:paraId="5BF3B29B" w14:textId="77777777" w:rsidR="00B62F4F" w:rsidRDefault="005920DA">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629"/>
        <w:gridCol w:w="10675"/>
      </w:tblGrid>
      <w:tr w:rsidR="00B62F4F" w:rsidRPr="00A658D5" w14:paraId="59826906" w14:textId="77777777" w:rsidTr="00A658D5">
        <w:trPr>
          <w:cnfStyle w:val="100000000000" w:firstRow="1" w:lastRow="0" w:firstColumn="0" w:lastColumn="0" w:oddVBand="0" w:evenVBand="0" w:oddHBand="0" w:evenHBand="0" w:firstRowFirstColumn="0" w:firstRowLastColumn="0" w:lastRowFirstColumn="0" w:lastRowLastColumn="0"/>
        </w:trPr>
        <w:tc>
          <w:tcPr>
            <w:tcW w:w="0" w:type="auto"/>
          </w:tcPr>
          <w:p w14:paraId="2F17C20C" w14:textId="77777777" w:rsidR="00B62F4F" w:rsidRPr="00A658D5" w:rsidRDefault="005920DA">
            <w:pPr>
              <w:pStyle w:val="boldparagraph"/>
              <w:rPr>
                <w:sz w:val="16"/>
              </w:rPr>
            </w:pPr>
            <w:r w:rsidRPr="00A658D5">
              <w:rPr>
                <w:sz w:val="16"/>
              </w:rPr>
              <w:t>Master Data ID</w:t>
            </w:r>
          </w:p>
        </w:tc>
        <w:tc>
          <w:tcPr>
            <w:tcW w:w="0" w:type="auto"/>
          </w:tcPr>
          <w:p w14:paraId="3D7C02C1" w14:textId="77777777" w:rsidR="00B62F4F" w:rsidRPr="00A658D5" w:rsidRDefault="005920DA">
            <w:pPr>
              <w:pStyle w:val="boldparagraph"/>
              <w:rPr>
                <w:sz w:val="16"/>
              </w:rPr>
            </w:pPr>
            <w:r w:rsidRPr="00A658D5">
              <w:rPr>
                <w:sz w:val="16"/>
              </w:rPr>
              <w:t>Description</w:t>
            </w:r>
          </w:p>
        </w:tc>
      </w:tr>
      <w:tr w:rsidR="00B62F4F" w:rsidRPr="00A658D5" w14:paraId="7E947D64" w14:textId="77777777" w:rsidTr="00A658D5">
        <w:tc>
          <w:tcPr>
            <w:tcW w:w="0" w:type="auto"/>
          </w:tcPr>
          <w:p w14:paraId="7B03ECE2" w14:textId="77777777" w:rsidR="00B62F4F" w:rsidRPr="00A658D5" w:rsidRDefault="005920DA">
            <w:pPr>
              <w:rPr>
                <w:sz w:val="16"/>
              </w:rPr>
            </w:pPr>
            <w:r w:rsidRPr="00A658D5">
              <w:rPr>
                <w:sz w:val="16"/>
              </w:rPr>
              <w:t>BNM</w:t>
            </w:r>
          </w:p>
        </w:tc>
        <w:tc>
          <w:tcPr>
            <w:tcW w:w="0" w:type="auto"/>
          </w:tcPr>
          <w:p w14:paraId="60A394E8" w14:textId="77777777" w:rsidR="00B62F4F" w:rsidRPr="00A658D5" w:rsidRDefault="005920DA">
            <w:pPr>
              <w:rPr>
                <w:sz w:val="16"/>
              </w:rPr>
            </w:pPr>
            <w:r w:rsidRPr="00A658D5">
              <w:rPr>
                <w:sz w:val="16"/>
              </w:rPr>
              <w:t>Create Cost Center and Cost Center Group - MDS</w:t>
            </w:r>
          </w:p>
        </w:tc>
      </w:tr>
      <w:tr w:rsidR="00B62F4F" w:rsidRPr="00A658D5" w14:paraId="3FD027C1" w14:textId="77777777" w:rsidTr="00A658D5">
        <w:tc>
          <w:tcPr>
            <w:tcW w:w="0" w:type="auto"/>
          </w:tcPr>
          <w:p w14:paraId="219B61DC" w14:textId="77777777" w:rsidR="00B62F4F" w:rsidRPr="00A658D5" w:rsidRDefault="005920DA">
            <w:pPr>
              <w:rPr>
                <w:sz w:val="16"/>
              </w:rPr>
            </w:pPr>
            <w:r w:rsidRPr="00A658D5">
              <w:rPr>
                <w:sz w:val="16"/>
              </w:rPr>
              <w:t>BNG</w:t>
            </w:r>
          </w:p>
        </w:tc>
        <w:tc>
          <w:tcPr>
            <w:tcW w:w="0" w:type="auto"/>
          </w:tcPr>
          <w:p w14:paraId="61060A90" w14:textId="77777777" w:rsidR="00B62F4F" w:rsidRPr="00A658D5" w:rsidRDefault="005920DA">
            <w:pPr>
              <w:rPr>
                <w:sz w:val="16"/>
              </w:rPr>
            </w:pPr>
            <w:r w:rsidRPr="00A658D5">
              <w:rPr>
                <w:sz w:val="16"/>
              </w:rPr>
              <w:t>Create G/L Account and Cost Element - MDS</w:t>
            </w:r>
          </w:p>
        </w:tc>
      </w:tr>
      <w:tr w:rsidR="00B62F4F" w:rsidRPr="00A658D5" w14:paraId="54E7B43B" w14:textId="77777777" w:rsidTr="00A658D5">
        <w:tc>
          <w:tcPr>
            <w:tcW w:w="0" w:type="auto"/>
          </w:tcPr>
          <w:p w14:paraId="2F91F11A" w14:textId="77777777" w:rsidR="00B62F4F" w:rsidRPr="00A658D5" w:rsidRDefault="005920DA">
            <w:pPr>
              <w:rPr>
                <w:sz w:val="16"/>
              </w:rPr>
            </w:pPr>
            <w:r w:rsidRPr="00A658D5">
              <w:rPr>
                <w:sz w:val="16"/>
              </w:rPr>
              <w:t>3KW</w:t>
            </w:r>
          </w:p>
        </w:tc>
        <w:tc>
          <w:tcPr>
            <w:tcW w:w="0" w:type="auto"/>
          </w:tcPr>
          <w:p w14:paraId="0CDB520F" w14:textId="77777777" w:rsidR="00B62F4F" w:rsidRPr="00A658D5" w:rsidRDefault="005920DA">
            <w:pPr>
              <w:rPr>
                <w:sz w:val="16"/>
              </w:rPr>
            </w:pPr>
            <w:r w:rsidRPr="00A658D5">
              <w:rPr>
                <w:sz w:val="16"/>
              </w:rPr>
              <w:t xml:space="preserve">Create CO </w:t>
            </w:r>
            <w:r w:rsidRPr="00A658D5">
              <w:rPr>
                <w:sz w:val="16"/>
              </w:rPr>
              <w:t>Cost Rates - MDS</w:t>
            </w:r>
          </w:p>
        </w:tc>
      </w:tr>
    </w:tbl>
    <w:p w14:paraId="57FA30C5" w14:textId="77777777" w:rsidR="00B62F4F" w:rsidRDefault="005920DA">
      <w:pPr>
        <w:pStyle w:val="Heading2"/>
      </w:pPr>
      <w:bookmarkStart w:id="12" w:name="unique_6"/>
      <w:bookmarkStart w:id="13" w:name="_Toc237361490"/>
      <w:r>
        <w:lastRenderedPageBreak/>
        <w:t>Business Conditions</w:t>
      </w:r>
      <w:bookmarkEnd w:id="12"/>
      <w:bookmarkEnd w:id="13"/>
    </w:p>
    <w:p w14:paraId="342DE0A4" w14:textId="77777777" w:rsidR="00B62F4F" w:rsidRDefault="005920DA">
      <w:r>
        <w:t>Before this scope item can be tested, the following business condition must be met.</w:t>
      </w:r>
    </w:p>
    <w:tbl>
      <w:tblPr>
        <w:tblStyle w:val="SAPStandardTable"/>
        <w:tblW w:w="5000" w:type="pct"/>
        <w:tblInd w:w="3" w:type="dxa"/>
        <w:tblLook w:val="0620" w:firstRow="1" w:lastRow="0" w:firstColumn="0" w:lastColumn="0" w:noHBand="1" w:noVBand="1"/>
      </w:tblPr>
      <w:tblGrid>
        <w:gridCol w:w="6437"/>
        <w:gridCol w:w="7867"/>
      </w:tblGrid>
      <w:tr w:rsidR="00B62F4F" w:rsidRPr="00A658D5" w14:paraId="6E639744" w14:textId="77777777" w:rsidTr="00A658D5">
        <w:trPr>
          <w:cnfStyle w:val="100000000000" w:firstRow="1" w:lastRow="0" w:firstColumn="0" w:lastColumn="0" w:oddVBand="0" w:evenVBand="0" w:oddHBand="0" w:evenHBand="0" w:firstRowFirstColumn="0" w:firstRowLastColumn="0" w:lastRowFirstColumn="0" w:lastRowLastColumn="0"/>
        </w:trPr>
        <w:tc>
          <w:tcPr>
            <w:tcW w:w="0" w:type="auto"/>
          </w:tcPr>
          <w:p w14:paraId="5F0FBCB5" w14:textId="77777777" w:rsidR="00B62F4F" w:rsidRPr="00A658D5" w:rsidRDefault="005920DA">
            <w:pPr>
              <w:pStyle w:val="boldparagraph"/>
              <w:rPr>
                <w:sz w:val="16"/>
              </w:rPr>
            </w:pPr>
            <w:r w:rsidRPr="00A658D5">
              <w:rPr>
                <w:sz w:val="16"/>
              </w:rPr>
              <w:t>Scope Items</w:t>
            </w:r>
          </w:p>
        </w:tc>
        <w:tc>
          <w:tcPr>
            <w:tcW w:w="0" w:type="auto"/>
          </w:tcPr>
          <w:p w14:paraId="79C75061" w14:textId="77777777" w:rsidR="00B62F4F" w:rsidRPr="00A658D5" w:rsidRDefault="005920DA">
            <w:pPr>
              <w:pStyle w:val="boldparagraph"/>
              <w:rPr>
                <w:sz w:val="16"/>
              </w:rPr>
            </w:pPr>
            <w:r w:rsidRPr="00A658D5">
              <w:rPr>
                <w:sz w:val="16"/>
              </w:rPr>
              <w:t>Business Condition</w:t>
            </w:r>
          </w:p>
        </w:tc>
      </w:tr>
      <w:tr w:rsidR="00B62F4F" w:rsidRPr="00A658D5" w14:paraId="4D4DBD30" w14:textId="77777777" w:rsidTr="00A658D5">
        <w:tc>
          <w:tcPr>
            <w:tcW w:w="0" w:type="auto"/>
          </w:tcPr>
          <w:p w14:paraId="7DAEF99F" w14:textId="77777777" w:rsidR="00A658D5" w:rsidRPr="00A658D5" w:rsidRDefault="005920DA">
            <w:pPr>
              <w:rPr>
                <w:sz w:val="16"/>
              </w:rPr>
            </w:pPr>
            <w:r w:rsidRPr="00A658D5">
              <w:rPr>
                <w:sz w:val="16"/>
              </w:rPr>
              <w:t>4HH - Reactive Maintenance or</w:t>
            </w:r>
          </w:p>
          <w:p w14:paraId="3CAB3496" w14:textId="77777777" w:rsidR="00A658D5" w:rsidRPr="00A658D5" w:rsidRDefault="005920DA">
            <w:pPr>
              <w:rPr>
                <w:sz w:val="16"/>
              </w:rPr>
            </w:pPr>
            <w:r w:rsidRPr="00A658D5">
              <w:rPr>
                <w:sz w:val="16"/>
              </w:rPr>
              <w:t>4HI - Proactive Maintenance or</w:t>
            </w:r>
          </w:p>
          <w:p w14:paraId="0F0D20A8" w14:textId="77777777" w:rsidR="00A658D5" w:rsidRPr="00A658D5" w:rsidRDefault="005920DA">
            <w:pPr>
              <w:rPr>
                <w:sz w:val="16"/>
              </w:rPr>
            </w:pPr>
            <w:r w:rsidRPr="00A658D5">
              <w:rPr>
                <w:sz w:val="16"/>
              </w:rPr>
              <w:t>4VT - Improvement Maintenance or</w:t>
            </w:r>
          </w:p>
          <w:p w14:paraId="05AA8F6C" w14:textId="77777777" w:rsidR="00B62F4F" w:rsidRPr="00A658D5" w:rsidRDefault="005920DA">
            <w:pPr>
              <w:rPr>
                <w:sz w:val="16"/>
              </w:rPr>
            </w:pPr>
            <w:r w:rsidRPr="00A658D5">
              <w:rPr>
                <w:sz w:val="16"/>
              </w:rPr>
              <w:t>4WM - Operational and Overhead Maintenance</w:t>
            </w:r>
          </w:p>
        </w:tc>
        <w:tc>
          <w:tcPr>
            <w:tcW w:w="0" w:type="auto"/>
          </w:tcPr>
          <w:p w14:paraId="7B4CD329" w14:textId="77777777" w:rsidR="00B62F4F" w:rsidRPr="00A658D5" w:rsidRDefault="005920DA">
            <w:pPr>
              <w:rPr>
                <w:sz w:val="16"/>
              </w:rPr>
            </w:pPr>
            <w:r w:rsidRPr="00A658D5">
              <w:rPr>
                <w:sz w:val="16"/>
              </w:rPr>
              <w:t>At least one of these scripts must be executed for this test.</w:t>
            </w:r>
          </w:p>
        </w:tc>
      </w:tr>
    </w:tbl>
    <w:p w14:paraId="3A5FA67E" w14:textId="77777777" w:rsidR="00B62F4F" w:rsidRDefault="005920DA">
      <w:pPr>
        <w:pStyle w:val="Heading2"/>
      </w:pPr>
      <w:bookmarkStart w:id="14" w:name="unique_7"/>
      <w:bookmarkStart w:id="15" w:name="_Toc237361491"/>
      <w:r>
        <w:t>Preliminary Steps</w:t>
      </w:r>
      <w:bookmarkEnd w:id="14"/>
      <w:bookmarkEnd w:id="15"/>
    </w:p>
    <w:p w14:paraId="0282F144" w14:textId="77777777" w:rsidR="00B62F4F" w:rsidRDefault="005920DA">
      <w:pPr>
        <w:pStyle w:val="Heading3"/>
      </w:pPr>
      <w:bookmarkStart w:id="16" w:name="unique_8"/>
      <w:bookmarkStart w:id="17" w:name="_Toc237361492"/>
      <w:r>
        <w:t>User Settings - Set Controlling Area</w:t>
      </w:r>
      <w:bookmarkEnd w:id="16"/>
      <w:bookmarkEnd w:id="17"/>
    </w:p>
    <w:p w14:paraId="746E67BC" w14:textId="77777777" w:rsidR="00B62F4F" w:rsidRDefault="005920DA">
      <w:pPr>
        <w:pStyle w:val="sectiontitle"/>
      </w:pPr>
      <w:r>
        <w:t>Purpose</w:t>
      </w:r>
    </w:p>
    <w:p w14:paraId="4A8E93AE" w14:textId="77777777" w:rsidR="00B62F4F" w:rsidRDefault="005920DA">
      <w:r>
        <w:t xml:space="preserve">The controlling area must be set before you carry out the first steps in </w:t>
      </w:r>
      <w:r>
        <w:t>controlling.</w:t>
      </w:r>
    </w:p>
    <w:p w14:paraId="5AC458D8" w14:textId="77777777" w:rsidR="00B62F4F" w:rsidRDefault="005920DA">
      <w:pPr>
        <w:pStyle w:val="sectiontitle"/>
      </w:pPr>
      <w:r>
        <w:t>Procedure</w:t>
      </w:r>
    </w:p>
    <w:tbl>
      <w:tblPr>
        <w:tblStyle w:val="SAPStandardTable"/>
        <w:tblW w:w="5000" w:type="pct"/>
        <w:tblInd w:w="3" w:type="dxa"/>
        <w:tblLook w:val="0620" w:firstRow="1" w:lastRow="0" w:firstColumn="0" w:lastColumn="0" w:noHBand="1" w:noVBand="1"/>
      </w:tblPr>
      <w:tblGrid>
        <w:gridCol w:w="628"/>
        <w:gridCol w:w="2102"/>
        <w:gridCol w:w="6303"/>
        <w:gridCol w:w="3402"/>
        <w:gridCol w:w="1869"/>
      </w:tblGrid>
      <w:tr w:rsidR="00B62F4F" w:rsidRPr="00A658D5" w14:paraId="593AD766" w14:textId="77777777" w:rsidTr="00A658D5">
        <w:trPr>
          <w:cnfStyle w:val="100000000000" w:firstRow="1" w:lastRow="0" w:firstColumn="0" w:lastColumn="0" w:oddVBand="0" w:evenVBand="0" w:oddHBand="0" w:evenHBand="0" w:firstRowFirstColumn="0" w:firstRowLastColumn="0" w:lastRowFirstColumn="0" w:lastRowLastColumn="0"/>
        </w:trPr>
        <w:tc>
          <w:tcPr>
            <w:tcW w:w="0" w:type="auto"/>
          </w:tcPr>
          <w:p w14:paraId="3991401E" w14:textId="77777777" w:rsidR="00B62F4F" w:rsidRPr="00A658D5" w:rsidRDefault="005920DA">
            <w:pPr>
              <w:pStyle w:val="boldparagraph"/>
              <w:rPr>
                <w:sz w:val="16"/>
              </w:rPr>
            </w:pPr>
            <w:r w:rsidRPr="00A658D5">
              <w:rPr>
                <w:sz w:val="16"/>
              </w:rPr>
              <w:t>Step #</w:t>
            </w:r>
          </w:p>
        </w:tc>
        <w:tc>
          <w:tcPr>
            <w:tcW w:w="0" w:type="auto"/>
          </w:tcPr>
          <w:p w14:paraId="14559D16" w14:textId="77777777" w:rsidR="00B62F4F" w:rsidRPr="00A658D5" w:rsidRDefault="005920DA">
            <w:pPr>
              <w:pStyle w:val="boldparagraph"/>
              <w:rPr>
                <w:sz w:val="16"/>
              </w:rPr>
            </w:pPr>
            <w:r w:rsidRPr="00A658D5">
              <w:rPr>
                <w:sz w:val="16"/>
              </w:rPr>
              <w:t>Step Name</w:t>
            </w:r>
          </w:p>
        </w:tc>
        <w:tc>
          <w:tcPr>
            <w:tcW w:w="0" w:type="auto"/>
          </w:tcPr>
          <w:p w14:paraId="337814D5" w14:textId="77777777" w:rsidR="00B62F4F" w:rsidRPr="00A658D5" w:rsidRDefault="005920DA">
            <w:pPr>
              <w:pStyle w:val="boldparagraph"/>
              <w:rPr>
                <w:sz w:val="16"/>
              </w:rPr>
            </w:pPr>
            <w:r w:rsidRPr="00A658D5">
              <w:rPr>
                <w:sz w:val="16"/>
              </w:rPr>
              <w:t>Instruction</w:t>
            </w:r>
          </w:p>
        </w:tc>
        <w:tc>
          <w:tcPr>
            <w:tcW w:w="0" w:type="auto"/>
          </w:tcPr>
          <w:p w14:paraId="20C3FFEE" w14:textId="77777777" w:rsidR="00B62F4F" w:rsidRPr="00A658D5" w:rsidRDefault="005920DA">
            <w:pPr>
              <w:pStyle w:val="boldparagraph"/>
              <w:rPr>
                <w:sz w:val="16"/>
              </w:rPr>
            </w:pPr>
            <w:r w:rsidRPr="00A658D5">
              <w:rPr>
                <w:sz w:val="16"/>
              </w:rPr>
              <w:t>Expected Result</w:t>
            </w:r>
          </w:p>
        </w:tc>
        <w:tc>
          <w:tcPr>
            <w:tcW w:w="0" w:type="auto"/>
          </w:tcPr>
          <w:p w14:paraId="1A3E0B0E" w14:textId="77777777" w:rsidR="00B62F4F" w:rsidRPr="00A658D5" w:rsidRDefault="005920DA">
            <w:pPr>
              <w:pStyle w:val="boldparagraph"/>
              <w:rPr>
                <w:sz w:val="16"/>
              </w:rPr>
            </w:pPr>
            <w:r w:rsidRPr="00A658D5">
              <w:rPr>
                <w:sz w:val="16"/>
              </w:rPr>
              <w:t>Pass / Fail / Comment</w:t>
            </w:r>
          </w:p>
        </w:tc>
      </w:tr>
      <w:tr w:rsidR="00B62F4F" w:rsidRPr="00A658D5" w14:paraId="209481B7" w14:textId="77777777" w:rsidTr="00A658D5">
        <w:tc>
          <w:tcPr>
            <w:tcW w:w="0" w:type="auto"/>
          </w:tcPr>
          <w:p w14:paraId="4166508D" w14:textId="77777777" w:rsidR="00B62F4F" w:rsidRPr="00A658D5" w:rsidRDefault="005920DA">
            <w:pPr>
              <w:rPr>
                <w:sz w:val="16"/>
              </w:rPr>
            </w:pPr>
            <w:r w:rsidRPr="00A658D5">
              <w:rPr>
                <w:sz w:val="16"/>
              </w:rPr>
              <w:t>1</w:t>
            </w:r>
          </w:p>
        </w:tc>
        <w:tc>
          <w:tcPr>
            <w:tcW w:w="0" w:type="auto"/>
          </w:tcPr>
          <w:p w14:paraId="0D2D0BAA" w14:textId="77777777" w:rsidR="00B62F4F" w:rsidRPr="00A658D5" w:rsidRDefault="005920DA">
            <w:pPr>
              <w:rPr>
                <w:sz w:val="16"/>
              </w:rPr>
            </w:pPr>
            <w:r w:rsidRPr="00A658D5">
              <w:rPr>
                <w:rStyle w:val="bold"/>
                <w:sz w:val="16"/>
              </w:rPr>
              <w:t>Log On</w:t>
            </w:r>
          </w:p>
        </w:tc>
        <w:tc>
          <w:tcPr>
            <w:tcW w:w="0" w:type="auto"/>
          </w:tcPr>
          <w:p w14:paraId="14253574" w14:textId="77777777" w:rsidR="00B62F4F" w:rsidRPr="00A658D5" w:rsidRDefault="005920DA">
            <w:pPr>
              <w:rPr>
                <w:sz w:val="16"/>
              </w:rPr>
            </w:pPr>
            <w:r w:rsidRPr="00A658D5">
              <w:rPr>
                <w:sz w:val="16"/>
              </w:rPr>
              <w:t>Log on to the SAP Fiori launchpad as a Cost Accountant - Overhead.</w:t>
            </w:r>
          </w:p>
        </w:tc>
        <w:tc>
          <w:tcPr>
            <w:tcW w:w="0" w:type="auto"/>
          </w:tcPr>
          <w:p w14:paraId="72805B8F" w14:textId="77777777" w:rsidR="00B62F4F" w:rsidRPr="00A658D5" w:rsidRDefault="005920DA">
            <w:pPr>
              <w:rPr>
                <w:sz w:val="16"/>
              </w:rPr>
            </w:pPr>
            <w:r w:rsidRPr="00A658D5">
              <w:rPr>
                <w:sz w:val="16"/>
              </w:rPr>
              <w:t>The SAP Fiori launchpad displays.</w:t>
            </w:r>
          </w:p>
        </w:tc>
        <w:tc>
          <w:tcPr>
            <w:tcW w:w="0" w:type="auto"/>
          </w:tcPr>
          <w:p w14:paraId="41457489" w14:textId="77777777" w:rsidR="00B62F4F" w:rsidRPr="00A658D5" w:rsidRDefault="00B62F4F">
            <w:pPr>
              <w:rPr>
                <w:sz w:val="16"/>
              </w:rPr>
            </w:pPr>
          </w:p>
        </w:tc>
      </w:tr>
      <w:tr w:rsidR="00B62F4F" w:rsidRPr="00A658D5" w14:paraId="6CCBFE91" w14:textId="77777777" w:rsidTr="00A658D5">
        <w:tc>
          <w:tcPr>
            <w:tcW w:w="0" w:type="auto"/>
          </w:tcPr>
          <w:p w14:paraId="7C410A11" w14:textId="77777777" w:rsidR="00B62F4F" w:rsidRPr="00A658D5" w:rsidRDefault="005920DA">
            <w:pPr>
              <w:rPr>
                <w:sz w:val="16"/>
              </w:rPr>
            </w:pPr>
            <w:r w:rsidRPr="00A658D5">
              <w:rPr>
                <w:sz w:val="16"/>
              </w:rPr>
              <w:t>2</w:t>
            </w:r>
          </w:p>
        </w:tc>
        <w:tc>
          <w:tcPr>
            <w:tcW w:w="0" w:type="auto"/>
          </w:tcPr>
          <w:p w14:paraId="662C1E0B" w14:textId="77777777" w:rsidR="00B62F4F" w:rsidRPr="00A658D5" w:rsidRDefault="005920DA">
            <w:pPr>
              <w:rPr>
                <w:sz w:val="16"/>
              </w:rPr>
            </w:pPr>
            <w:r w:rsidRPr="00A658D5">
              <w:rPr>
                <w:rStyle w:val="bold"/>
                <w:sz w:val="16"/>
              </w:rPr>
              <w:t>Choose User Preferences</w:t>
            </w:r>
          </w:p>
        </w:tc>
        <w:tc>
          <w:tcPr>
            <w:tcW w:w="0" w:type="auto"/>
          </w:tcPr>
          <w:p w14:paraId="45896D2E" w14:textId="77777777" w:rsidR="00B62F4F" w:rsidRPr="00A658D5" w:rsidRDefault="005920DA">
            <w:pPr>
              <w:rPr>
                <w:sz w:val="16"/>
              </w:rPr>
            </w:pPr>
            <w:r w:rsidRPr="00A658D5">
              <w:rPr>
                <w:sz w:val="16"/>
              </w:rPr>
              <w:t xml:space="preserve">Choose the user icon on the top right corner of the screen, and choose </w:t>
            </w:r>
            <w:r w:rsidRPr="00A658D5">
              <w:rPr>
                <w:rStyle w:val="screenelement"/>
                <w:sz w:val="16"/>
              </w:rPr>
              <w:t>Settings</w:t>
            </w:r>
            <w:r w:rsidRPr="00A658D5">
              <w:rPr>
                <w:sz w:val="16"/>
              </w:rPr>
              <w:t>.</w:t>
            </w:r>
          </w:p>
          <w:p w14:paraId="442E47BD" w14:textId="77777777" w:rsidR="00B62F4F" w:rsidRPr="00A658D5" w:rsidRDefault="005920DA">
            <w:pPr>
              <w:rPr>
                <w:sz w:val="16"/>
              </w:rPr>
            </w:pPr>
            <w:r w:rsidRPr="00A658D5">
              <w:rPr>
                <w:sz w:val="16"/>
              </w:rPr>
              <w:t xml:space="preserve">Choose </w:t>
            </w:r>
            <w:r w:rsidRPr="00A658D5">
              <w:rPr>
                <w:rStyle w:val="screenelement"/>
                <w:sz w:val="16"/>
              </w:rPr>
              <w:t>Default Values</w:t>
            </w:r>
            <w:r w:rsidRPr="00A658D5">
              <w:rPr>
                <w:sz w:val="16"/>
              </w:rPr>
              <w:t>.</w:t>
            </w:r>
          </w:p>
        </w:tc>
        <w:tc>
          <w:tcPr>
            <w:tcW w:w="0" w:type="auto"/>
          </w:tcPr>
          <w:p w14:paraId="3E83092F" w14:textId="77777777" w:rsidR="00B62F4F" w:rsidRPr="00A658D5" w:rsidRDefault="005920DA">
            <w:pPr>
              <w:rPr>
                <w:sz w:val="16"/>
              </w:rPr>
            </w:pPr>
            <w:r w:rsidRPr="00A658D5">
              <w:rPr>
                <w:sz w:val="16"/>
              </w:rPr>
              <w:t xml:space="preserve">The </w:t>
            </w:r>
            <w:r w:rsidRPr="00A658D5">
              <w:rPr>
                <w:rStyle w:val="screenelement"/>
                <w:sz w:val="16"/>
              </w:rPr>
              <w:t>Default Values</w:t>
            </w:r>
            <w:r w:rsidRPr="00A658D5">
              <w:rPr>
                <w:sz w:val="16"/>
              </w:rPr>
              <w:t xml:space="preserve"> dialog box displays.</w:t>
            </w:r>
          </w:p>
        </w:tc>
        <w:tc>
          <w:tcPr>
            <w:tcW w:w="0" w:type="auto"/>
          </w:tcPr>
          <w:p w14:paraId="44041CA7" w14:textId="77777777" w:rsidR="00B62F4F" w:rsidRPr="00A658D5" w:rsidRDefault="00B62F4F">
            <w:pPr>
              <w:rPr>
                <w:sz w:val="16"/>
              </w:rPr>
            </w:pPr>
          </w:p>
        </w:tc>
      </w:tr>
      <w:tr w:rsidR="00B62F4F" w:rsidRPr="00A658D5" w14:paraId="689F5BC9" w14:textId="77777777" w:rsidTr="00A658D5">
        <w:tc>
          <w:tcPr>
            <w:tcW w:w="0" w:type="auto"/>
          </w:tcPr>
          <w:p w14:paraId="68F200F3" w14:textId="77777777" w:rsidR="00B62F4F" w:rsidRPr="00A658D5" w:rsidRDefault="005920DA">
            <w:pPr>
              <w:rPr>
                <w:sz w:val="16"/>
              </w:rPr>
            </w:pPr>
            <w:r w:rsidRPr="00A658D5">
              <w:rPr>
                <w:sz w:val="16"/>
              </w:rPr>
              <w:t>3</w:t>
            </w:r>
          </w:p>
        </w:tc>
        <w:tc>
          <w:tcPr>
            <w:tcW w:w="0" w:type="auto"/>
          </w:tcPr>
          <w:p w14:paraId="271B6948" w14:textId="77777777" w:rsidR="00B62F4F" w:rsidRPr="00A658D5" w:rsidRDefault="005920DA">
            <w:pPr>
              <w:rPr>
                <w:sz w:val="16"/>
              </w:rPr>
            </w:pPr>
            <w:r w:rsidRPr="00A658D5">
              <w:rPr>
                <w:rStyle w:val="bold"/>
                <w:sz w:val="16"/>
              </w:rPr>
              <w:t>Enter Data</w:t>
            </w:r>
          </w:p>
        </w:tc>
        <w:tc>
          <w:tcPr>
            <w:tcW w:w="0" w:type="auto"/>
          </w:tcPr>
          <w:p w14:paraId="61A2C46C" w14:textId="77777777" w:rsidR="00B62F4F" w:rsidRPr="00A658D5" w:rsidRDefault="005920DA">
            <w:pPr>
              <w:rPr>
                <w:sz w:val="16"/>
              </w:rPr>
            </w:pPr>
            <w:r w:rsidRPr="00A658D5">
              <w:rPr>
                <w:sz w:val="16"/>
              </w:rPr>
              <w:t xml:space="preserve">On the </w:t>
            </w:r>
            <w:r w:rsidRPr="00A658D5">
              <w:rPr>
                <w:rStyle w:val="screenelement"/>
                <w:sz w:val="16"/>
              </w:rPr>
              <w:t>CO Area</w:t>
            </w:r>
            <w:r w:rsidRPr="00A658D5">
              <w:rPr>
                <w:sz w:val="16"/>
              </w:rPr>
              <w:t xml:space="preserve"> field,</w:t>
            </w:r>
          </w:p>
          <w:p w14:paraId="3C565833" w14:textId="77777777" w:rsidR="00B62F4F" w:rsidRPr="00A658D5" w:rsidRDefault="005920DA">
            <w:pPr>
              <w:rPr>
                <w:sz w:val="16"/>
              </w:rPr>
            </w:pPr>
            <w:r w:rsidRPr="00A658D5">
              <w:rPr>
                <w:sz w:val="16"/>
              </w:rPr>
              <w:t xml:space="preserve">enter the following value: </w:t>
            </w:r>
            <w:r w:rsidRPr="00A658D5">
              <w:rPr>
                <w:rStyle w:val="userinput"/>
                <w:sz w:val="16"/>
              </w:rPr>
              <w:t>A000</w:t>
            </w:r>
            <w:r w:rsidRPr="00A658D5">
              <w:rPr>
                <w:sz w:val="16"/>
              </w:rPr>
              <w:t>.</w:t>
            </w:r>
          </w:p>
          <w:p w14:paraId="578264C2" w14:textId="77777777" w:rsidR="00B62F4F" w:rsidRPr="00A658D5" w:rsidRDefault="005920DA">
            <w:pPr>
              <w:rPr>
                <w:sz w:val="16"/>
              </w:rPr>
            </w:pPr>
            <w:r w:rsidRPr="00A658D5">
              <w:rPr>
                <w:sz w:val="16"/>
              </w:rPr>
              <w:t xml:space="preserve">Choose </w:t>
            </w:r>
            <w:r w:rsidRPr="00A658D5">
              <w:rPr>
                <w:rStyle w:val="screenelement"/>
                <w:sz w:val="16"/>
              </w:rPr>
              <w:t>Save</w:t>
            </w:r>
            <w:r w:rsidRPr="00A658D5">
              <w:rPr>
                <w:sz w:val="16"/>
              </w:rPr>
              <w:t>.</w:t>
            </w:r>
          </w:p>
        </w:tc>
        <w:tc>
          <w:tcPr>
            <w:tcW w:w="0" w:type="auto"/>
          </w:tcPr>
          <w:p w14:paraId="40604436" w14:textId="77777777" w:rsidR="00B62F4F" w:rsidRPr="00A658D5" w:rsidRDefault="005920DA">
            <w:pPr>
              <w:rPr>
                <w:sz w:val="16"/>
              </w:rPr>
            </w:pPr>
            <w:r w:rsidRPr="00A658D5">
              <w:rPr>
                <w:sz w:val="16"/>
              </w:rPr>
              <w:t xml:space="preserve">Controlling area </w:t>
            </w:r>
            <w:r w:rsidRPr="00A658D5">
              <w:rPr>
                <w:rStyle w:val="userinput"/>
                <w:sz w:val="16"/>
              </w:rPr>
              <w:t>A000</w:t>
            </w:r>
            <w:r w:rsidRPr="00A658D5">
              <w:rPr>
                <w:sz w:val="16"/>
              </w:rPr>
              <w:t xml:space="preserve"> is set for </w:t>
            </w:r>
            <w:r w:rsidRPr="00A658D5">
              <w:rPr>
                <w:sz w:val="16"/>
              </w:rPr>
              <w:t>your user.</w:t>
            </w:r>
          </w:p>
        </w:tc>
        <w:tc>
          <w:tcPr>
            <w:tcW w:w="0" w:type="auto"/>
          </w:tcPr>
          <w:p w14:paraId="4825AE5F" w14:textId="77777777" w:rsidR="00B62F4F" w:rsidRPr="00A658D5" w:rsidRDefault="00B62F4F">
            <w:pPr>
              <w:rPr>
                <w:sz w:val="16"/>
              </w:rPr>
            </w:pPr>
          </w:p>
        </w:tc>
      </w:tr>
    </w:tbl>
    <w:p w14:paraId="44910FBA" w14:textId="77777777" w:rsidR="00B62F4F" w:rsidRDefault="005920DA">
      <w:pPr>
        <w:pStyle w:val="Heading3"/>
      </w:pPr>
      <w:bookmarkStart w:id="18" w:name="unique_9"/>
      <w:bookmarkStart w:id="19" w:name="_Toc237361493"/>
      <w:r>
        <w:lastRenderedPageBreak/>
        <w:t>Update Settlement Profile</w:t>
      </w:r>
      <w:bookmarkEnd w:id="18"/>
      <w:bookmarkEnd w:id="19"/>
    </w:p>
    <w:p w14:paraId="0C152705" w14:textId="77777777" w:rsidR="00B62F4F" w:rsidRDefault="005920DA">
      <w:pPr>
        <w:pStyle w:val="sectiontitle"/>
      </w:pPr>
      <w:r>
        <w:t>Purpose</w:t>
      </w:r>
    </w:p>
    <w:p w14:paraId="22869321" w14:textId="77777777" w:rsidR="00B62F4F" w:rsidRDefault="005920DA">
      <w:r>
        <w:t>This activity lets you update settlement profile.</w:t>
      </w:r>
    </w:p>
    <w:p w14:paraId="1FC72831" w14:textId="77777777" w:rsidR="00B62F4F" w:rsidRDefault="00B62F4F"/>
    <w:tbl>
      <w:tblPr>
        <w:tblStyle w:val="SAPNote"/>
        <w:tblW w:w="4975" w:type="pct"/>
        <w:tblLook w:val="0600" w:firstRow="0" w:lastRow="0" w:firstColumn="0" w:lastColumn="0" w:noHBand="1" w:noVBand="1"/>
      </w:tblPr>
      <w:tblGrid>
        <w:gridCol w:w="14195"/>
      </w:tblGrid>
      <w:tr w:rsidR="00B62F4F" w14:paraId="3EDF3CDA" w14:textId="77777777" w:rsidTr="00A658D5">
        <w:tc>
          <w:tcPr>
            <w:tcW w:w="0" w:type="auto"/>
          </w:tcPr>
          <w:p w14:paraId="365D930D" w14:textId="77777777" w:rsidR="00B62F4F" w:rsidRDefault="005920DA">
            <w:r>
              <w:rPr>
                <w:rStyle w:val="bold"/>
              </w:rPr>
              <w:t xml:space="preserve">Note </w:t>
            </w:r>
            <w:r>
              <w:t>The following settlement profiles are not editable as they are for specific scope: YB00AI-Settlement asset under construction (for deprecated internal order), YBMF99-REWORK-VIA NOTIFICATION, YBMFP1-PP Valuated to COPA, and YNS-No Settlement.</w:t>
            </w:r>
          </w:p>
        </w:tc>
      </w:tr>
    </w:tbl>
    <w:p w14:paraId="152E5CF3" w14:textId="77777777" w:rsidR="00B62F4F" w:rsidRDefault="005920DA">
      <w:pPr>
        <w:pStyle w:val="sectiontitle"/>
      </w:pPr>
      <w:r>
        <w:t>Procedure</w:t>
      </w:r>
    </w:p>
    <w:p w14:paraId="2EB0A361" w14:textId="77777777" w:rsidR="00A658D5" w:rsidRDefault="005920DA">
      <w:r>
        <w:t>Depending on your configuration environment for SAP S/4HANA Cloud Public Edition, choose one of the following options:</w:t>
      </w:r>
    </w:p>
    <w:p w14:paraId="4978968E" w14:textId="77777777" w:rsidR="00B62F4F" w:rsidRDefault="005920DA">
      <w:r>
        <w:rPr>
          <w:rStyle w:val="bold"/>
        </w:rPr>
        <w:t>Configure Your Solution:</w:t>
      </w:r>
    </w:p>
    <w:p w14:paraId="3234A904" w14:textId="77777777" w:rsidR="00B62F4F" w:rsidRDefault="005920DA">
      <w:pPr>
        <w:pStyle w:val="listpara1"/>
        <w:numPr>
          <w:ilvl w:val="0"/>
          <w:numId w:val="5"/>
        </w:numPr>
      </w:pPr>
      <w:r>
        <w:t xml:space="preserve">Log </w:t>
      </w:r>
      <w:r>
        <w:t>on to the SAP Fiori launchpad as a Configuration Expert - Business Process Configuration.</w:t>
      </w:r>
    </w:p>
    <w:p w14:paraId="2944D9B8" w14:textId="77777777" w:rsidR="00B62F4F" w:rsidRDefault="005920DA">
      <w:pPr>
        <w:pStyle w:val="listpara1"/>
        <w:numPr>
          <w:ilvl w:val="0"/>
          <w:numId w:val="2"/>
        </w:numPr>
      </w:pPr>
      <w:r>
        <w:t xml:space="preserve">Open </w:t>
      </w:r>
      <w:r>
        <w:rPr>
          <w:rStyle w:val="screenelement"/>
        </w:rPr>
        <w:t>Manage Your Solution</w:t>
      </w:r>
      <w:r>
        <w:t xml:space="preserve"> </w:t>
      </w:r>
      <w:r>
        <w:rPr>
          <w:rStyle w:val="CourierNew"/>
        </w:rPr>
        <w:t>(F1241)</w:t>
      </w:r>
      <w:r>
        <w:t>.</w:t>
      </w:r>
    </w:p>
    <w:p w14:paraId="51612476" w14:textId="77777777" w:rsidR="00B62F4F" w:rsidRDefault="005920DA">
      <w:pPr>
        <w:pStyle w:val="listpara1"/>
        <w:numPr>
          <w:ilvl w:val="0"/>
          <w:numId w:val="2"/>
        </w:numPr>
      </w:pPr>
      <w:r>
        <w:t xml:space="preserve">If necessary, change the country by choosing </w:t>
      </w:r>
      <w:r>
        <w:rPr>
          <w:rStyle w:val="screenelement"/>
        </w:rPr>
        <w:t>Set Local Version</w:t>
      </w:r>
      <w:r>
        <w:t>.</w:t>
      </w:r>
    </w:p>
    <w:p w14:paraId="16C09AB0" w14:textId="77777777" w:rsidR="00B62F4F" w:rsidRDefault="005920DA">
      <w:pPr>
        <w:pStyle w:val="listpara1"/>
        <w:numPr>
          <w:ilvl w:val="0"/>
          <w:numId w:val="2"/>
        </w:numPr>
      </w:pPr>
      <w:r>
        <w:t xml:space="preserve">Choose </w:t>
      </w:r>
      <w:r>
        <w:rPr>
          <w:rStyle w:val="screenelement"/>
        </w:rPr>
        <w:t>Configure Your Solution</w:t>
      </w:r>
      <w:r>
        <w:t>.</w:t>
      </w:r>
    </w:p>
    <w:p w14:paraId="75FB00EA" w14:textId="77777777" w:rsidR="00B62F4F" w:rsidRDefault="005920DA">
      <w:pPr>
        <w:pStyle w:val="listpara1"/>
        <w:numPr>
          <w:ilvl w:val="0"/>
          <w:numId w:val="2"/>
        </w:numPr>
      </w:pPr>
      <w:r>
        <w:t xml:space="preserve">Search for </w:t>
      </w:r>
      <w:r>
        <w:rPr>
          <w:rStyle w:val="userinput"/>
        </w:rPr>
        <w:t>Create Settlement Profile (105768)</w:t>
      </w:r>
      <w:r>
        <w:t>.</w:t>
      </w:r>
    </w:p>
    <w:p w14:paraId="395F0CF1" w14:textId="77777777" w:rsidR="00B62F4F" w:rsidRDefault="005920DA">
      <w:pPr>
        <w:pStyle w:val="listpara1"/>
        <w:numPr>
          <w:ilvl w:val="0"/>
          <w:numId w:val="2"/>
        </w:numPr>
      </w:pPr>
      <w:r>
        <w:t xml:space="preserve">For the displayed row, choose </w:t>
      </w:r>
      <w:r>
        <w:rPr>
          <w:rStyle w:val="screenelement"/>
        </w:rPr>
        <w:t>Details (&gt;)</w:t>
      </w:r>
      <w:r>
        <w:t>.</w:t>
      </w:r>
    </w:p>
    <w:p w14:paraId="0E803DD0" w14:textId="77777777" w:rsidR="00B62F4F" w:rsidRDefault="005920DA">
      <w:pPr>
        <w:pStyle w:val="listpara1"/>
        <w:numPr>
          <w:ilvl w:val="0"/>
          <w:numId w:val="2"/>
        </w:numPr>
      </w:pPr>
      <w:r>
        <w:t xml:space="preserve">For the </w:t>
      </w:r>
      <w:r>
        <w:rPr>
          <w:rStyle w:val="screenelement"/>
        </w:rPr>
        <w:t>Create Settlement Profile: Change</w:t>
      </w:r>
      <w:r>
        <w:t xml:space="preserve"> row, choose </w:t>
      </w:r>
      <w:r>
        <w:rPr>
          <w:rStyle w:val="screenelement"/>
        </w:rPr>
        <w:t>Configure</w:t>
      </w:r>
      <w:r>
        <w:t>.</w:t>
      </w:r>
    </w:p>
    <w:p w14:paraId="68D01A3E" w14:textId="77777777" w:rsidR="00A658D5" w:rsidRDefault="005920DA">
      <w:pPr>
        <w:pStyle w:val="listpara1"/>
        <w:numPr>
          <w:ilvl w:val="0"/>
          <w:numId w:val="2"/>
        </w:numPr>
      </w:pPr>
      <w:r>
        <w:t>Continue with the procedure in the following table.</w:t>
      </w:r>
    </w:p>
    <w:p w14:paraId="128BB9E2" w14:textId="77777777" w:rsidR="00B62F4F" w:rsidRDefault="005920DA">
      <w:r>
        <w:rPr>
          <w:rStyle w:val="bold"/>
        </w:rPr>
        <w:t>SAP Central Business Configuration:</w:t>
      </w:r>
    </w:p>
    <w:p w14:paraId="1566C229" w14:textId="77777777" w:rsidR="00B62F4F" w:rsidRDefault="005920DA">
      <w:pPr>
        <w:pStyle w:val="listpara1"/>
        <w:numPr>
          <w:ilvl w:val="0"/>
          <w:numId w:val="6"/>
        </w:numPr>
      </w:pPr>
      <w:r>
        <w:t xml:space="preserve">Log on to the project experience in SAP </w:t>
      </w:r>
      <w:r>
        <w:t>Central Business Configuration.</w:t>
      </w:r>
    </w:p>
    <w:p w14:paraId="22335512" w14:textId="77777777" w:rsidR="00B62F4F" w:rsidRDefault="005920DA">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Create Settlement Profile</w:t>
      </w:r>
      <w:r>
        <w:t xml:space="preserve"> activity.</w:t>
      </w:r>
    </w:p>
    <w:p w14:paraId="26535388" w14:textId="77777777" w:rsidR="00B62F4F" w:rsidRDefault="005920DA">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65B84087" w14:textId="77777777" w:rsidR="00B62F4F" w:rsidRDefault="005920DA">
      <w:pPr>
        <w:pStyle w:val="listpara1"/>
        <w:numPr>
          <w:ilvl w:val="0"/>
          <w:numId w:val="2"/>
        </w:numPr>
      </w:pPr>
      <w:r>
        <w:t>Choose the link to navigate directly to the SAP S/4HANA Cloud Public Edition system. Log on to the SAP Fiori launchpad as a Configuration Expert - Business Process Configuration.</w:t>
      </w:r>
    </w:p>
    <w:p w14:paraId="689056C1" w14:textId="77777777" w:rsidR="00B62F4F" w:rsidRDefault="005920DA">
      <w:pPr>
        <w:pStyle w:val="listpara1"/>
        <w:numPr>
          <w:ilvl w:val="0"/>
          <w:numId w:val="2"/>
        </w:numPr>
      </w:pPr>
      <w:r>
        <w:t>Continue with the procedure in the following table.</w:t>
      </w:r>
    </w:p>
    <w:p w14:paraId="045D108B" w14:textId="77777777" w:rsidR="00B62F4F" w:rsidRDefault="00B62F4F"/>
    <w:tbl>
      <w:tblPr>
        <w:tblStyle w:val="SAPStandardTable"/>
        <w:tblW w:w="5000" w:type="pct"/>
        <w:tblInd w:w="3" w:type="dxa"/>
        <w:tblLook w:val="0620" w:firstRow="1" w:lastRow="0" w:firstColumn="0" w:lastColumn="0" w:noHBand="1" w:noVBand="1"/>
      </w:tblPr>
      <w:tblGrid>
        <w:gridCol w:w="498"/>
        <w:gridCol w:w="2416"/>
        <w:gridCol w:w="5098"/>
        <w:gridCol w:w="4966"/>
        <w:gridCol w:w="1326"/>
      </w:tblGrid>
      <w:tr w:rsidR="00B62F4F" w:rsidRPr="00A658D5" w14:paraId="07D8A275" w14:textId="77777777" w:rsidTr="00A658D5">
        <w:trPr>
          <w:cnfStyle w:val="100000000000" w:firstRow="1" w:lastRow="0" w:firstColumn="0" w:lastColumn="0" w:oddVBand="0" w:evenVBand="0" w:oddHBand="0" w:evenHBand="0" w:firstRowFirstColumn="0" w:firstRowLastColumn="0" w:lastRowFirstColumn="0" w:lastRowLastColumn="0"/>
        </w:trPr>
        <w:tc>
          <w:tcPr>
            <w:tcW w:w="0" w:type="auto"/>
          </w:tcPr>
          <w:p w14:paraId="01506397" w14:textId="77777777" w:rsidR="00B62F4F" w:rsidRPr="00A658D5" w:rsidRDefault="005920DA">
            <w:pPr>
              <w:pStyle w:val="boldparagraph"/>
              <w:rPr>
                <w:sz w:val="16"/>
              </w:rPr>
            </w:pPr>
            <w:r w:rsidRPr="00A658D5">
              <w:rPr>
                <w:rStyle w:val="bold"/>
                <w:sz w:val="16"/>
              </w:rPr>
              <w:t>Step #</w:t>
            </w:r>
          </w:p>
        </w:tc>
        <w:tc>
          <w:tcPr>
            <w:tcW w:w="0" w:type="auto"/>
          </w:tcPr>
          <w:p w14:paraId="04094916" w14:textId="77777777" w:rsidR="00B62F4F" w:rsidRPr="00A658D5" w:rsidRDefault="005920DA">
            <w:pPr>
              <w:pStyle w:val="boldparagraph"/>
              <w:rPr>
                <w:sz w:val="16"/>
              </w:rPr>
            </w:pPr>
            <w:r w:rsidRPr="00A658D5">
              <w:rPr>
                <w:rStyle w:val="bold"/>
                <w:sz w:val="16"/>
              </w:rPr>
              <w:t>Step Name</w:t>
            </w:r>
          </w:p>
        </w:tc>
        <w:tc>
          <w:tcPr>
            <w:tcW w:w="0" w:type="auto"/>
          </w:tcPr>
          <w:p w14:paraId="7345916E" w14:textId="77777777" w:rsidR="00B62F4F" w:rsidRPr="00A658D5" w:rsidRDefault="005920DA">
            <w:pPr>
              <w:pStyle w:val="boldparagraph"/>
              <w:rPr>
                <w:sz w:val="16"/>
              </w:rPr>
            </w:pPr>
            <w:r w:rsidRPr="00A658D5">
              <w:rPr>
                <w:rStyle w:val="bold"/>
                <w:sz w:val="16"/>
              </w:rPr>
              <w:t>Instruction</w:t>
            </w:r>
          </w:p>
        </w:tc>
        <w:tc>
          <w:tcPr>
            <w:tcW w:w="0" w:type="auto"/>
          </w:tcPr>
          <w:p w14:paraId="4EE91663" w14:textId="77777777" w:rsidR="00B62F4F" w:rsidRPr="00A658D5" w:rsidRDefault="005920DA">
            <w:pPr>
              <w:pStyle w:val="boldparagraph"/>
              <w:rPr>
                <w:sz w:val="16"/>
              </w:rPr>
            </w:pPr>
            <w:r w:rsidRPr="00A658D5">
              <w:rPr>
                <w:rStyle w:val="bold"/>
                <w:sz w:val="16"/>
              </w:rPr>
              <w:t>Expected Result</w:t>
            </w:r>
          </w:p>
        </w:tc>
        <w:tc>
          <w:tcPr>
            <w:tcW w:w="0" w:type="auto"/>
          </w:tcPr>
          <w:p w14:paraId="5F0CC46E" w14:textId="77777777" w:rsidR="00B62F4F" w:rsidRPr="00A658D5" w:rsidRDefault="005920DA">
            <w:pPr>
              <w:pStyle w:val="boldparagraph"/>
              <w:rPr>
                <w:sz w:val="16"/>
              </w:rPr>
            </w:pPr>
            <w:r w:rsidRPr="00A658D5">
              <w:rPr>
                <w:rStyle w:val="bold"/>
                <w:sz w:val="16"/>
              </w:rPr>
              <w:t>Pass / Fail / Comment</w:t>
            </w:r>
          </w:p>
        </w:tc>
      </w:tr>
      <w:tr w:rsidR="00B62F4F" w:rsidRPr="00A658D5" w14:paraId="1B0173FD" w14:textId="77777777" w:rsidTr="00A658D5">
        <w:tc>
          <w:tcPr>
            <w:tcW w:w="0" w:type="auto"/>
          </w:tcPr>
          <w:p w14:paraId="1CDD0499" w14:textId="77777777" w:rsidR="00B62F4F" w:rsidRPr="00A658D5" w:rsidRDefault="005920DA">
            <w:pPr>
              <w:rPr>
                <w:sz w:val="16"/>
              </w:rPr>
            </w:pPr>
            <w:r w:rsidRPr="00A658D5">
              <w:rPr>
                <w:sz w:val="16"/>
              </w:rPr>
              <w:t>1</w:t>
            </w:r>
          </w:p>
        </w:tc>
        <w:tc>
          <w:tcPr>
            <w:tcW w:w="0" w:type="auto"/>
          </w:tcPr>
          <w:p w14:paraId="66062DDB" w14:textId="77777777" w:rsidR="00B62F4F" w:rsidRPr="00A658D5" w:rsidRDefault="005920DA">
            <w:pPr>
              <w:rPr>
                <w:sz w:val="16"/>
              </w:rPr>
            </w:pPr>
            <w:r w:rsidRPr="00A658D5">
              <w:rPr>
                <w:rStyle w:val="bold"/>
                <w:sz w:val="16"/>
              </w:rPr>
              <w:t>Select Allowed Settlement Profile for Edit</w:t>
            </w:r>
          </w:p>
        </w:tc>
        <w:tc>
          <w:tcPr>
            <w:tcW w:w="0" w:type="auto"/>
          </w:tcPr>
          <w:p w14:paraId="161A2751" w14:textId="77777777" w:rsidR="00A658D5" w:rsidRPr="00A658D5" w:rsidRDefault="005920DA">
            <w:pPr>
              <w:rPr>
                <w:sz w:val="16"/>
              </w:rPr>
            </w:pPr>
            <w:r w:rsidRPr="00A658D5">
              <w:rPr>
                <w:sz w:val="16"/>
              </w:rPr>
              <w:t>Select the settlement profile and double-click on the Dialog Structure pane to view the detail.</w:t>
            </w:r>
          </w:p>
          <w:p w14:paraId="04631277" w14:textId="77777777" w:rsidR="00B62F4F" w:rsidRPr="00A658D5" w:rsidRDefault="005920DA">
            <w:pPr>
              <w:rPr>
                <w:sz w:val="16"/>
              </w:rPr>
            </w:pPr>
            <w:r w:rsidRPr="00A658D5">
              <w:rPr>
                <w:sz w:val="16"/>
              </w:rPr>
              <w:t>You can now update the predelivered settlement profile based on your requirements.</w:t>
            </w:r>
          </w:p>
        </w:tc>
        <w:tc>
          <w:tcPr>
            <w:tcW w:w="0" w:type="auto"/>
          </w:tcPr>
          <w:p w14:paraId="67C81002" w14:textId="77777777" w:rsidR="00B62F4F" w:rsidRPr="00A658D5" w:rsidRDefault="005920DA">
            <w:pPr>
              <w:rPr>
                <w:sz w:val="16"/>
              </w:rPr>
            </w:pPr>
            <w:r w:rsidRPr="00A658D5">
              <w:rPr>
                <w:sz w:val="16"/>
              </w:rPr>
              <w:t>Updates the settlement profile.</w:t>
            </w:r>
          </w:p>
          <w:p w14:paraId="011B0016" w14:textId="77777777" w:rsidR="00B62F4F" w:rsidRPr="00A658D5" w:rsidRDefault="00B62F4F">
            <w:pPr>
              <w:rPr>
                <w:sz w:val="16"/>
              </w:rPr>
            </w:pPr>
          </w:p>
          <w:tbl>
            <w:tblPr>
              <w:tblW w:w="4975" w:type="pct"/>
              <w:tblCellMar>
                <w:left w:w="10" w:type="dxa"/>
                <w:right w:w="10" w:type="dxa"/>
              </w:tblCellMar>
              <w:tblLook w:val="04A0" w:firstRow="1" w:lastRow="0" w:firstColumn="1" w:lastColumn="0" w:noHBand="0" w:noVBand="1"/>
            </w:tblPr>
            <w:tblGrid>
              <w:gridCol w:w="4780"/>
            </w:tblGrid>
            <w:tr w:rsidR="00B62F4F" w:rsidRPr="00A658D5" w14:paraId="1C26B9D7" w14:textId="77777777" w:rsidTr="00A658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DEF9ED" w14:textId="77777777" w:rsidR="00B62F4F" w:rsidRPr="00A658D5" w:rsidRDefault="005920DA">
                  <w:pPr>
                    <w:rPr>
                      <w:sz w:val="16"/>
                    </w:rPr>
                  </w:pPr>
                  <w:r w:rsidRPr="00A658D5">
                    <w:rPr>
                      <w:rStyle w:val="bold"/>
                      <w:sz w:val="16"/>
                    </w:rPr>
                    <w:t xml:space="preserve">Note </w:t>
                  </w:r>
                  <w:r w:rsidRPr="00A658D5">
                    <w:rPr>
                      <w:sz w:val="16"/>
                    </w:rPr>
                    <w:t>Deletion of predelivered settlement profile is not allowed. Only update is possible.</w:t>
                  </w:r>
                </w:p>
              </w:tc>
            </w:tr>
          </w:tbl>
          <w:p w14:paraId="14B429AF" w14:textId="77777777" w:rsidR="005920DA" w:rsidRPr="00A658D5" w:rsidRDefault="005920DA">
            <w:pPr>
              <w:rPr>
                <w:sz w:val="16"/>
              </w:rPr>
            </w:pPr>
          </w:p>
        </w:tc>
        <w:tc>
          <w:tcPr>
            <w:tcW w:w="0" w:type="auto"/>
          </w:tcPr>
          <w:p w14:paraId="5EAFD815" w14:textId="77777777" w:rsidR="005920DA" w:rsidRPr="00A658D5" w:rsidRDefault="005920DA">
            <w:pPr>
              <w:rPr>
                <w:sz w:val="16"/>
              </w:rPr>
            </w:pPr>
          </w:p>
        </w:tc>
      </w:tr>
    </w:tbl>
    <w:p w14:paraId="21CB5E52" w14:textId="77777777" w:rsidR="00B62F4F" w:rsidRDefault="005920DA">
      <w:pPr>
        <w:pStyle w:val="Heading3"/>
      </w:pPr>
      <w:bookmarkStart w:id="20" w:name="unique_10"/>
      <w:bookmarkStart w:id="21" w:name="_Toc237361494"/>
      <w:r>
        <w:lastRenderedPageBreak/>
        <w:t>Order Type to Settlement Profile Mapping</w:t>
      </w:r>
      <w:bookmarkEnd w:id="20"/>
      <w:bookmarkEnd w:id="21"/>
    </w:p>
    <w:p w14:paraId="11EE261D" w14:textId="77777777" w:rsidR="00B62F4F" w:rsidRDefault="005920DA">
      <w:r>
        <w:t xml:space="preserve">This section describes the </w:t>
      </w:r>
      <w:r>
        <w:t>assignment design flow of each order type to its respective settlement/allocation.</w:t>
      </w:r>
    </w:p>
    <w:tbl>
      <w:tblPr>
        <w:tblStyle w:val="SAPNote"/>
        <w:tblW w:w="4975" w:type="pct"/>
        <w:tblLook w:val="0600" w:firstRow="0" w:lastRow="0" w:firstColumn="0" w:lastColumn="0" w:noHBand="1" w:noVBand="1"/>
      </w:tblPr>
      <w:tblGrid>
        <w:gridCol w:w="14195"/>
      </w:tblGrid>
      <w:tr w:rsidR="00B62F4F" w14:paraId="3C07291C" w14:textId="77777777" w:rsidTr="00A658D5">
        <w:tc>
          <w:tcPr>
            <w:tcW w:w="0" w:type="auto"/>
          </w:tcPr>
          <w:p w14:paraId="7838F475" w14:textId="52C9B541" w:rsidR="00B62F4F" w:rsidRDefault="005920DA">
            <w:r>
              <w:rPr>
                <w:rStyle w:val="bold"/>
              </w:rPr>
              <w:t xml:space="preserve">Note </w:t>
            </w:r>
            <w:r>
              <w:t xml:space="preserve">You can settle all settlements by ledger. For more information, see SAP Note </w:t>
            </w:r>
            <w:hyperlink r:id="rId11" w:history="1">
              <w:r>
                <w:rPr>
                  <w:rStyle w:val="underline"/>
                </w:rPr>
                <w:t>3066714</w:t>
              </w:r>
            </w:hyperlink>
            <w:r>
              <w:t>.</w:t>
            </w:r>
          </w:p>
        </w:tc>
      </w:tr>
    </w:tbl>
    <w:p w14:paraId="79C0F3B5" w14:textId="77777777" w:rsidR="005920DA" w:rsidRDefault="005920DA">
      <w:pPr>
        <w:spacing w:before="0" w:after="0"/>
        <w:rPr>
          <w:vanish/>
        </w:rPr>
      </w:pPr>
    </w:p>
    <w:tbl>
      <w:tblPr>
        <w:tblStyle w:val="SAPStandardTable"/>
        <w:tblW w:w="5000" w:type="pct"/>
        <w:tblInd w:w="3" w:type="dxa"/>
        <w:tblLook w:val="0620" w:firstRow="1" w:lastRow="0" w:firstColumn="0" w:lastColumn="0" w:noHBand="1" w:noVBand="1"/>
      </w:tblPr>
      <w:tblGrid>
        <w:gridCol w:w="1817"/>
        <w:gridCol w:w="6038"/>
        <w:gridCol w:w="977"/>
        <w:gridCol w:w="1457"/>
        <w:gridCol w:w="1464"/>
        <w:gridCol w:w="2551"/>
      </w:tblGrid>
      <w:tr w:rsidR="00B62F4F" w:rsidRPr="00A658D5" w14:paraId="03458E12" w14:textId="77777777" w:rsidTr="00A658D5">
        <w:trPr>
          <w:cnfStyle w:val="100000000000" w:firstRow="1" w:lastRow="0" w:firstColumn="0" w:lastColumn="0" w:oddVBand="0" w:evenVBand="0" w:oddHBand="0" w:evenHBand="0" w:firstRowFirstColumn="0" w:firstRowLastColumn="0" w:lastRowFirstColumn="0" w:lastRowLastColumn="0"/>
        </w:trPr>
        <w:tc>
          <w:tcPr>
            <w:tcW w:w="0" w:type="auto"/>
          </w:tcPr>
          <w:p w14:paraId="7A524D1A" w14:textId="77777777" w:rsidR="00B62F4F" w:rsidRPr="00A658D5" w:rsidRDefault="005920DA">
            <w:pPr>
              <w:pStyle w:val="boldparagraph"/>
              <w:rPr>
                <w:sz w:val="16"/>
              </w:rPr>
            </w:pPr>
            <w:r w:rsidRPr="00A658D5">
              <w:rPr>
                <w:sz w:val="16"/>
              </w:rPr>
              <w:t>Order Type</w:t>
            </w:r>
          </w:p>
        </w:tc>
        <w:tc>
          <w:tcPr>
            <w:tcW w:w="0" w:type="auto"/>
          </w:tcPr>
          <w:p w14:paraId="4264E371" w14:textId="77777777" w:rsidR="00B62F4F" w:rsidRPr="00A658D5" w:rsidRDefault="005920DA">
            <w:pPr>
              <w:pStyle w:val="boldparagraph"/>
              <w:rPr>
                <w:sz w:val="16"/>
              </w:rPr>
            </w:pPr>
            <w:r w:rsidRPr="00A658D5">
              <w:rPr>
                <w:sz w:val="16"/>
              </w:rPr>
              <w:t>Settlement Profile</w:t>
            </w:r>
          </w:p>
        </w:tc>
        <w:tc>
          <w:tcPr>
            <w:tcW w:w="0" w:type="auto"/>
          </w:tcPr>
          <w:p w14:paraId="33764FC7" w14:textId="77777777" w:rsidR="00B62F4F" w:rsidRPr="00A658D5" w:rsidRDefault="005920DA">
            <w:pPr>
              <w:pStyle w:val="boldparagraph"/>
              <w:rPr>
                <w:sz w:val="16"/>
              </w:rPr>
            </w:pPr>
            <w:r w:rsidRPr="00A658D5">
              <w:rPr>
                <w:sz w:val="16"/>
              </w:rPr>
              <w:t>Allocation Structure</w:t>
            </w:r>
          </w:p>
        </w:tc>
        <w:tc>
          <w:tcPr>
            <w:tcW w:w="0" w:type="auto"/>
          </w:tcPr>
          <w:p w14:paraId="5CDF4415" w14:textId="77777777" w:rsidR="00B62F4F" w:rsidRPr="00A658D5" w:rsidRDefault="005920DA">
            <w:pPr>
              <w:pStyle w:val="boldparagraph"/>
              <w:rPr>
                <w:sz w:val="16"/>
              </w:rPr>
            </w:pPr>
            <w:r w:rsidRPr="00A658D5">
              <w:rPr>
                <w:sz w:val="16"/>
              </w:rPr>
              <w:t>Line ID</w:t>
            </w:r>
          </w:p>
        </w:tc>
        <w:tc>
          <w:tcPr>
            <w:tcW w:w="0" w:type="auto"/>
          </w:tcPr>
          <w:p w14:paraId="7C43BBB5" w14:textId="77777777" w:rsidR="00B62F4F" w:rsidRPr="00A658D5" w:rsidRDefault="005920DA">
            <w:pPr>
              <w:pStyle w:val="boldparagraph"/>
              <w:rPr>
                <w:sz w:val="16"/>
              </w:rPr>
            </w:pPr>
            <w:r w:rsidRPr="00A658D5">
              <w:rPr>
                <w:sz w:val="16"/>
              </w:rPr>
              <w:t>Cost Element Group of Line ID</w:t>
            </w:r>
          </w:p>
        </w:tc>
        <w:tc>
          <w:tcPr>
            <w:tcW w:w="0" w:type="auto"/>
          </w:tcPr>
          <w:p w14:paraId="4D85060A" w14:textId="77777777" w:rsidR="00B62F4F" w:rsidRPr="00A658D5" w:rsidRDefault="005920DA">
            <w:pPr>
              <w:pStyle w:val="boldparagraph"/>
              <w:rPr>
                <w:sz w:val="16"/>
              </w:rPr>
            </w:pPr>
            <w:r w:rsidRPr="00A658D5">
              <w:rPr>
                <w:sz w:val="16"/>
              </w:rPr>
              <w:t>Receivers</w:t>
            </w:r>
          </w:p>
        </w:tc>
      </w:tr>
      <w:tr w:rsidR="00B62F4F" w:rsidRPr="00A658D5" w14:paraId="713858D8" w14:textId="77777777" w:rsidTr="00A658D5">
        <w:tc>
          <w:tcPr>
            <w:tcW w:w="0" w:type="auto"/>
          </w:tcPr>
          <w:p w14:paraId="1E67F340" w14:textId="77777777" w:rsidR="00B62F4F" w:rsidRPr="00A658D5" w:rsidRDefault="005920DA">
            <w:pPr>
              <w:rPr>
                <w:sz w:val="16"/>
              </w:rPr>
            </w:pPr>
            <w:r w:rsidRPr="00A658D5">
              <w:rPr>
                <w:sz w:val="16"/>
              </w:rPr>
              <w:t>Order types YA01, YA02, YA03, YA04 and YA05</w:t>
            </w:r>
          </w:p>
        </w:tc>
        <w:tc>
          <w:tcPr>
            <w:tcW w:w="0" w:type="auto"/>
          </w:tcPr>
          <w:p w14:paraId="14EBA643" w14:textId="77777777" w:rsidR="00B62F4F" w:rsidRPr="00A658D5" w:rsidRDefault="005920DA">
            <w:pPr>
              <w:rPr>
                <w:sz w:val="16"/>
              </w:rPr>
            </w:pPr>
            <w:r w:rsidRPr="00A658D5">
              <w:rPr>
                <w:sz w:val="16"/>
              </w:rPr>
              <w:t>YEAM02-EAM -Reactive-CTR, YEAM04-EAM-Proactive-CTR, YEAM03-EAM-Improvement-WBS, YEAM05-EAM-Operational-CTR and YEAM06-EAM-Overhead-CTR</w:t>
            </w:r>
            <w:r w:rsidRPr="00A658D5">
              <w:rPr>
                <w:sz w:val="16"/>
              </w:rPr>
              <w:t xml:space="preserve"> respectively</w:t>
            </w:r>
          </w:p>
        </w:tc>
        <w:tc>
          <w:tcPr>
            <w:tcW w:w="0" w:type="auto"/>
          </w:tcPr>
          <w:p w14:paraId="2F5611D0" w14:textId="77777777" w:rsidR="00B62F4F" w:rsidRPr="00A658D5" w:rsidRDefault="005920DA">
            <w:pPr>
              <w:rPr>
                <w:sz w:val="16"/>
              </w:rPr>
            </w:pPr>
            <w:r w:rsidRPr="00A658D5">
              <w:rPr>
                <w:sz w:val="16"/>
              </w:rPr>
              <w:t>YE</w:t>
            </w:r>
          </w:p>
        </w:tc>
        <w:tc>
          <w:tcPr>
            <w:tcW w:w="0" w:type="auto"/>
          </w:tcPr>
          <w:p w14:paraId="13F61841" w14:textId="77777777" w:rsidR="00B62F4F" w:rsidRPr="00A658D5" w:rsidRDefault="005920DA">
            <w:pPr>
              <w:rPr>
                <w:sz w:val="16"/>
              </w:rPr>
            </w:pPr>
            <w:r w:rsidRPr="00A658D5">
              <w:rPr>
                <w:sz w:val="16"/>
              </w:rPr>
              <w:t>10 - Personnel Cost</w:t>
            </w:r>
          </w:p>
        </w:tc>
        <w:tc>
          <w:tcPr>
            <w:tcW w:w="0" w:type="auto"/>
          </w:tcPr>
          <w:p w14:paraId="630D3839" w14:textId="77777777" w:rsidR="00B62F4F" w:rsidRPr="00A658D5" w:rsidRDefault="005920DA">
            <w:pPr>
              <w:rPr>
                <w:sz w:val="16"/>
              </w:rPr>
            </w:pPr>
            <w:r w:rsidRPr="00A658D5">
              <w:rPr>
                <w:sz w:val="16"/>
              </w:rPr>
              <w:t>YBMF_001</w:t>
            </w:r>
          </w:p>
        </w:tc>
        <w:tc>
          <w:tcPr>
            <w:tcW w:w="0" w:type="auto"/>
          </w:tcPr>
          <w:p w14:paraId="0D32CEE8" w14:textId="77777777" w:rsidR="00B62F4F" w:rsidRPr="00A658D5" w:rsidRDefault="005920DA">
            <w:pPr>
              <w:rPr>
                <w:sz w:val="16"/>
              </w:rPr>
            </w:pPr>
            <w:r w:rsidRPr="00A658D5">
              <w:rPr>
                <w:sz w:val="16"/>
              </w:rPr>
              <w:t>CTR and WBS to secondary G/L 92105100-Personnel costs</w:t>
            </w:r>
          </w:p>
        </w:tc>
      </w:tr>
      <w:tr w:rsidR="00B62F4F" w:rsidRPr="00A658D5" w14:paraId="6C69EAC0" w14:textId="77777777" w:rsidTr="00A658D5">
        <w:tc>
          <w:tcPr>
            <w:tcW w:w="0" w:type="auto"/>
          </w:tcPr>
          <w:p w14:paraId="19B54A03" w14:textId="77777777" w:rsidR="00B62F4F" w:rsidRPr="00A658D5" w:rsidRDefault="005920DA">
            <w:pPr>
              <w:rPr>
                <w:sz w:val="16"/>
              </w:rPr>
            </w:pPr>
            <w:r w:rsidRPr="00A658D5">
              <w:rPr>
                <w:sz w:val="16"/>
              </w:rPr>
              <w:t>Order types YA01, YA02, YA03, YA04 and YA05</w:t>
            </w:r>
          </w:p>
        </w:tc>
        <w:tc>
          <w:tcPr>
            <w:tcW w:w="0" w:type="auto"/>
          </w:tcPr>
          <w:p w14:paraId="5AE50C29" w14:textId="77777777" w:rsidR="00B62F4F" w:rsidRPr="00A658D5" w:rsidRDefault="005920DA">
            <w:pPr>
              <w:rPr>
                <w:sz w:val="16"/>
              </w:rPr>
            </w:pPr>
            <w:r w:rsidRPr="00A658D5">
              <w:rPr>
                <w:sz w:val="16"/>
              </w:rPr>
              <w:t>YEAM02-EAM -Reactive-CTR, YEAM04-EAM-Proactive-CTR, YEAM03-EAM-Improvement-WBS, YEAM05-EAM-Operational-CTR and YEAM06-EAM-Overhead-CTR respectively</w:t>
            </w:r>
          </w:p>
        </w:tc>
        <w:tc>
          <w:tcPr>
            <w:tcW w:w="0" w:type="auto"/>
          </w:tcPr>
          <w:p w14:paraId="20106E24" w14:textId="77777777" w:rsidR="00B62F4F" w:rsidRPr="00A658D5" w:rsidRDefault="005920DA">
            <w:pPr>
              <w:rPr>
                <w:sz w:val="16"/>
              </w:rPr>
            </w:pPr>
            <w:r w:rsidRPr="00A658D5">
              <w:rPr>
                <w:sz w:val="16"/>
              </w:rPr>
              <w:t>YE</w:t>
            </w:r>
          </w:p>
        </w:tc>
        <w:tc>
          <w:tcPr>
            <w:tcW w:w="0" w:type="auto"/>
          </w:tcPr>
          <w:p w14:paraId="315E2E79" w14:textId="77777777" w:rsidR="00B62F4F" w:rsidRPr="00A658D5" w:rsidRDefault="005920DA">
            <w:pPr>
              <w:rPr>
                <w:sz w:val="16"/>
              </w:rPr>
            </w:pPr>
            <w:r w:rsidRPr="00A658D5">
              <w:rPr>
                <w:sz w:val="16"/>
              </w:rPr>
              <w:t>20 -Spare/Service/Ext material</w:t>
            </w:r>
          </w:p>
        </w:tc>
        <w:tc>
          <w:tcPr>
            <w:tcW w:w="0" w:type="auto"/>
          </w:tcPr>
          <w:p w14:paraId="0529B82B" w14:textId="77777777" w:rsidR="00B62F4F" w:rsidRPr="00A658D5" w:rsidRDefault="005920DA">
            <w:pPr>
              <w:rPr>
                <w:sz w:val="16"/>
              </w:rPr>
            </w:pPr>
            <w:r w:rsidRPr="00A658D5">
              <w:rPr>
                <w:sz w:val="16"/>
              </w:rPr>
              <w:t>YBMF_002</w:t>
            </w:r>
          </w:p>
        </w:tc>
        <w:tc>
          <w:tcPr>
            <w:tcW w:w="0" w:type="auto"/>
          </w:tcPr>
          <w:p w14:paraId="2C8B05CA" w14:textId="77777777" w:rsidR="00B62F4F" w:rsidRPr="00A658D5" w:rsidRDefault="005920DA">
            <w:pPr>
              <w:rPr>
                <w:sz w:val="16"/>
              </w:rPr>
            </w:pPr>
            <w:r w:rsidRPr="00A658D5">
              <w:rPr>
                <w:sz w:val="16"/>
              </w:rPr>
              <w:t>CTR and WBS to secondary G/L 92105200-Sp/Serv/Ext Mat con</w:t>
            </w:r>
          </w:p>
        </w:tc>
      </w:tr>
      <w:tr w:rsidR="00B62F4F" w:rsidRPr="00A658D5" w14:paraId="7C76D67D" w14:textId="77777777" w:rsidTr="00A658D5">
        <w:tc>
          <w:tcPr>
            <w:tcW w:w="0" w:type="auto"/>
          </w:tcPr>
          <w:p w14:paraId="365FB5D2" w14:textId="77777777" w:rsidR="00B62F4F" w:rsidRPr="00A658D5" w:rsidRDefault="005920DA">
            <w:pPr>
              <w:rPr>
                <w:sz w:val="16"/>
              </w:rPr>
            </w:pPr>
            <w:r w:rsidRPr="00A658D5">
              <w:rPr>
                <w:sz w:val="16"/>
              </w:rPr>
              <w:t>Order types YA01, YA02, YA03, YA04 and YA05</w:t>
            </w:r>
          </w:p>
        </w:tc>
        <w:tc>
          <w:tcPr>
            <w:tcW w:w="0" w:type="auto"/>
          </w:tcPr>
          <w:p w14:paraId="10CF0CB0" w14:textId="77777777" w:rsidR="00B62F4F" w:rsidRPr="00A658D5" w:rsidRDefault="005920DA">
            <w:pPr>
              <w:rPr>
                <w:sz w:val="16"/>
              </w:rPr>
            </w:pPr>
            <w:r w:rsidRPr="00A658D5">
              <w:rPr>
                <w:sz w:val="16"/>
              </w:rPr>
              <w:t xml:space="preserve">YEAM02-EAM -Reactive-CTR, YEAM04-EAM-Proactive-CTR, </w:t>
            </w:r>
            <w:r w:rsidRPr="00A658D5">
              <w:rPr>
                <w:sz w:val="16"/>
              </w:rPr>
              <w:t>YEAM03-EAM-Improvement-WBS, YEAM05-EAM-Operational-CTR and YEAM06-EAM-Overhead-CTR respectively</w:t>
            </w:r>
          </w:p>
        </w:tc>
        <w:tc>
          <w:tcPr>
            <w:tcW w:w="0" w:type="auto"/>
          </w:tcPr>
          <w:p w14:paraId="722675C8" w14:textId="77777777" w:rsidR="00B62F4F" w:rsidRPr="00A658D5" w:rsidRDefault="005920DA">
            <w:pPr>
              <w:rPr>
                <w:sz w:val="16"/>
              </w:rPr>
            </w:pPr>
            <w:r w:rsidRPr="00A658D5">
              <w:rPr>
                <w:sz w:val="16"/>
              </w:rPr>
              <w:t>YE</w:t>
            </w:r>
          </w:p>
        </w:tc>
        <w:tc>
          <w:tcPr>
            <w:tcW w:w="0" w:type="auto"/>
          </w:tcPr>
          <w:p w14:paraId="48815C30" w14:textId="77777777" w:rsidR="00B62F4F" w:rsidRPr="00A658D5" w:rsidRDefault="005920DA">
            <w:pPr>
              <w:rPr>
                <w:sz w:val="16"/>
              </w:rPr>
            </w:pPr>
            <w:r w:rsidRPr="00A658D5">
              <w:rPr>
                <w:sz w:val="16"/>
              </w:rPr>
              <w:t>30 - Other Costs</w:t>
            </w:r>
          </w:p>
        </w:tc>
        <w:tc>
          <w:tcPr>
            <w:tcW w:w="0" w:type="auto"/>
          </w:tcPr>
          <w:p w14:paraId="25BA71E2" w14:textId="77777777" w:rsidR="00B62F4F" w:rsidRPr="00A658D5" w:rsidRDefault="005920DA">
            <w:pPr>
              <w:rPr>
                <w:sz w:val="16"/>
              </w:rPr>
            </w:pPr>
            <w:r w:rsidRPr="00A658D5">
              <w:rPr>
                <w:sz w:val="16"/>
              </w:rPr>
              <w:t>YBMF_003</w:t>
            </w:r>
          </w:p>
        </w:tc>
        <w:tc>
          <w:tcPr>
            <w:tcW w:w="0" w:type="auto"/>
          </w:tcPr>
          <w:p w14:paraId="7CAFB9C6" w14:textId="77777777" w:rsidR="00B62F4F" w:rsidRPr="00A658D5" w:rsidRDefault="005920DA">
            <w:pPr>
              <w:rPr>
                <w:sz w:val="16"/>
              </w:rPr>
            </w:pPr>
            <w:r w:rsidRPr="00A658D5">
              <w:rPr>
                <w:sz w:val="16"/>
              </w:rPr>
              <w:t>CTR and WBS to secondary G/L 92105300- Other Costs</w:t>
            </w:r>
          </w:p>
        </w:tc>
      </w:tr>
      <w:tr w:rsidR="00B62F4F" w:rsidRPr="00A658D5" w14:paraId="6994128B" w14:textId="77777777" w:rsidTr="00A658D5">
        <w:tc>
          <w:tcPr>
            <w:tcW w:w="0" w:type="auto"/>
          </w:tcPr>
          <w:p w14:paraId="760F7976" w14:textId="77777777" w:rsidR="00B62F4F" w:rsidRPr="00A658D5" w:rsidRDefault="005920DA">
            <w:pPr>
              <w:rPr>
                <w:sz w:val="16"/>
              </w:rPr>
            </w:pPr>
            <w:r w:rsidRPr="00A658D5">
              <w:rPr>
                <w:sz w:val="16"/>
              </w:rPr>
              <w:t>Order types YA01, YA02, YA03, YA04 and YA05</w:t>
            </w:r>
          </w:p>
        </w:tc>
        <w:tc>
          <w:tcPr>
            <w:tcW w:w="0" w:type="auto"/>
          </w:tcPr>
          <w:p w14:paraId="4AB38E0A" w14:textId="77777777" w:rsidR="00B62F4F" w:rsidRPr="00A658D5" w:rsidRDefault="005920DA">
            <w:pPr>
              <w:rPr>
                <w:sz w:val="16"/>
              </w:rPr>
            </w:pPr>
            <w:r w:rsidRPr="00A658D5">
              <w:rPr>
                <w:sz w:val="16"/>
              </w:rPr>
              <w:t>YEAM02-EAM -Reactive-CTR, YEAM04-EAM-Proactive-CTR, YEAM03-EAM-Improvement-WBS, YEAM05-EAM-Operational-CTR and YEAM06-EAM-Overhead-CTR respectively</w:t>
            </w:r>
          </w:p>
        </w:tc>
        <w:tc>
          <w:tcPr>
            <w:tcW w:w="0" w:type="auto"/>
          </w:tcPr>
          <w:p w14:paraId="655CFE4E" w14:textId="77777777" w:rsidR="00B62F4F" w:rsidRPr="00A658D5" w:rsidRDefault="005920DA">
            <w:pPr>
              <w:rPr>
                <w:sz w:val="16"/>
              </w:rPr>
            </w:pPr>
            <w:r w:rsidRPr="00A658D5">
              <w:rPr>
                <w:sz w:val="16"/>
              </w:rPr>
              <w:t>YE</w:t>
            </w:r>
          </w:p>
        </w:tc>
        <w:tc>
          <w:tcPr>
            <w:tcW w:w="0" w:type="auto"/>
          </w:tcPr>
          <w:p w14:paraId="3B94ED06" w14:textId="77777777" w:rsidR="00B62F4F" w:rsidRPr="00A658D5" w:rsidRDefault="005920DA">
            <w:pPr>
              <w:rPr>
                <w:sz w:val="16"/>
              </w:rPr>
            </w:pPr>
            <w:r w:rsidRPr="00A658D5">
              <w:rPr>
                <w:sz w:val="16"/>
              </w:rPr>
              <w:t>40 - Secondary Costs</w:t>
            </w:r>
          </w:p>
        </w:tc>
        <w:tc>
          <w:tcPr>
            <w:tcW w:w="0" w:type="auto"/>
          </w:tcPr>
          <w:p w14:paraId="5B55CE3A" w14:textId="77777777" w:rsidR="00B62F4F" w:rsidRPr="00A658D5" w:rsidRDefault="005920DA">
            <w:pPr>
              <w:rPr>
                <w:sz w:val="16"/>
              </w:rPr>
            </w:pPr>
            <w:r w:rsidRPr="00A658D5">
              <w:rPr>
                <w:sz w:val="16"/>
              </w:rPr>
              <w:t>YBMF_004</w:t>
            </w:r>
          </w:p>
        </w:tc>
        <w:tc>
          <w:tcPr>
            <w:tcW w:w="0" w:type="auto"/>
          </w:tcPr>
          <w:p w14:paraId="05D5791D" w14:textId="77777777" w:rsidR="00B62F4F" w:rsidRPr="00A658D5" w:rsidRDefault="005920DA">
            <w:pPr>
              <w:rPr>
                <w:sz w:val="16"/>
              </w:rPr>
            </w:pPr>
            <w:r w:rsidRPr="00A658D5">
              <w:rPr>
                <w:sz w:val="16"/>
              </w:rPr>
              <w:t>CTR and WBS to secondary G/L 92105400- Secondary costs</w:t>
            </w:r>
          </w:p>
        </w:tc>
      </w:tr>
    </w:tbl>
    <w:p w14:paraId="7098437F" w14:textId="77777777" w:rsidR="005920DA" w:rsidRDefault="005920DA">
      <w:pPr>
        <w:spacing w:before="0" w:after="0"/>
        <w:rPr>
          <w:vanish/>
        </w:rPr>
      </w:pPr>
    </w:p>
    <w:tbl>
      <w:tblPr>
        <w:tblStyle w:val="SAPNote"/>
        <w:tblW w:w="4975" w:type="pct"/>
        <w:tblLook w:val="0600" w:firstRow="0" w:lastRow="0" w:firstColumn="0" w:lastColumn="0" w:noHBand="1" w:noVBand="1"/>
      </w:tblPr>
      <w:tblGrid>
        <w:gridCol w:w="14195"/>
      </w:tblGrid>
      <w:tr w:rsidR="00B62F4F" w14:paraId="0415E82F" w14:textId="77777777" w:rsidTr="00A658D5">
        <w:tc>
          <w:tcPr>
            <w:tcW w:w="0" w:type="auto"/>
          </w:tcPr>
          <w:p w14:paraId="1C6259A6" w14:textId="77777777" w:rsidR="00B62F4F" w:rsidRDefault="005920DA">
            <w:r>
              <w:rPr>
                <w:rStyle w:val="bold"/>
              </w:rPr>
              <w:t xml:space="preserve">Note </w:t>
            </w:r>
            <w:r>
              <w:t xml:space="preserve">You can update the cost element </w:t>
            </w:r>
            <w:r>
              <w:t xml:space="preserve">grouping for any missing G/L via the </w:t>
            </w:r>
            <w:r>
              <w:rPr>
                <w:rStyle w:val="screenelement"/>
              </w:rPr>
              <w:t>Manage Cost Element Groups</w:t>
            </w:r>
            <w:r>
              <w:t xml:space="preserve"> app and don't need to update the allocation structure. Updating the predelivered cost element groups is sufficient to avoid any errors. You can use the </w:t>
            </w:r>
            <w:r>
              <w:rPr>
                <w:rStyle w:val="screenelement"/>
              </w:rPr>
              <w:t>Edit Cost Element Groups</w:t>
            </w:r>
            <w:r>
              <w:t xml:space="preserve"> app for updates to cost element assignments.</w:t>
            </w:r>
          </w:p>
        </w:tc>
      </w:tr>
    </w:tbl>
    <w:p w14:paraId="5779135D" w14:textId="77777777" w:rsidR="00B62F4F" w:rsidRDefault="005920DA">
      <w:pPr>
        <w:pStyle w:val="Heading3"/>
      </w:pPr>
      <w:bookmarkStart w:id="22" w:name="unique_11"/>
      <w:bookmarkStart w:id="23" w:name="_Toc237361495"/>
      <w:r>
        <w:t>Open Cost Accounting Period</w:t>
      </w:r>
      <w:bookmarkEnd w:id="22"/>
      <w:bookmarkEnd w:id="23"/>
    </w:p>
    <w:p w14:paraId="5AE8AAC7" w14:textId="77777777" w:rsidR="00B62F4F" w:rsidRDefault="005920DA">
      <w:pPr>
        <w:pStyle w:val="sectiontitle"/>
      </w:pPr>
      <w:r>
        <w:t>Use</w:t>
      </w:r>
    </w:p>
    <w:p w14:paraId="2AEC85E3" w14:textId="77777777" w:rsidR="00B62F4F" w:rsidRDefault="005920DA">
      <w:r>
        <w:t>The posting period for cost accounting must be open.</w:t>
      </w:r>
    </w:p>
    <w:p w14:paraId="4ED91707" w14:textId="77777777" w:rsidR="00B62F4F" w:rsidRDefault="005920DA">
      <w:pPr>
        <w:pStyle w:val="sectiontitle"/>
      </w:pPr>
      <w:r>
        <w:t>Prerequisites</w:t>
      </w:r>
    </w:p>
    <w:p w14:paraId="79553EE8" w14:textId="77777777" w:rsidR="00B62F4F" w:rsidRDefault="005920DA">
      <w:r>
        <w:t>Check and ensure that the cost accounting period is open for the period you are working.</w:t>
      </w:r>
    </w:p>
    <w:p w14:paraId="565B428A" w14:textId="77777777" w:rsidR="00B62F4F" w:rsidRDefault="00B62F4F"/>
    <w:tbl>
      <w:tblPr>
        <w:tblStyle w:val="SAPNote"/>
        <w:tblW w:w="4975" w:type="pct"/>
        <w:tblLook w:val="0600" w:firstRow="0" w:lastRow="0" w:firstColumn="0" w:lastColumn="0" w:noHBand="1" w:noVBand="1"/>
      </w:tblPr>
      <w:tblGrid>
        <w:gridCol w:w="14195"/>
      </w:tblGrid>
      <w:tr w:rsidR="00B62F4F" w14:paraId="5EDE9BB1" w14:textId="77777777" w:rsidTr="00A658D5">
        <w:tc>
          <w:tcPr>
            <w:tcW w:w="0" w:type="auto"/>
          </w:tcPr>
          <w:p w14:paraId="06149682" w14:textId="77777777" w:rsidR="00B62F4F" w:rsidRDefault="005920DA">
            <w:r>
              <w:rPr>
                <w:rStyle w:val="bold"/>
              </w:rPr>
              <w:t xml:space="preserve">Note </w:t>
            </w:r>
            <w:r>
              <w:t xml:space="preserve">For more details on this </w:t>
            </w:r>
            <w:r>
              <w:t xml:space="preserve">step, see the </w:t>
            </w:r>
            <w:r>
              <w:rPr>
                <w:rStyle w:val="bold"/>
              </w:rPr>
              <w:t>Manage Posting Periods</w:t>
            </w:r>
            <w:r>
              <w:t xml:space="preserve"> step in Accounting and Financial Close (J58) script.</w:t>
            </w:r>
          </w:p>
        </w:tc>
      </w:tr>
    </w:tbl>
    <w:p w14:paraId="1D07C46C" w14:textId="77777777" w:rsidR="00B62F4F" w:rsidRDefault="005920D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52"/>
        <w:gridCol w:w="1968"/>
        <w:gridCol w:w="5014"/>
        <w:gridCol w:w="4593"/>
        <w:gridCol w:w="1777"/>
      </w:tblGrid>
      <w:tr w:rsidR="00B62F4F" w:rsidRPr="00A658D5" w14:paraId="7C0C06EC" w14:textId="77777777" w:rsidTr="00A658D5">
        <w:trPr>
          <w:cnfStyle w:val="100000000000" w:firstRow="1" w:lastRow="0" w:firstColumn="0" w:lastColumn="0" w:oddVBand="0" w:evenVBand="0" w:oddHBand="0" w:evenHBand="0" w:firstRowFirstColumn="0" w:firstRowLastColumn="0" w:lastRowFirstColumn="0" w:lastRowLastColumn="0"/>
        </w:trPr>
        <w:tc>
          <w:tcPr>
            <w:tcW w:w="0" w:type="auto"/>
          </w:tcPr>
          <w:p w14:paraId="4E072505" w14:textId="77777777" w:rsidR="00B62F4F" w:rsidRPr="00A658D5" w:rsidRDefault="005920DA">
            <w:pPr>
              <w:pStyle w:val="boldparagraph"/>
              <w:rPr>
                <w:sz w:val="16"/>
              </w:rPr>
            </w:pPr>
            <w:r w:rsidRPr="00A658D5">
              <w:rPr>
                <w:sz w:val="16"/>
              </w:rPr>
              <w:t>Test Step #</w:t>
            </w:r>
          </w:p>
        </w:tc>
        <w:tc>
          <w:tcPr>
            <w:tcW w:w="0" w:type="auto"/>
          </w:tcPr>
          <w:p w14:paraId="03241D18" w14:textId="77777777" w:rsidR="00B62F4F" w:rsidRPr="00A658D5" w:rsidRDefault="005920DA">
            <w:pPr>
              <w:pStyle w:val="boldparagraph"/>
              <w:rPr>
                <w:sz w:val="16"/>
              </w:rPr>
            </w:pPr>
            <w:r w:rsidRPr="00A658D5">
              <w:rPr>
                <w:sz w:val="16"/>
              </w:rPr>
              <w:t>Test Step Name</w:t>
            </w:r>
          </w:p>
        </w:tc>
        <w:tc>
          <w:tcPr>
            <w:tcW w:w="0" w:type="auto"/>
          </w:tcPr>
          <w:p w14:paraId="1B7CC0E4" w14:textId="77777777" w:rsidR="00B62F4F" w:rsidRPr="00A658D5" w:rsidRDefault="005920DA">
            <w:pPr>
              <w:pStyle w:val="boldparagraph"/>
              <w:rPr>
                <w:sz w:val="16"/>
              </w:rPr>
            </w:pPr>
            <w:r w:rsidRPr="00A658D5">
              <w:rPr>
                <w:sz w:val="16"/>
              </w:rPr>
              <w:t>Instruction</w:t>
            </w:r>
          </w:p>
        </w:tc>
        <w:tc>
          <w:tcPr>
            <w:tcW w:w="0" w:type="auto"/>
          </w:tcPr>
          <w:p w14:paraId="1C00B3E3" w14:textId="77777777" w:rsidR="00B62F4F" w:rsidRPr="00A658D5" w:rsidRDefault="005920DA">
            <w:pPr>
              <w:pStyle w:val="boldparagraph"/>
              <w:rPr>
                <w:sz w:val="16"/>
              </w:rPr>
            </w:pPr>
            <w:r w:rsidRPr="00A658D5">
              <w:rPr>
                <w:sz w:val="16"/>
              </w:rPr>
              <w:t>Expected Result</w:t>
            </w:r>
          </w:p>
        </w:tc>
        <w:tc>
          <w:tcPr>
            <w:tcW w:w="0" w:type="auto"/>
          </w:tcPr>
          <w:p w14:paraId="6201D9C3" w14:textId="77777777" w:rsidR="00B62F4F" w:rsidRPr="00A658D5" w:rsidRDefault="005920DA">
            <w:pPr>
              <w:pStyle w:val="boldparagraph"/>
              <w:rPr>
                <w:sz w:val="16"/>
              </w:rPr>
            </w:pPr>
            <w:r w:rsidRPr="00A658D5">
              <w:rPr>
                <w:sz w:val="16"/>
              </w:rPr>
              <w:t>Pass / Fail / Comment</w:t>
            </w:r>
          </w:p>
        </w:tc>
      </w:tr>
      <w:tr w:rsidR="00B62F4F" w:rsidRPr="00A658D5" w14:paraId="015A3039" w14:textId="77777777" w:rsidTr="00A658D5">
        <w:tc>
          <w:tcPr>
            <w:tcW w:w="0" w:type="auto"/>
          </w:tcPr>
          <w:p w14:paraId="747279F3" w14:textId="77777777" w:rsidR="00B62F4F" w:rsidRPr="00A658D5" w:rsidRDefault="005920DA">
            <w:pPr>
              <w:rPr>
                <w:sz w:val="16"/>
              </w:rPr>
            </w:pPr>
            <w:r w:rsidRPr="00A658D5">
              <w:rPr>
                <w:sz w:val="16"/>
              </w:rPr>
              <w:t>1</w:t>
            </w:r>
          </w:p>
        </w:tc>
        <w:tc>
          <w:tcPr>
            <w:tcW w:w="0" w:type="auto"/>
          </w:tcPr>
          <w:p w14:paraId="66BD66F8" w14:textId="77777777" w:rsidR="00B62F4F" w:rsidRPr="00A658D5" w:rsidRDefault="005920DA">
            <w:pPr>
              <w:rPr>
                <w:sz w:val="16"/>
              </w:rPr>
            </w:pPr>
            <w:r w:rsidRPr="00A658D5">
              <w:rPr>
                <w:rStyle w:val="bold"/>
                <w:sz w:val="16"/>
              </w:rPr>
              <w:t>Log On</w:t>
            </w:r>
          </w:p>
        </w:tc>
        <w:tc>
          <w:tcPr>
            <w:tcW w:w="0" w:type="auto"/>
          </w:tcPr>
          <w:p w14:paraId="0B243680" w14:textId="77777777" w:rsidR="00B62F4F" w:rsidRPr="00A658D5" w:rsidRDefault="005920DA">
            <w:pPr>
              <w:rPr>
                <w:sz w:val="16"/>
              </w:rPr>
            </w:pPr>
            <w:r w:rsidRPr="00A658D5">
              <w:rPr>
                <w:sz w:val="16"/>
              </w:rPr>
              <w:t>Log on to the SAP Fiori launchpad as a General Ledger Accountant.</w:t>
            </w:r>
          </w:p>
        </w:tc>
        <w:tc>
          <w:tcPr>
            <w:tcW w:w="0" w:type="auto"/>
          </w:tcPr>
          <w:p w14:paraId="074B9064" w14:textId="77777777" w:rsidR="00B62F4F" w:rsidRPr="00A658D5" w:rsidRDefault="00B62F4F">
            <w:pPr>
              <w:rPr>
                <w:sz w:val="16"/>
              </w:rPr>
            </w:pPr>
          </w:p>
        </w:tc>
        <w:tc>
          <w:tcPr>
            <w:tcW w:w="0" w:type="auto"/>
          </w:tcPr>
          <w:p w14:paraId="78EEEF2B" w14:textId="77777777" w:rsidR="00B62F4F" w:rsidRPr="00A658D5" w:rsidRDefault="00B62F4F">
            <w:pPr>
              <w:rPr>
                <w:sz w:val="16"/>
              </w:rPr>
            </w:pPr>
          </w:p>
        </w:tc>
      </w:tr>
      <w:tr w:rsidR="00B62F4F" w:rsidRPr="00A658D5" w14:paraId="4FD1C558" w14:textId="77777777" w:rsidTr="00A658D5">
        <w:tc>
          <w:tcPr>
            <w:tcW w:w="0" w:type="auto"/>
          </w:tcPr>
          <w:p w14:paraId="7BF8A7E3" w14:textId="77777777" w:rsidR="00B62F4F" w:rsidRPr="00A658D5" w:rsidRDefault="005920DA">
            <w:pPr>
              <w:rPr>
                <w:sz w:val="16"/>
              </w:rPr>
            </w:pPr>
            <w:r w:rsidRPr="00A658D5">
              <w:rPr>
                <w:sz w:val="16"/>
              </w:rPr>
              <w:t>2</w:t>
            </w:r>
          </w:p>
        </w:tc>
        <w:tc>
          <w:tcPr>
            <w:tcW w:w="0" w:type="auto"/>
          </w:tcPr>
          <w:p w14:paraId="0D4D9D9D" w14:textId="77777777" w:rsidR="00B62F4F" w:rsidRPr="00A658D5" w:rsidRDefault="005920DA">
            <w:pPr>
              <w:rPr>
                <w:sz w:val="16"/>
              </w:rPr>
            </w:pPr>
            <w:r w:rsidRPr="00A658D5">
              <w:rPr>
                <w:rStyle w:val="bold"/>
                <w:sz w:val="16"/>
              </w:rPr>
              <w:t>Access the SAP Fiori App</w:t>
            </w:r>
          </w:p>
        </w:tc>
        <w:tc>
          <w:tcPr>
            <w:tcW w:w="0" w:type="auto"/>
          </w:tcPr>
          <w:p w14:paraId="75A44F7F" w14:textId="77777777" w:rsidR="00B62F4F" w:rsidRPr="00A658D5" w:rsidRDefault="005920DA">
            <w:pPr>
              <w:rPr>
                <w:sz w:val="16"/>
              </w:rPr>
            </w:pPr>
            <w:r w:rsidRPr="00A658D5">
              <w:rPr>
                <w:sz w:val="16"/>
              </w:rPr>
              <w:t xml:space="preserve">Open </w:t>
            </w:r>
            <w:r w:rsidRPr="00A658D5">
              <w:rPr>
                <w:rStyle w:val="screenelement"/>
                <w:sz w:val="16"/>
              </w:rPr>
              <w:t>Manage Posting Periods - Cost Accounting</w:t>
            </w:r>
            <w:r w:rsidRPr="00A658D5">
              <w:rPr>
                <w:sz w:val="16"/>
              </w:rPr>
              <w:t xml:space="preserve"> </w:t>
            </w:r>
            <w:r w:rsidRPr="00A658D5">
              <w:rPr>
                <w:rStyle w:val="CourierNew"/>
                <w:sz w:val="16"/>
              </w:rPr>
              <w:t>(F4684)</w:t>
            </w:r>
            <w:r w:rsidRPr="00A658D5">
              <w:rPr>
                <w:sz w:val="16"/>
              </w:rPr>
              <w:t>.</w:t>
            </w:r>
          </w:p>
        </w:tc>
        <w:tc>
          <w:tcPr>
            <w:tcW w:w="0" w:type="auto"/>
          </w:tcPr>
          <w:p w14:paraId="3B8AB592" w14:textId="77777777" w:rsidR="00B62F4F" w:rsidRPr="00A658D5" w:rsidRDefault="005920DA">
            <w:pPr>
              <w:rPr>
                <w:sz w:val="16"/>
              </w:rPr>
            </w:pPr>
            <w:r w:rsidRPr="00A658D5">
              <w:rPr>
                <w:sz w:val="16"/>
              </w:rPr>
              <w:t xml:space="preserve">The </w:t>
            </w:r>
            <w:r w:rsidRPr="00A658D5">
              <w:rPr>
                <w:rStyle w:val="screenelement"/>
                <w:sz w:val="16"/>
              </w:rPr>
              <w:t>Manage Posting Periods - Cost Accounting</w:t>
            </w:r>
            <w:r w:rsidRPr="00A658D5">
              <w:rPr>
                <w:sz w:val="16"/>
              </w:rPr>
              <w:t xml:space="preserve"> view displays.</w:t>
            </w:r>
          </w:p>
        </w:tc>
        <w:tc>
          <w:tcPr>
            <w:tcW w:w="0" w:type="auto"/>
          </w:tcPr>
          <w:p w14:paraId="53647462" w14:textId="77777777" w:rsidR="00B62F4F" w:rsidRPr="00A658D5" w:rsidRDefault="00B62F4F">
            <w:pPr>
              <w:rPr>
                <w:sz w:val="16"/>
              </w:rPr>
            </w:pPr>
          </w:p>
        </w:tc>
      </w:tr>
      <w:tr w:rsidR="00B62F4F" w:rsidRPr="00A658D5" w14:paraId="624B89FF" w14:textId="77777777" w:rsidTr="00A658D5">
        <w:tc>
          <w:tcPr>
            <w:tcW w:w="0" w:type="auto"/>
          </w:tcPr>
          <w:p w14:paraId="3D8C9078" w14:textId="77777777" w:rsidR="00B62F4F" w:rsidRPr="00A658D5" w:rsidRDefault="005920DA">
            <w:pPr>
              <w:rPr>
                <w:sz w:val="16"/>
              </w:rPr>
            </w:pPr>
            <w:r w:rsidRPr="00A658D5">
              <w:rPr>
                <w:sz w:val="16"/>
              </w:rPr>
              <w:t>3</w:t>
            </w:r>
          </w:p>
        </w:tc>
        <w:tc>
          <w:tcPr>
            <w:tcW w:w="0" w:type="auto"/>
          </w:tcPr>
          <w:p w14:paraId="548F1AB8" w14:textId="77777777" w:rsidR="00B62F4F" w:rsidRPr="00A658D5" w:rsidRDefault="005920DA">
            <w:pPr>
              <w:rPr>
                <w:sz w:val="16"/>
              </w:rPr>
            </w:pPr>
            <w:r w:rsidRPr="00A658D5">
              <w:rPr>
                <w:rStyle w:val="bold"/>
                <w:sz w:val="16"/>
              </w:rPr>
              <w:t>Check/Open Period</w:t>
            </w:r>
          </w:p>
        </w:tc>
        <w:tc>
          <w:tcPr>
            <w:tcW w:w="0" w:type="auto"/>
          </w:tcPr>
          <w:p w14:paraId="1100D77E" w14:textId="77777777" w:rsidR="00A658D5" w:rsidRPr="00A658D5" w:rsidRDefault="005920DA">
            <w:pPr>
              <w:rPr>
                <w:sz w:val="16"/>
              </w:rPr>
            </w:pPr>
            <w:r w:rsidRPr="00A658D5">
              <w:rPr>
                <w:sz w:val="16"/>
              </w:rPr>
              <w:t xml:space="preserve">Make the following entries and choose </w:t>
            </w:r>
            <w:r w:rsidRPr="00A658D5">
              <w:rPr>
                <w:rStyle w:val="screenelement"/>
                <w:sz w:val="16"/>
              </w:rPr>
              <w:t>Go</w:t>
            </w:r>
            <w:r w:rsidRPr="00A658D5">
              <w:rPr>
                <w:sz w:val="16"/>
              </w:rPr>
              <w:t>:</w:t>
            </w:r>
          </w:p>
          <w:p w14:paraId="6857BDA9" w14:textId="77777777" w:rsidR="00A658D5" w:rsidRPr="00A658D5" w:rsidRDefault="005920DA">
            <w:pPr>
              <w:rPr>
                <w:sz w:val="16"/>
              </w:rPr>
            </w:pPr>
            <w:r w:rsidRPr="00A658D5">
              <w:rPr>
                <w:rStyle w:val="screenelement"/>
                <w:sz w:val="16"/>
              </w:rPr>
              <w:t>Company Code</w:t>
            </w:r>
            <w:r w:rsidRPr="00A658D5">
              <w:rPr>
                <w:sz w:val="16"/>
              </w:rPr>
              <w:t xml:space="preserve">: </w:t>
            </w:r>
            <w:r w:rsidRPr="00A658D5">
              <w:rPr>
                <w:rStyle w:val="userinput"/>
                <w:sz w:val="16"/>
              </w:rPr>
              <w:t>3310</w:t>
            </w:r>
          </w:p>
          <w:p w14:paraId="0913E1C7" w14:textId="77777777" w:rsidR="00B62F4F" w:rsidRPr="00A658D5" w:rsidRDefault="005920DA">
            <w:pPr>
              <w:rPr>
                <w:sz w:val="16"/>
              </w:rPr>
            </w:pPr>
            <w:r w:rsidRPr="00A658D5">
              <w:rPr>
                <w:rStyle w:val="screenelement"/>
                <w:sz w:val="16"/>
              </w:rPr>
              <w:t xml:space="preserve">Fiscal </w:t>
            </w:r>
            <w:r w:rsidRPr="00A658D5">
              <w:rPr>
                <w:rStyle w:val="screenelement"/>
                <w:sz w:val="16"/>
              </w:rPr>
              <w:t>Year</w:t>
            </w:r>
            <w:r w:rsidRPr="00A658D5">
              <w:rPr>
                <w:sz w:val="16"/>
              </w:rPr>
              <w:t xml:space="preserve">: </w:t>
            </w:r>
            <w:r w:rsidRPr="00A658D5">
              <w:rPr>
                <w:rStyle w:val="userinput"/>
                <w:sz w:val="16"/>
              </w:rPr>
              <w:t>&lt;current fiscal year&gt;</w:t>
            </w:r>
          </w:p>
        </w:tc>
        <w:tc>
          <w:tcPr>
            <w:tcW w:w="0" w:type="auto"/>
          </w:tcPr>
          <w:p w14:paraId="5AC9398D" w14:textId="77777777" w:rsidR="00B62F4F" w:rsidRPr="00A658D5" w:rsidRDefault="005920DA">
            <w:pPr>
              <w:rPr>
                <w:sz w:val="16"/>
              </w:rPr>
            </w:pPr>
            <w:r w:rsidRPr="00A658D5">
              <w:rPr>
                <w:sz w:val="16"/>
              </w:rPr>
              <w:t>Controlling posting period is now open.</w:t>
            </w:r>
          </w:p>
        </w:tc>
        <w:tc>
          <w:tcPr>
            <w:tcW w:w="0" w:type="auto"/>
          </w:tcPr>
          <w:p w14:paraId="74B1C124" w14:textId="77777777" w:rsidR="00B62F4F" w:rsidRPr="00A658D5" w:rsidRDefault="00B62F4F">
            <w:pPr>
              <w:rPr>
                <w:sz w:val="16"/>
              </w:rPr>
            </w:pPr>
          </w:p>
        </w:tc>
      </w:tr>
    </w:tbl>
    <w:p w14:paraId="06F9E8A9" w14:textId="77777777" w:rsidR="00B62F4F" w:rsidRDefault="005920DA">
      <w:pPr>
        <w:pStyle w:val="Heading1"/>
      </w:pPr>
      <w:bookmarkStart w:id="24" w:name="unique_12"/>
      <w:bookmarkStart w:id="25" w:name="_Toc237361496"/>
      <w:r>
        <w:lastRenderedPageBreak/>
        <w:t>Overview Table</w:t>
      </w:r>
      <w:bookmarkEnd w:id="24"/>
      <w:bookmarkEnd w:id="25"/>
    </w:p>
    <w:p w14:paraId="3C5F59E3" w14:textId="77777777" w:rsidR="00B62F4F" w:rsidRDefault="005920DA">
      <w:r>
        <w:t>This scope item consists of several process steps, reports, and items provided in the table below.</w:t>
      </w:r>
    </w:p>
    <w:tbl>
      <w:tblPr>
        <w:tblStyle w:val="SAPNote"/>
        <w:tblW w:w="4975" w:type="pct"/>
        <w:tblLook w:val="0600" w:firstRow="0" w:lastRow="0" w:firstColumn="0" w:lastColumn="0" w:noHBand="1" w:noVBand="1"/>
      </w:tblPr>
      <w:tblGrid>
        <w:gridCol w:w="14195"/>
      </w:tblGrid>
      <w:tr w:rsidR="00B62F4F" w14:paraId="449B1700" w14:textId="77777777" w:rsidTr="00A658D5">
        <w:tc>
          <w:tcPr>
            <w:tcW w:w="0" w:type="auto"/>
          </w:tcPr>
          <w:p w14:paraId="31081FAD" w14:textId="77777777" w:rsidR="00A658D5" w:rsidRDefault="005920DA">
            <w:r>
              <w:rPr>
                <w:rStyle w:val="bold"/>
              </w:rPr>
              <w:t xml:space="preserve">Note </w:t>
            </w:r>
            <w:r>
              <w:t>If your system administrator has enabled spaces and pages on the SAP Fiori launchpad, the homepage will only contain the essential apps for performing the typical tasks of a business role.</w:t>
            </w:r>
          </w:p>
          <w:p w14:paraId="1FB3EAE5" w14:textId="431367EF" w:rsidR="00A658D5" w:rsidRDefault="005920DA">
            <w:r>
              <w:t>You can find all other (searchable) apps not included on the homepage using the search bar (</w:t>
            </w:r>
            <w:hyperlink r:id="rId12" w:history="1">
              <w:r>
                <w:rPr>
                  <w:rStyle w:val="underline"/>
                </w:rPr>
                <w:t>2434549</w:t>
              </w:r>
            </w:hyperlink>
            <w:r>
              <w:t>).</w:t>
            </w:r>
          </w:p>
          <w:p w14:paraId="54470BC3" w14:textId="77777777" w:rsidR="00B62F4F" w:rsidRDefault="005920DA">
            <w:r>
              <w:t xml:space="preserve">If you want to personalize the homepage and include the hidden apps, navigate to your user profile and choose </w:t>
            </w:r>
            <w:r>
              <w:rPr>
                <w:rStyle w:val="screenelement"/>
              </w:rPr>
              <w:t>App Finder</w:t>
            </w:r>
            <w:r>
              <w:t>.</w:t>
            </w:r>
          </w:p>
        </w:tc>
      </w:tr>
    </w:tbl>
    <w:p w14:paraId="0CCE28B4" w14:textId="77777777" w:rsidR="005920DA" w:rsidRDefault="005920DA">
      <w:pPr>
        <w:spacing w:before="0" w:after="0"/>
        <w:rPr>
          <w:vanish/>
        </w:rPr>
      </w:pPr>
    </w:p>
    <w:tbl>
      <w:tblPr>
        <w:tblStyle w:val="SAPStandardTable"/>
        <w:tblW w:w="5000" w:type="pct"/>
        <w:tblInd w:w="3" w:type="dxa"/>
        <w:tblLook w:val="0620" w:firstRow="1" w:lastRow="0" w:firstColumn="0" w:lastColumn="0" w:noHBand="1" w:noVBand="1"/>
      </w:tblPr>
      <w:tblGrid>
        <w:gridCol w:w="2870"/>
        <w:gridCol w:w="1879"/>
        <w:gridCol w:w="3296"/>
        <w:gridCol w:w="6259"/>
      </w:tblGrid>
      <w:tr w:rsidR="00B62F4F" w:rsidRPr="00A658D5" w14:paraId="57822CF2" w14:textId="77777777" w:rsidTr="00A658D5">
        <w:trPr>
          <w:cnfStyle w:val="100000000000" w:firstRow="1" w:lastRow="0" w:firstColumn="0" w:lastColumn="0" w:oddVBand="0" w:evenVBand="0" w:oddHBand="0" w:evenHBand="0" w:firstRowFirstColumn="0" w:firstRowLastColumn="0" w:lastRowFirstColumn="0" w:lastRowLastColumn="0"/>
        </w:trPr>
        <w:tc>
          <w:tcPr>
            <w:tcW w:w="0" w:type="auto"/>
          </w:tcPr>
          <w:p w14:paraId="5BFC42BA" w14:textId="77777777" w:rsidR="00B62F4F" w:rsidRPr="00A658D5" w:rsidRDefault="005920DA">
            <w:pPr>
              <w:pStyle w:val="boldparagraph"/>
              <w:rPr>
                <w:sz w:val="16"/>
              </w:rPr>
            </w:pPr>
            <w:r w:rsidRPr="00A658D5">
              <w:rPr>
                <w:sz w:val="16"/>
              </w:rPr>
              <w:t>Process Step</w:t>
            </w:r>
          </w:p>
        </w:tc>
        <w:tc>
          <w:tcPr>
            <w:tcW w:w="0" w:type="auto"/>
          </w:tcPr>
          <w:p w14:paraId="7798C264" w14:textId="77777777" w:rsidR="00B62F4F" w:rsidRPr="00A658D5" w:rsidRDefault="005920DA">
            <w:pPr>
              <w:pStyle w:val="boldparagraph"/>
              <w:rPr>
                <w:sz w:val="16"/>
              </w:rPr>
            </w:pPr>
            <w:r w:rsidRPr="00A658D5">
              <w:rPr>
                <w:sz w:val="16"/>
              </w:rPr>
              <w:t>Business Role</w:t>
            </w:r>
          </w:p>
        </w:tc>
        <w:tc>
          <w:tcPr>
            <w:tcW w:w="0" w:type="auto"/>
          </w:tcPr>
          <w:p w14:paraId="3A667AF4" w14:textId="77777777" w:rsidR="00B62F4F" w:rsidRPr="00A658D5" w:rsidRDefault="005920DA">
            <w:pPr>
              <w:pStyle w:val="boldparagraph"/>
              <w:rPr>
                <w:sz w:val="16"/>
              </w:rPr>
            </w:pPr>
            <w:r w:rsidRPr="00A658D5">
              <w:rPr>
                <w:sz w:val="16"/>
              </w:rPr>
              <w:t>App/Transaction</w:t>
            </w:r>
          </w:p>
        </w:tc>
        <w:tc>
          <w:tcPr>
            <w:tcW w:w="0" w:type="auto"/>
          </w:tcPr>
          <w:p w14:paraId="0887A99A" w14:textId="77777777" w:rsidR="00B62F4F" w:rsidRPr="00A658D5" w:rsidRDefault="005920DA">
            <w:pPr>
              <w:pStyle w:val="boldparagraph"/>
              <w:rPr>
                <w:sz w:val="16"/>
              </w:rPr>
            </w:pPr>
            <w:r w:rsidRPr="00A658D5">
              <w:rPr>
                <w:sz w:val="16"/>
              </w:rPr>
              <w:t>Expected Results</w:t>
            </w:r>
          </w:p>
        </w:tc>
      </w:tr>
      <w:tr w:rsidR="00B62F4F" w:rsidRPr="00A658D5" w14:paraId="11B23957" w14:textId="77777777" w:rsidTr="00A658D5">
        <w:tc>
          <w:tcPr>
            <w:tcW w:w="0" w:type="auto"/>
          </w:tcPr>
          <w:p w14:paraId="38031C00" w14:textId="40FF6655" w:rsidR="00B62F4F" w:rsidRPr="00A658D5" w:rsidRDefault="005920DA">
            <w:pPr>
              <w:rPr>
                <w:sz w:val="16"/>
              </w:rPr>
            </w:pPr>
            <w:hyperlink r:id="rId13" w:history="1">
              <w:r w:rsidRPr="00A658D5">
                <w:rPr>
                  <w:sz w:val="16"/>
                </w:rPr>
                <w:t>Run Settlement for Service Order</w:t>
              </w:r>
            </w:hyperlink>
            <w:r w:rsidRPr="00A658D5">
              <w:rPr>
                <w:sz w:val="16"/>
              </w:rPr>
              <w:t xml:space="preserve">  [page ] </w:t>
            </w:r>
            <w:r w:rsidRPr="00A658D5">
              <w:rPr>
                <w:sz w:val="16"/>
              </w:rPr>
              <w:fldChar w:fldCharType="begin"/>
            </w:r>
            <w:r w:rsidRPr="00A658D5">
              <w:rPr>
                <w:sz w:val="16"/>
              </w:rPr>
              <w:instrText xml:space="preserve"> PAGEREF unique_13 </w:instrText>
            </w:r>
            <w:r w:rsidRPr="00A658D5">
              <w:rPr>
                <w:sz w:val="16"/>
              </w:rPr>
              <w:fldChar w:fldCharType="separate"/>
            </w:r>
            <w:r w:rsidR="00A658D5">
              <w:rPr>
                <w:noProof/>
                <w:sz w:val="16"/>
              </w:rPr>
              <w:t>10</w:t>
            </w:r>
            <w:r w:rsidRPr="00A658D5">
              <w:rPr>
                <w:sz w:val="16"/>
              </w:rPr>
              <w:fldChar w:fldCharType="end"/>
            </w:r>
          </w:p>
        </w:tc>
        <w:tc>
          <w:tcPr>
            <w:tcW w:w="0" w:type="auto"/>
          </w:tcPr>
          <w:p w14:paraId="6A560EE7" w14:textId="77777777" w:rsidR="00B62F4F" w:rsidRPr="00A658D5" w:rsidRDefault="005920DA">
            <w:pPr>
              <w:rPr>
                <w:sz w:val="16"/>
              </w:rPr>
            </w:pPr>
            <w:r w:rsidRPr="00A658D5">
              <w:rPr>
                <w:sz w:val="16"/>
              </w:rPr>
              <w:t>Cost Accountant - Overhead</w:t>
            </w:r>
          </w:p>
        </w:tc>
        <w:tc>
          <w:tcPr>
            <w:tcW w:w="0" w:type="auto"/>
          </w:tcPr>
          <w:p w14:paraId="0286AB22" w14:textId="77777777" w:rsidR="00B62F4F" w:rsidRPr="00A658D5" w:rsidRDefault="005920DA">
            <w:pPr>
              <w:rPr>
                <w:sz w:val="16"/>
              </w:rPr>
            </w:pPr>
            <w:r w:rsidRPr="00A658D5">
              <w:rPr>
                <w:rStyle w:val="screenelement"/>
                <w:sz w:val="16"/>
              </w:rPr>
              <w:t>Schedule Overhead Accounting Jobs</w:t>
            </w:r>
            <w:r w:rsidRPr="00A658D5">
              <w:rPr>
                <w:sz w:val="16"/>
              </w:rPr>
              <w:t xml:space="preserve"> </w:t>
            </w:r>
            <w:r w:rsidRPr="00A658D5">
              <w:rPr>
                <w:rStyle w:val="CourierNew"/>
                <w:sz w:val="16"/>
              </w:rPr>
              <w:t>(F3767)</w:t>
            </w:r>
          </w:p>
        </w:tc>
        <w:tc>
          <w:tcPr>
            <w:tcW w:w="0" w:type="auto"/>
          </w:tcPr>
          <w:p w14:paraId="035FEA75" w14:textId="77777777" w:rsidR="00B62F4F" w:rsidRPr="00A658D5" w:rsidRDefault="005920DA">
            <w:pPr>
              <w:rPr>
                <w:sz w:val="16"/>
              </w:rPr>
            </w:pPr>
            <w:r w:rsidRPr="00A658D5">
              <w:rPr>
                <w:sz w:val="16"/>
              </w:rPr>
              <w:t>Costs are settled to cost center (overhead cost orders only).</w:t>
            </w:r>
          </w:p>
        </w:tc>
      </w:tr>
      <w:tr w:rsidR="00B62F4F" w:rsidRPr="00A658D5" w14:paraId="7F9ACA65" w14:textId="77777777" w:rsidTr="00A658D5">
        <w:tc>
          <w:tcPr>
            <w:tcW w:w="0" w:type="auto"/>
          </w:tcPr>
          <w:p w14:paraId="7D4E76DD" w14:textId="722AE5E4" w:rsidR="00B62F4F" w:rsidRPr="00A658D5" w:rsidRDefault="005920DA">
            <w:pPr>
              <w:rPr>
                <w:sz w:val="16"/>
              </w:rPr>
            </w:pPr>
            <w:hyperlink r:id="rId14" w:history="1">
              <w:r w:rsidRPr="00A658D5">
                <w:rPr>
                  <w:sz w:val="16"/>
                </w:rPr>
                <w:t>Close Completed Service Order</w:t>
              </w:r>
            </w:hyperlink>
            <w:r w:rsidRPr="00A658D5">
              <w:rPr>
                <w:sz w:val="16"/>
              </w:rPr>
              <w:t xml:space="preserve">  [page ] </w:t>
            </w:r>
            <w:r w:rsidRPr="00A658D5">
              <w:rPr>
                <w:sz w:val="16"/>
              </w:rPr>
              <w:fldChar w:fldCharType="begin"/>
            </w:r>
            <w:r w:rsidRPr="00A658D5">
              <w:rPr>
                <w:sz w:val="16"/>
              </w:rPr>
              <w:instrText xml:space="preserve"> PAGEREF unique_14 </w:instrText>
            </w:r>
            <w:r w:rsidRPr="00A658D5">
              <w:rPr>
                <w:sz w:val="16"/>
              </w:rPr>
              <w:fldChar w:fldCharType="separate"/>
            </w:r>
            <w:r w:rsidR="00A658D5">
              <w:rPr>
                <w:noProof/>
                <w:sz w:val="16"/>
              </w:rPr>
              <w:t>12</w:t>
            </w:r>
            <w:r w:rsidRPr="00A658D5">
              <w:rPr>
                <w:sz w:val="16"/>
              </w:rPr>
              <w:fldChar w:fldCharType="end"/>
            </w:r>
          </w:p>
        </w:tc>
        <w:tc>
          <w:tcPr>
            <w:tcW w:w="0" w:type="auto"/>
          </w:tcPr>
          <w:p w14:paraId="4632FD0D" w14:textId="77777777" w:rsidR="00B62F4F" w:rsidRPr="00A658D5" w:rsidRDefault="005920DA">
            <w:pPr>
              <w:rPr>
                <w:sz w:val="16"/>
              </w:rPr>
            </w:pPr>
            <w:r w:rsidRPr="00A658D5">
              <w:rPr>
                <w:sz w:val="16"/>
              </w:rPr>
              <w:t>Cost Accountant - Overhead</w:t>
            </w:r>
          </w:p>
        </w:tc>
        <w:tc>
          <w:tcPr>
            <w:tcW w:w="0" w:type="auto"/>
          </w:tcPr>
          <w:p w14:paraId="2D22A83A" w14:textId="77777777" w:rsidR="00B62F4F" w:rsidRPr="00A658D5" w:rsidRDefault="005920DA">
            <w:pPr>
              <w:rPr>
                <w:sz w:val="16"/>
              </w:rPr>
            </w:pPr>
            <w:r w:rsidRPr="00A658D5">
              <w:rPr>
                <w:rStyle w:val="screenelement"/>
                <w:sz w:val="16"/>
              </w:rPr>
              <w:t>Set Status to Closed</w:t>
            </w:r>
            <w:r w:rsidRPr="00A658D5">
              <w:rPr>
                <w:sz w:val="16"/>
              </w:rPr>
              <w:t xml:space="preserve"> - </w:t>
            </w:r>
            <w:r w:rsidRPr="00A658D5">
              <w:rPr>
                <w:rStyle w:val="screenelement"/>
                <w:sz w:val="16"/>
              </w:rPr>
              <w:t>Orders - Collective</w:t>
            </w:r>
            <w:r w:rsidRPr="00A658D5">
              <w:rPr>
                <w:sz w:val="16"/>
              </w:rPr>
              <w:t xml:space="preserve"> </w:t>
            </w:r>
            <w:r w:rsidRPr="00A658D5">
              <w:rPr>
                <w:rStyle w:val="CourierNew"/>
                <w:sz w:val="16"/>
              </w:rPr>
              <w:t>(CO99)</w:t>
            </w:r>
          </w:p>
        </w:tc>
        <w:tc>
          <w:tcPr>
            <w:tcW w:w="0" w:type="auto"/>
          </w:tcPr>
          <w:p w14:paraId="259C7E02" w14:textId="77777777" w:rsidR="00B62F4F" w:rsidRPr="00A658D5" w:rsidRDefault="005920DA">
            <w:pPr>
              <w:rPr>
                <w:sz w:val="16"/>
              </w:rPr>
            </w:pPr>
            <w:r w:rsidRPr="00A658D5">
              <w:rPr>
                <w:sz w:val="16"/>
              </w:rPr>
              <w:t>The completed service orders are closed.</w:t>
            </w:r>
          </w:p>
        </w:tc>
      </w:tr>
      <w:tr w:rsidR="00B62F4F" w:rsidRPr="00A658D5" w14:paraId="5FC95033" w14:textId="77777777" w:rsidTr="00A658D5">
        <w:tc>
          <w:tcPr>
            <w:tcW w:w="0" w:type="auto"/>
          </w:tcPr>
          <w:p w14:paraId="70538351" w14:textId="228E5078" w:rsidR="00B62F4F" w:rsidRPr="00A658D5" w:rsidRDefault="005920DA">
            <w:pPr>
              <w:rPr>
                <w:sz w:val="16"/>
              </w:rPr>
            </w:pPr>
            <w:hyperlink r:id="rId15" w:history="1">
              <w:r w:rsidRPr="00A658D5">
                <w:rPr>
                  <w:sz w:val="16"/>
                </w:rPr>
                <w:t xml:space="preserve">Analyze Order </w:t>
              </w:r>
            </w:hyperlink>
            <w:r w:rsidRPr="00A658D5">
              <w:rPr>
                <w:sz w:val="16"/>
              </w:rPr>
              <w:t xml:space="preserve">  [page ] </w:t>
            </w:r>
            <w:r w:rsidRPr="00A658D5">
              <w:rPr>
                <w:sz w:val="16"/>
              </w:rPr>
              <w:fldChar w:fldCharType="begin"/>
            </w:r>
            <w:r w:rsidRPr="00A658D5">
              <w:rPr>
                <w:sz w:val="16"/>
              </w:rPr>
              <w:instrText xml:space="preserve"> PAGEREF unique_15 </w:instrText>
            </w:r>
            <w:r w:rsidRPr="00A658D5">
              <w:rPr>
                <w:sz w:val="16"/>
              </w:rPr>
              <w:fldChar w:fldCharType="separate"/>
            </w:r>
            <w:r w:rsidR="00A658D5">
              <w:rPr>
                <w:noProof/>
                <w:sz w:val="16"/>
              </w:rPr>
              <w:t>12</w:t>
            </w:r>
            <w:r w:rsidRPr="00A658D5">
              <w:rPr>
                <w:sz w:val="16"/>
              </w:rPr>
              <w:fldChar w:fldCharType="end"/>
            </w:r>
          </w:p>
        </w:tc>
        <w:tc>
          <w:tcPr>
            <w:tcW w:w="0" w:type="auto"/>
          </w:tcPr>
          <w:p w14:paraId="4EE1B9BA" w14:textId="77777777" w:rsidR="00B62F4F" w:rsidRPr="00A658D5" w:rsidRDefault="005920DA">
            <w:pPr>
              <w:rPr>
                <w:sz w:val="16"/>
              </w:rPr>
            </w:pPr>
            <w:r w:rsidRPr="00A658D5">
              <w:rPr>
                <w:sz w:val="16"/>
              </w:rPr>
              <w:t>Maintenance Planner</w:t>
            </w:r>
          </w:p>
        </w:tc>
        <w:tc>
          <w:tcPr>
            <w:tcW w:w="0" w:type="auto"/>
          </w:tcPr>
          <w:p w14:paraId="449F05C9" w14:textId="77777777" w:rsidR="00B62F4F" w:rsidRPr="00A658D5" w:rsidRDefault="005920DA">
            <w:pPr>
              <w:rPr>
                <w:sz w:val="16"/>
              </w:rPr>
            </w:pPr>
            <w:r w:rsidRPr="00A658D5">
              <w:rPr>
                <w:rStyle w:val="screenelement"/>
                <w:sz w:val="16"/>
              </w:rPr>
              <w:t>Maintenance Order Costs</w:t>
            </w:r>
            <w:r w:rsidRPr="00A658D5">
              <w:rPr>
                <w:sz w:val="16"/>
              </w:rPr>
              <w:t xml:space="preserve"> - </w:t>
            </w:r>
            <w:r w:rsidRPr="00A658D5">
              <w:rPr>
                <w:rStyle w:val="screenelement"/>
                <w:sz w:val="16"/>
              </w:rPr>
              <w:t>Plan / Actual</w:t>
            </w:r>
            <w:r w:rsidRPr="00A658D5">
              <w:rPr>
                <w:sz w:val="16"/>
              </w:rPr>
              <w:t xml:space="preserve"> </w:t>
            </w:r>
            <w:r w:rsidRPr="00A658D5">
              <w:rPr>
                <w:rStyle w:val="CourierNew"/>
                <w:sz w:val="16"/>
              </w:rPr>
              <w:t>(F4603)</w:t>
            </w:r>
          </w:p>
        </w:tc>
        <w:tc>
          <w:tcPr>
            <w:tcW w:w="0" w:type="auto"/>
          </w:tcPr>
          <w:p w14:paraId="23ADDB78" w14:textId="77777777" w:rsidR="00B62F4F" w:rsidRPr="00A658D5" w:rsidRDefault="005920DA">
            <w:pPr>
              <w:rPr>
                <w:sz w:val="16"/>
              </w:rPr>
            </w:pPr>
            <w:r w:rsidRPr="00A658D5">
              <w:rPr>
                <w:sz w:val="16"/>
              </w:rPr>
              <w:t>Actual figures for orders can be displayed in the reporting with different dimensions for navigation.</w:t>
            </w:r>
          </w:p>
        </w:tc>
      </w:tr>
    </w:tbl>
    <w:p w14:paraId="4916AAEA" w14:textId="77777777" w:rsidR="00B62F4F" w:rsidRDefault="005920DA">
      <w:pPr>
        <w:pStyle w:val="Heading1"/>
      </w:pPr>
      <w:bookmarkStart w:id="26" w:name="unique_16"/>
      <w:bookmarkStart w:id="27" w:name="_Toc237361497"/>
      <w:r>
        <w:lastRenderedPageBreak/>
        <w:t>Test Procedures</w:t>
      </w:r>
      <w:bookmarkEnd w:id="26"/>
      <w:bookmarkEnd w:id="27"/>
    </w:p>
    <w:p w14:paraId="05A7AC8D" w14:textId="77777777" w:rsidR="00B62F4F" w:rsidRDefault="005920DA">
      <w:r>
        <w:t xml:space="preserve">This section describes test procedures for each </w:t>
      </w:r>
      <w:r>
        <w:t>process step that belongs to this scope item.</w:t>
      </w:r>
    </w:p>
    <w:p w14:paraId="0C935306" w14:textId="77777777" w:rsidR="00B62F4F" w:rsidRDefault="005920DA">
      <w:pPr>
        <w:pStyle w:val="Heading2"/>
      </w:pPr>
      <w:bookmarkStart w:id="28" w:name="unique_13"/>
      <w:bookmarkStart w:id="29" w:name="_Toc237361498"/>
      <w:r>
        <w:t>Run Settlement for Service Order</w:t>
      </w:r>
      <w:bookmarkEnd w:id="28"/>
      <w:bookmarkEnd w:id="29"/>
    </w:p>
    <w:p w14:paraId="0AE4D0B2" w14:textId="77777777" w:rsidR="00B62F4F" w:rsidRDefault="005920DA">
      <w:pPr>
        <w:pStyle w:val="sectiontitle"/>
      </w:pPr>
      <w:r>
        <w:t>Test Administration</w:t>
      </w:r>
    </w:p>
    <w:p w14:paraId="0726E308" w14:textId="77777777" w:rsidR="00B62F4F" w:rsidRDefault="005920DA">
      <w:r>
        <w:t>Customer project: Fill in the project-specific parts.</w:t>
      </w:r>
    </w:p>
    <w:p w14:paraId="79E05D61" w14:textId="77777777" w:rsidR="00B62F4F" w:rsidRDefault="00B62F4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62F4F" w:rsidRPr="00A658D5" w14:paraId="57DB0123" w14:textId="77777777" w:rsidTr="00A658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6B4A46" w14:textId="77777777" w:rsidR="00B62F4F" w:rsidRPr="00A658D5" w:rsidRDefault="005920DA">
            <w:pPr>
              <w:rPr>
                <w:sz w:val="12"/>
              </w:rPr>
            </w:pPr>
            <w:r w:rsidRPr="00A658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0D38F8" w14:textId="77777777" w:rsidR="00B62F4F" w:rsidRPr="00A658D5" w:rsidRDefault="005920DA">
            <w:pPr>
              <w:rPr>
                <w:sz w:val="12"/>
              </w:rPr>
            </w:pPr>
            <w:r w:rsidRPr="00A658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4F5E42" w14:textId="77777777" w:rsidR="00B62F4F" w:rsidRPr="00A658D5" w:rsidRDefault="005920DA">
            <w:pPr>
              <w:rPr>
                <w:sz w:val="12"/>
              </w:rPr>
            </w:pPr>
            <w:r w:rsidRPr="00A658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DFCD7C" w14:textId="77777777" w:rsidR="005920DA" w:rsidRPr="00A658D5" w:rsidRDefault="005920DA">
            <w:pPr>
              <w:rPr>
                <w:sz w:val="12"/>
              </w:rPr>
            </w:pPr>
          </w:p>
        </w:tc>
      </w:tr>
      <w:tr w:rsidR="00B62F4F" w:rsidRPr="00A658D5" w14:paraId="033769A2" w14:textId="77777777" w:rsidTr="00A658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C7758F" w14:textId="77777777" w:rsidR="00B62F4F" w:rsidRPr="00A658D5" w:rsidRDefault="005920DA">
            <w:pPr>
              <w:rPr>
                <w:sz w:val="12"/>
              </w:rPr>
            </w:pPr>
            <w:r w:rsidRPr="00A658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F59A43" w14:textId="77777777" w:rsidR="005920DA" w:rsidRPr="00A658D5" w:rsidRDefault="005920D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2BAF5E" w14:textId="77777777" w:rsidR="00B62F4F" w:rsidRPr="00A658D5" w:rsidRDefault="005920DA">
            <w:pPr>
              <w:rPr>
                <w:sz w:val="12"/>
              </w:rPr>
            </w:pPr>
            <w:r w:rsidRPr="00A658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F3775F" w14:textId="77777777" w:rsidR="005920DA" w:rsidRPr="00A658D5" w:rsidRDefault="005920DA">
            <w:pPr>
              <w:rPr>
                <w:sz w:val="12"/>
              </w:rPr>
            </w:pPr>
          </w:p>
        </w:tc>
      </w:tr>
      <w:tr w:rsidR="00B62F4F" w:rsidRPr="00A658D5" w14:paraId="7C5A0771" w14:textId="77777777" w:rsidTr="00A658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DC1176" w14:textId="77777777" w:rsidR="00B62F4F" w:rsidRPr="00A658D5" w:rsidRDefault="005920DA">
            <w:pPr>
              <w:rPr>
                <w:sz w:val="12"/>
              </w:rPr>
            </w:pPr>
            <w:r w:rsidRPr="00A658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96E31E" w14:textId="77777777" w:rsidR="005920DA" w:rsidRPr="00A658D5" w:rsidRDefault="005920D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93BB0F" w14:textId="77777777" w:rsidR="00B62F4F" w:rsidRPr="00A658D5" w:rsidRDefault="005920DA">
            <w:pPr>
              <w:rPr>
                <w:sz w:val="12"/>
              </w:rPr>
            </w:pPr>
            <w:r w:rsidRPr="00A658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7BFB07" w14:textId="77777777" w:rsidR="00B62F4F" w:rsidRPr="00A658D5" w:rsidRDefault="005920DA">
            <w:pPr>
              <w:rPr>
                <w:sz w:val="12"/>
              </w:rPr>
            </w:pPr>
            <w:r w:rsidRPr="00A658D5">
              <w:rPr>
                <w:rStyle w:val="userinput"/>
                <w:sz w:val="12"/>
              </w:rPr>
              <w:t>&lt;State the Service Provider, Customer or Joint Service Provider and Customer&gt;</w:t>
            </w:r>
          </w:p>
        </w:tc>
      </w:tr>
    </w:tbl>
    <w:p w14:paraId="24DC7A54" w14:textId="77777777" w:rsidR="00B62F4F" w:rsidRDefault="005920DA">
      <w:pPr>
        <w:pStyle w:val="sectiontitle"/>
      </w:pPr>
      <w:r>
        <w:t>Purpose</w:t>
      </w:r>
    </w:p>
    <w:p w14:paraId="394DC128" w14:textId="77777777" w:rsidR="00B62F4F" w:rsidRDefault="005920DA">
      <w:r>
        <w:t>In this activity, you run the settlement. Service orders that have a maintenance order type are settled to the responsible cost center.</w:t>
      </w:r>
    </w:p>
    <w:p w14:paraId="76F7F0CC" w14:textId="77777777" w:rsidR="00B62F4F" w:rsidRDefault="00B62F4F"/>
    <w:tbl>
      <w:tblPr>
        <w:tblStyle w:val="SAPNote"/>
        <w:tblW w:w="4975" w:type="pct"/>
        <w:tblLook w:val="0600" w:firstRow="0" w:lastRow="0" w:firstColumn="0" w:lastColumn="0" w:noHBand="1" w:noVBand="1"/>
      </w:tblPr>
      <w:tblGrid>
        <w:gridCol w:w="14195"/>
      </w:tblGrid>
      <w:tr w:rsidR="00B62F4F" w14:paraId="74C51C35" w14:textId="77777777" w:rsidTr="00A658D5">
        <w:tc>
          <w:tcPr>
            <w:tcW w:w="0" w:type="auto"/>
          </w:tcPr>
          <w:p w14:paraId="20DDB713" w14:textId="186179AF" w:rsidR="00B62F4F" w:rsidRDefault="005920DA">
            <w:r>
              <w:rPr>
                <w:rStyle w:val="bold"/>
              </w:rPr>
              <w:t xml:space="preserve">Note </w:t>
            </w:r>
            <w:r>
              <w:t>For the assignment</w:t>
            </w:r>
            <w:r>
              <w:t xml:space="preserve"> design flow of each order type to its respective settlement/allocation, see the </w:t>
            </w:r>
            <w:hyperlink r:id="rId16" w:history="1">
              <w:r>
                <w:t>Order Type to Settlement Profile Mapping</w:t>
              </w:r>
            </w:hyperlink>
            <w:r>
              <w:t xml:space="preserve">  [page ] </w:t>
            </w:r>
            <w:r>
              <w:fldChar w:fldCharType="begin"/>
            </w:r>
            <w:r>
              <w:instrText xml:space="preserve"> PAGEREF unique_10 </w:instrText>
            </w:r>
            <w:r>
              <w:fldChar w:fldCharType="separate"/>
            </w:r>
            <w:r w:rsidR="00A658D5">
              <w:rPr>
                <w:noProof/>
              </w:rPr>
              <w:t>7</w:t>
            </w:r>
            <w:r>
              <w:fldChar w:fldCharType="end"/>
            </w:r>
            <w:r>
              <w:t xml:space="preserve"> section.</w:t>
            </w:r>
          </w:p>
        </w:tc>
      </w:tr>
    </w:tbl>
    <w:p w14:paraId="48D801F5" w14:textId="77777777" w:rsidR="00B62F4F" w:rsidRDefault="005920DA">
      <w:pPr>
        <w:pStyle w:val="sectiontitle"/>
      </w:pPr>
      <w:r>
        <w:t>Procedure</w:t>
      </w:r>
    </w:p>
    <w:tbl>
      <w:tblPr>
        <w:tblStyle w:val="SAPStandardTable"/>
        <w:tblW w:w="5000" w:type="pct"/>
        <w:tblInd w:w="3" w:type="dxa"/>
        <w:tblLook w:val="0620" w:firstRow="1" w:lastRow="0" w:firstColumn="0" w:lastColumn="0" w:noHBand="1" w:noVBand="1"/>
      </w:tblPr>
      <w:tblGrid>
        <w:gridCol w:w="555"/>
        <w:gridCol w:w="1346"/>
        <w:gridCol w:w="9382"/>
        <w:gridCol w:w="2189"/>
        <w:gridCol w:w="832"/>
      </w:tblGrid>
      <w:tr w:rsidR="00B62F4F" w:rsidRPr="00A658D5" w14:paraId="77E6800F" w14:textId="77777777" w:rsidTr="00A658D5">
        <w:trPr>
          <w:cnfStyle w:val="100000000000" w:firstRow="1" w:lastRow="0" w:firstColumn="0" w:lastColumn="0" w:oddVBand="0" w:evenVBand="0" w:oddHBand="0" w:evenHBand="0" w:firstRowFirstColumn="0" w:firstRowLastColumn="0" w:lastRowFirstColumn="0" w:lastRowLastColumn="0"/>
        </w:trPr>
        <w:tc>
          <w:tcPr>
            <w:tcW w:w="0" w:type="auto"/>
          </w:tcPr>
          <w:p w14:paraId="21CFF2A4" w14:textId="77777777" w:rsidR="00B62F4F" w:rsidRPr="00A658D5" w:rsidRDefault="005920DA">
            <w:pPr>
              <w:pStyle w:val="boldparagraph"/>
              <w:rPr>
                <w:sz w:val="16"/>
              </w:rPr>
            </w:pPr>
            <w:r w:rsidRPr="00A658D5">
              <w:rPr>
                <w:sz w:val="16"/>
              </w:rPr>
              <w:t>Test Step #</w:t>
            </w:r>
          </w:p>
        </w:tc>
        <w:tc>
          <w:tcPr>
            <w:tcW w:w="0" w:type="auto"/>
          </w:tcPr>
          <w:p w14:paraId="419C40DD" w14:textId="77777777" w:rsidR="00B62F4F" w:rsidRPr="00A658D5" w:rsidRDefault="005920DA">
            <w:pPr>
              <w:pStyle w:val="boldparagraph"/>
              <w:rPr>
                <w:sz w:val="16"/>
              </w:rPr>
            </w:pPr>
            <w:r w:rsidRPr="00A658D5">
              <w:rPr>
                <w:sz w:val="16"/>
              </w:rPr>
              <w:t>Test Step Name</w:t>
            </w:r>
          </w:p>
        </w:tc>
        <w:tc>
          <w:tcPr>
            <w:tcW w:w="0" w:type="auto"/>
          </w:tcPr>
          <w:p w14:paraId="22713C79" w14:textId="77777777" w:rsidR="00B62F4F" w:rsidRPr="00A658D5" w:rsidRDefault="005920DA">
            <w:pPr>
              <w:pStyle w:val="boldparagraph"/>
              <w:rPr>
                <w:sz w:val="16"/>
              </w:rPr>
            </w:pPr>
            <w:r w:rsidRPr="00A658D5">
              <w:rPr>
                <w:sz w:val="16"/>
              </w:rPr>
              <w:t>Instruction</w:t>
            </w:r>
          </w:p>
        </w:tc>
        <w:tc>
          <w:tcPr>
            <w:tcW w:w="0" w:type="auto"/>
          </w:tcPr>
          <w:p w14:paraId="6D29ADCB" w14:textId="77777777" w:rsidR="00B62F4F" w:rsidRPr="00A658D5" w:rsidRDefault="005920DA">
            <w:pPr>
              <w:pStyle w:val="boldparagraph"/>
              <w:rPr>
                <w:sz w:val="16"/>
              </w:rPr>
            </w:pPr>
            <w:r w:rsidRPr="00A658D5">
              <w:rPr>
                <w:sz w:val="16"/>
              </w:rPr>
              <w:t>Expected Result</w:t>
            </w:r>
          </w:p>
        </w:tc>
        <w:tc>
          <w:tcPr>
            <w:tcW w:w="0" w:type="auto"/>
          </w:tcPr>
          <w:p w14:paraId="72FD3BA8" w14:textId="77777777" w:rsidR="00B62F4F" w:rsidRPr="00A658D5" w:rsidRDefault="005920DA">
            <w:pPr>
              <w:pStyle w:val="boldparagraph"/>
              <w:rPr>
                <w:sz w:val="16"/>
              </w:rPr>
            </w:pPr>
            <w:r w:rsidRPr="00A658D5">
              <w:rPr>
                <w:sz w:val="16"/>
              </w:rPr>
              <w:t>Pass / Fail / Comment</w:t>
            </w:r>
          </w:p>
        </w:tc>
      </w:tr>
      <w:tr w:rsidR="00B62F4F" w:rsidRPr="00A658D5" w14:paraId="45BAF87C" w14:textId="77777777" w:rsidTr="00A658D5">
        <w:tc>
          <w:tcPr>
            <w:tcW w:w="0" w:type="auto"/>
          </w:tcPr>
          <w:p w14:paraId="60CBAC2B" w14:textId="77777777" w:rsidR="00B62F4F" w:rsidRPr="00A658D5" w:rsidRDefault="005920DA">
            <w:pPr>
              <w:rPr>
                <w:sz w:val="16"/>
              </w:rPr>
            </w:pPr>
            <w:r w:rsidRPr="00A658D5">
              <w:rPr>
                <w:sz w:val="16"/>
              </w:rPr>
              <w:t>1</w:t>
            </w:r>
          </w:p>
        </w:tc>
        <w:tc>
          <w:tcPr>
            <w:tcW w:w="0" w:type="auto"/>
          </w:tcPr>
          <w:p w14:paraId="0098DD0B" w14:textId="77777777" w:rsidR="00B62F4F" w:rsidRPr="00A658D5" w:rsidRDefault="005920DA">
            <w:pPr>
              <w:rPr>
                <w:sz w:val="16"/>
              </w:rPr>
            </w:pPr>
            <w:r w:rsidRPr="00A658D5">
              <w:rPr>
                <w:rStyle w:val="bold"/>
                <w:sz w:val="16"/>
              </w:rPr>
              <w:t>Log On</w:t>
            </w:r>
          </w:p>
        </w:tc>
        <w:tc>
          <w:tcPr>
            <w:tcW w:w="0" w:type="auto"/>
          </w:tcPr>
          <w:p w14:paraId="0364A64C" w14:textId="77777777" w:rsidR="00B62F4F" w:rsidRPr="00A658D5" w:rsidRDefault="005920DA">
            <w:pPr>
              <w:rPr>
                <w:sz w:val="16"/>
              </w:rPr>
            </w:pPr>
            <w:r w:rsidRPr="00A658D5">
              <w:rPr>
                <w:sz w:val="16"/>
              </w:rPr>
              <w:t>Log on to the SAP Fiori launchpad as a Cost Accountant - Overhead.</w:t>
            </w:r>
          </w:p>
        </w:tc>
        <w:tc>
          <w:tcPr>
            <w:tcW w:w="0" w:type="auto"/>
          </w:tcPr>
          <w:p w14:paraId="474C6709" w14:textId="77777777" w:rsidR="00B62F4F" w:rsidRPr="00A658D5" w:rsidRDefault="00B62F4F">
            <w:pPr>
              <w:rPr>
                <w:sz w:val="16"/>
              </w:rPr>
            </w:pPr>
          </w:p>
        </w:tc>
        <w:tc>
          <w:tcPr>
            <w:tcW w:w="0" w:type="auto"/>
          </w:tcPr>
          <w:p w14:paraId="591996CC" w14:textId="77777777" w:rsidR="00B62F4F" w:rsidRPr="00A658D5" w:rsidRDefault="00B62F4F">
            <w:pPr>
              <w:rPr>
                <w:sz w:val="16"/>
              </w:rPr>
            </w:pPr>
          </w:p>
        </w:tc>
      </w:tr>
      <w:tr w:rsidR="00B62F4F" w:rsidRPr="00A658D5" w14:paraId="2AB1A298" w14:textId="77777777" w:rsidTr="00A658D5">
        <w:tc>
          <w:tcPr>
            <w:tcW w:w="0" w:type="auto"/>
          </w:tcPr>
          <w:p w14:paraId="30DB87DC" w14:textId="77777777" w:rsidR="00B62F4F" w:rsidRPr="00A658D5" w:rsidRDefault="005920DA">
            <w:pPr>
              <w:rPr>
                <w:sz w:val="16"/>
              </w:rPr>
            </w:pPr>
            <w:r w:rsidRPr="00A658D5">
              <w:rPr>
                <w:sz w:val="16"/>
              </w:rPr>
              <w:t>2</w:t>
            </w:r>
          </w:p>
        </w:tc>
        <w:tc>
          <w:tcPr>
            <w:tcW w:w="0" w:type="auto"/>
          </w:tcPr>
          <w:p w14:paraId="70F7E274" w14:textId="77777777" w:rsidR="00B62F4F" w:rsidRPr="00A658D5" w:rsidRDefault="005920DA">
            <w:pPr>
              <w:rPr>
                <w:sz w:val="16"/>
              </w:rPr>
            </w:pPr>
            <w:r w:rsidRPr="00A658D5">
              <w:rPr>
                <w:rStyle w:val="bold"/>
                <w:sz w:val="16"/>
              </w:rPr>
              <w:t>Access the SAP Fiori App</w:t>
            </w:r>
          </w:p>
        </w:tc>
        <w:tc>
          <w:tcPr>
            <w:tcW w:w="0" w:type="auto"/>
          </w:tcPr>
          <w:p w14:paraId="70B76CAE" w14:textId="77777777" w:rsidR="00B62F4F" w:rsidRPr="00A658D5" w:rsidRDefault="005920DA">
            <w:pPr>
              <w:rPr>
                <w:sz w:val="16"/>
              </w:rPr>
            </w:pPr>
            <w:r w:rsidRPr="00A658D5">
              <w:rPr>
                <w:sz w:val="16"/>
              </w:rPr>
              <w:t xml:space="preserve">Open </w:t>
            </w:r>
            <w:r w:rsidRPr="00A658D5">
              <w:rPr>
                <w:rStyle w:val="screenelement"/>
                <w:sz w:val="16"/>
              </w:rPr>
              <w:t>Schedule Overhead Accounting Jobs</w:t>
            </w:r>
            <w:r w:rsidRPr="00A658D5">
              <w:rPr>
                <w:sz w:val="16"/>
              </w:rPr>
              <w:t xml:space="preserve"> </w:t>
            </w:r>
            <w:r w:rsidRPr="00A658D5">
              <w:rPr>
                <w:rStyle w:val="CourierNew"/>
                <w:sz w:val="16"/>
              </w:rPr>
              <w:t>(F3767)</w:t>
            </w:r>
            <w:r w:rsidRPr="00A658D5">
              <w:rPr>
                <w:sz w:val="16"/>
              </w:rPr>
              <w:t>.</w:t>
            </w:r>
          </w:p>
        </w:tc>
        <w:tc>
          <w:tcPr>
            <w:tcW w:w="0" w:type="auto"/>
          </w:tcPr>
          <w:p w14:paraId="47D148D2" w14:textId="77777777" w:rsidR="00B62F4F" w:rsidRPr="00A658D5" w:rsidRDefault="005920DA">
            <w:pPr>
              <w:rPr>
                <w:sz w:val="16"/>
              </w:rPr>
            </w:pPr>
            <w:r w:rsidRPr="00A658D5">
              <w:rPr>
                <w:sz w:val="16"/>
              </w:rPr>
              <w:t xml:space="preserve">The </w:t>
            </w:r>
            <w:r w:rsidRPr="00A658D5">
              <w:rPr>
                <w:rStyle w:val="screenelement"/>
                <w:sz w:val="16"/>
              </w:rPr>
              <w:t>Application Jobs</w:t>
            </w:r>
            <w:r w:rsidRPr="00A658D5">
              <w:rPr>
                <w:sz w:val="16"/>
              </w:rPr>
              <w:t xml:space="preserve"> screen showing the history of application </w:t>
            </w:r>
            <w:r w:rsidRPr="00A658D5">
              <w:rPr>
                <w:sz w:val="16"/>
              </w:rPr>
              <w:t>jobs displays.</w:t>
            </w:r>
          </w:p>
        </w:tc>
        <w:tc>
          <w:tcPr>
            <w:tcW w:w="0" w:type="auto"/>
          </w:tcPr>
          <w:p w14:paraId="42E372A3" w14:textId="77777777" w:rsidR="00B62F4F" w:rsidRPr="00A658D5" w:rsidRDefault="00B62F4F">
            <w:pPr>
              <w:rPr>
                <w:sz w:val="16"/>
              </w:rPr>
            </w:pPr>
          </w:p>
        </w:tc>
      </w:tr>
      <w:tr w:rsidR="00B62F4F" w:rsidRPr="00A658D5" w14:paraId="10A9D4E1" w14:textId="77777777" w:rsidTr="00A658D5">
        <w:tc>
          <w:tcPr>
            <w:tcW w:w="0" w:type="auto"/>
          </w:tcPr>
          <w:p w14:paraId="7BB770B7" w14:textId="77777777" w:rsidR="00B62F4F" w:rsidRPr="00A658D5" w:rsidRDefault="005920DA">
            <w:pPr>
              <w:rPr>
                <w:sz w:val="16"/>
              </w:rPr>
            </w:pPr>
            <w:r w:rsidRPr="00A658D5">
              <w:rPr>
                <w:sz w:val="16"/>
              </w:rPr>
              <w:t>3</w:t>
            </w:r>
          </w:p>
        </w:tc>
        <w:tc>
          <w:tcPr>
            <w:tcW w:w="0" w:type="auto"/>
          </w:tcPr>
          <w:p w14:paraId="476C11F8" w14:textId="77777777" w:rsidR="00B62F4F" w:rsidRPr="00A658D5" w:rsidRDefault="005920DA">
            <w:pPr>
              <w:rPr>
                <w:sz w:val="16"/>
              </w:rPr>
            </w:pPr>
            <w:r w:rsidRPr="00A658D5">
              <w:rPr>
                <w:rStyle w:val="bold"/>
                <w:sz w:val="16"/>
              </w:rPr>
              <w:t>Create Settlement Job</w:t>
            </w:r>
          </w:p>
        </w:tc>
        <w:tc>
          <w:tcPr>
            <w:tcW w:w="0" w:type="auto"/>
          </w:tcPr>
          <w:p w14:paraId="17FA29BE" w14:textId="77777777" w:rsidR="00B62F4F" w:rsidRPr="00A658D5" w:rsidRDefault="005920DA">
            <w:pPr>
              <w:rPr>
                <w:sz w:val="16"/>
              </w:rPr>
            </w:pPr>
            <w:r w:rsidRPr="00A658D5">
              <w:rPr>
                <w:sz w:val="16"/>
              </w:rPr>
              <w:t xml:space="preserve">To define a new job, choose </w:t>
            </w:r>
            <w:r w:rsidRPr="00A658D5">
              <w:rPr>
                <w:rStyle w:val="screenelement"/>
                <w:sz w:val="16"/>
              </w:rPr>
              <w:t>Create</w:t>
            </w:r>
            <w:r w:rsidRPr="00A658D5">
              <w:rPr>
                <w:sz w:val="16"/>
              </w:rPr>
              <w:t>.</w:t>
            </w:r>
          </w:p>
        </w:tc>
        <w:tc>
          <w:tcPr>
            <w:tcW w:w="0" w:type="auto"/>
          </w:tcPr>
          <w:p w14:paraId="73201EE9" w14:textId="77777777" w:rsidR="00B62F4F" w:rsidRPr="00A658D5" w:rsidRDefault="005920DA">
            <w:pPr>
              <w:rPr>
                <w:sz w:val="16"/>
              </w:rPr>
            </w:pPr>
            <w:r w:rsidRPr="00A658D5">
              <w:rPr>
                <w:sz w:val="16"/>
              </w:rPr>
              <w:t xml:space="preserve">The </w:t>
            </w:r>
            <w:r w:rsidRPr="00A658D5">
              <w:rPr>
                <w:rStyle w:val="screenelement"/>
                <w:sz w:val="16"/>
              </w:rPr>
              <w:t>New Job</w:t>
            </w:r>
            <w:r w:rsidRPr="00A658D5">
              <w:rPr>
                <w:sz w:val="16"/>
              </w:rPr>
              <w:t xml:space="preserve"> screen displays.</w:t>
            </w:r>
          </w:p>
        </w:tc>
        <w:tc>
          <w:tcPr>
            <w:tcW w:w="0" w:type="auto"/>
          </w:tcPr>
          <w:p w14:paraId="324EB606" w14:textId="77777777" w:rsidR="00B62F4F" w:rsidRPr="00A658D5" w:rsidRDefault="00B62F4F">
            <w:pPr>
              <w:rPr>
                <w:sz w:val="16"/>
              </w:rPr>
            </w:pPr>
          </w:p>
        </w:tc>
      </w:tr>
      <w:tr w:rsidR="00B62F4F" w:rsidRPr="00A658D5" w14:paraId="7D8333E3" w14:textId="77777777" w:rsidTr="00A658D5">
        <w:tc>
          <w:tcPr>
            <w:tcW w:w="0" w:type="auto"/>
          </w:tcPr>
          <w:p w14:paraId="5E588744" w14:textId="77777777" w:rsidR="00B62F4F" w:rsidRPr="00A658D5" w:rsidRDefault="005920DA">
            <w:pPr>
              <w:rPr>
                <w:sz w:val="16"/>
              </w:rPr>
            </w:pPr>
            <w:r w:rsidRPr="00A658D5">
              <w:rPr>
                <w:sz w:val="16"/>
              </w:rPr>
              <w:lastRenderedPageBreak/>
              <w:t>4</w:t>
            </w:r>
          </w:p>
        </w:tc>
        <w:tc>
          <w:tcPr>
            <w:tcW w:w="0" w:type="auto"/>
          </w:tcPr>
          <w:p w14:paraId="054A1925" w14:textId="77777777" w:rsidR="00B62F4F" w:rsidRPr="00A658D5" w:rsidRDefault="005920DA">
            <w:pPr>
              <w:rPr>
                <w:sz w:val="16"/>
              </w:rPr>
            </w:pPr>
            <w:r w:rsidRPr="00A658D5">
              <w:rPr>
                <w:rStyle w:val="bold"/>
                <w:sz w:val="16"/>
              </w:rPr>
              <w:t>Job Template</w:t>
            </w:r>
          </w:p>
        </w:tc>
        <w:tc>
          <w:tcPr>
            <w:tcW w:w="0" w:type="auto"/>
          </w:tcPr>
          <w:p w14:paraId="06B340F7" w14:textId="77777777" w:rsidR="00B62F4F" w:rsidRPr="00A658D5" w:rsidRDefault="005920DA">
            <w:pPr>
              <w:rPr>
                <w:sz w:val="16"/>
              </w:rPr>
            </w:pPr>
            <w:r w:rsidRPr="00A658D5">
              <w:rPr>
                <w:sz w:val="16"/>
              </w:rPr>
              <w:t xml:space="preserve">In the </w:t>
            </w:r>
            <w:r w:rsidRPr="00A658D5">
              <w:rPr>
                <w:rStyle w:val="screenelement"/>
                <w:sz w:val="16"/>
              </w:rPr>
              <w:t>Job Template</w:t>
            </w:r>
            <w:r w:rsidRPr="00A658D5">
              <w:rPr>
                <w:sz w:val="16"/>
              </w:rPr>
              <w:t xml:space="preserve"> field, choose the input help. In the </w:t>
            </w:r>
            <w:r w:rsidRPr="00A658D5">
              <w:rPr>
                <w:rStyle w:val="screenelement"/>
                <w:sz w:val="16"/>
              </w:rPr>
              <w:t>Template Selection</w:t>
            </w:r>
            <w:r w:rsidRPr="00A658D5">
              <w:rPr>
                <w:sz w:val="16"/>
              </w:rPr>
              <w:t xml:space="preserve"> dialog box, clear the search field and select </w:t>
            </w:r>
            <w:r w:rsidRPr="00A658D5">
              <w:rPr>
                <w:rStyle w:val="screenelement"/>
                <w:sz w:val="16"/>
              </w:rPr>
              <w:t>Actual Settlement: Orders (SAP)</w:t>
            </w:r>
            <w:r w:rsidRPr="00A658D5">
              <w:rPr>
                <w:sz w:val="16"/>
              </w:rPr>
              <w:t>.</w:t>
            </w:r>
          </w:p>
        </w:tc>
        <w:tc>
          <w:tcPr>
            <w:tcW w:w="0" w:type="auto"/>
          </w:tcPr>
          <w:p w14:paraId="25CFF0C4" w14:textId="77777777" w:rsidR="00B62F4F" w:rsidRPr="00A658D5" w:rsidRDefault="005920DA">
            <w:pPr>
              <w:rPr>
                <w:sz w:val="16"/>
              </w:rPr>
            </w:pPr>
            <w:r w:rsidRPr="00A658D5">
              <w:rPr>
                <w:sz w:val="16"/>
              </w:rPr>
              <w:t xml:space="preserve">The job template defaults as </w:t>
            </w:r>
            <w:r w:rsidRPr="00A658D5">
              <w:rPr>
                <w:rStyle w:val="screenelement"/>
                <w:sz w:val="16"/>
              </w:rPr>
              <w:t>Actual Settlement Orders (SAP)</w:t>
            </w:r>
            <w:r w:rsidRPr="00A658D5">
              <w:rPr>
                <w:sz w:val="16"/>
              </w:rPr>
              <w:t>.</w:t>
            </w:r>
          </w:p>
        </w:tc>
        <w:tc>
          <w:tcPr>
            <w:tcW w:w="0" w:type="auto"/>
          </w:tcPr>
          <w:p w14:paraId="3554490C" w14:textId="77777777" w:rsidR="00B62F4F" w:rsidRPr="00A658D5" w:rsidRDefault="00B62F4F">
            <w:pPr>
              <w:rPr>
                <w:sz w:val="16"/>
              </w:rPr>
            </w:pPr>
          </w:p>
        </w:tc>
      </w:tr>
      <w:tr w:rsidR="00B62F4F" w:rsidRPr="00A658D5" w14:paraId="12669AD7" w14:textId="77777777" w:rsidTr="00A658D5">
        <w:tc>
          <w:tcPr>
            <w:tcW w:w="0" w:type="auto"/>
          </w:tcPr>
          <w:p w14:paraId="2D6A8633" w14:textId="77777777" w:rsidR="00B62F4F" w:rsidRPr="00A658D5" w:rsidRDefault="005920DA">
            <w:pPr>
              <w:rPr>
                <w:sz w:val="16"/>
              </w:rPr>
            </w:pPr>
            <w:r w:rsidRPr="00A658D5">
              <w:rPr>
                <w:sz w:val="16"/>
              </w:rPr>
              <w:t>5</w:t>
            </w:r>
          </w:p>
        </w:tc>
        <w:tc>
          <w:tcPr>
            <w:tcW w:w="0" w:type="auto"/>
          </w:tcPr>
          <w:p w14:paraId="6AAB1A62" w14:textId="77777777" w:rsidR="00B62F4F" w:rsidRPr="00A658D5" w:rsidRDefault="005920DA">
            <w:pPr>
              <w:rPr>
                <w:sz w:val="16"/>
              </w:rPr>
            </w:pPr>
            <w:r w:rsidRPr="00A658D5">
              <w:rPr>
                <w:rStyle w:val="bold"/>
                <w:sz w:val="16"/>
              </w:rPr>
              <w:t>Job Parameters</w:t>
            </w:r>
          </w:p>
        </w:tc>
        <w:tc>
          <w:tcPr>
            <w:tcW w:w="0" w:type="auto"/>
          </w:tcPr>
          <w:p w14:paraId="412002DC" w14:textId="77777777" w:rsidR="00A658D5" w:rsidRPr="00A658D5" w:rsidRDefault="005920DA">
            <w:pPr>
              <w:rPr>
                <w:sz w:val="16"/>
              </w:rPr>
            </w:pPr>
            <w:r w:rsidRPr="00A658D5">
              <w:rPr>
                <w:sz w:val="16"/>
              </w:rPr>
              <w:t xml:space="preserve">In the </w:t>
            </w:r>
            <w:r w:rsidRPr="00A658D5">
              <w:rPr>
                <w:rStyle w:val="screenelement"/>
                <w:sz w:val="16"/>
              </w:rPr>
              <w:t>Scheduling Options</w:t>
            </w:r>
            <w:r w:rsidRPr="00A658D5">
              <w:rPr>
                <w:sz w:val="16"/>
              </w:rPr>
              <w:t xml:space="preserve"> section, make the following entry:</w:t>
            </w:r>
          </w:p>
          <w:p w14:paraId="041A82EC" w14:textId="77777777" w:rsidR="00A658D5" w:rsidRPr="00A658D5" w:rsidRDefault="005920DA">
            <w:pPr>
              <w:rPr>
                <w:sz w:val="16"/>
              </w:rPr>
            </w:pPr>
            <w:r w:rsidRPr="00A658D5">
              <w:rPr>
                <w:rStyle w:val="screenelement"/>
                <w:sz w:val="16"/>
              </w:rPr>
              <w:t>Start Immediately</w:t>
            </w:r>
            <w:r w:rsidRPr="00A658D5">
              <w:rPr>
                <w:sz w:val="16"/>
              </w:rPr>
              <w:t xml:space="preserve">: </w:t>
            </w:r>
            <w:r w:rsidRPr="00A658D5">
              <w:rPr>
                <w:rStyle w:val="userinput"/>
                <w:sz w:val="16"/>
              </w:rPr>
              <w:t>Select</w:t>
            </w:r>
          </w:p>
          <w:p w14:paraId="081D58C7" w14:textId="77777777" w:rsidR="00A658D5" w:rsidRPr="00A658D5" w:rsidRDefault="005920DA">
            <w:pPr>
              <w:rPr>
                <w:sz w:val="16"/>
              </w:rPr>
            </w:pPr>
            <w:r w:rsidRPr="00A658D5">
              <w:rPr>
                <w:sz w:val="16"/>
              </w:rPr>
              <w:t xml:space="preserve">In the </w:t>
            </w:r>
            <w:r w:rsidRPr="00A658D5">
              <w:rPr>
                <w:rStyle w:val="screenelement"/>
                <w:sz w:val="16"/>
              </w:rPr>
              <w:t>Parameters</w:t>
            </w:r>
            <w:r w:rsidRPr="00A658D5">
              <w:rPr>
                <w:sz w:val="16"/>
              </w:rPr>
              <w:t xml:space="preserve"> section, enter the </w:t>
            </w:r>
            <w:r w:rsidRPr="00A658D5">
              <w:rPr>
                <w:sz w:val="16"/>
              </w:rPr>
              <w:t>following:</w:t>
            </w:r>
          </w:p>
          <w:p w14:paraId="68E370E1" w14:textId="77777777" w:rsidR="00A658D5" w:rsidRPr="00A658D5" w:rsidRDefault="005920DA">
            <w:pPr>
              <w:rPr>
                <w:sz w:val="16"/>
              </w:rPr>
            </w:pPr>
            <w:r w:rsidRPr="00A658D5">
              <w:rPr>
                <w:rStyle w:val="screenelement"/>
                <w:sz w:val="16"/>
              </w:rPr>
              <w:t>Settlement Period</w:t>
            </w:r>
            <w:r w:rsidRPr="00A658D5">
              <w:rPr>
                <w:sz w:val="16"/>
              </w:rPr>
              <w:t xml:space="preserve">: </w:t>
            </w:r>
            <w:r w:rsidRPr="00A658D5">
              <w:rPr>
                <w:rStyle w:val="userinput"/>
                <w:sz w:val="16"/>
              </w:rPr>
              <w:t>&lt;Current period&gt;</w:t>
            </w:r>
          </w:p>
          <w:p w14:paraId="786E567B" w14:textId="77777777" w:rsidR="00A658D5" w:rsidRPr="00A658D5" w:rsidRDefault="005920DA">
            <w:pPr>
              <w:rPr>
                <w:sz w:val="16"/>
              </w:rPr>
            </w:pPr>
            <w:r w:rsidRPr="00A658D5">
              <w:rPr>
                <w:rStyle w:val="screenelement"/>
                <w:sz w:val="16"/>
              </w:rPr>
              <w:t>Fiscal Year</w:t>
            </w:r>
            <w:r w:rsidRPr="00A658D5">
              <w:rPr>
                <w:sz w:val="16"/>
              </w:rPr>
              <w:t xml:space="preserve">: </w:t>
            </w:r>
            <w:r w:rsidRPr="00A658D5">
              <w:rPr>
                <w:rStyle w:val="userinput"/>
                <w:sz w:val="16"/>
              </w:rPr>
              <w:t>&lt;Current year&gt;</w:t>
            </w:r>
          </w:p>
          <w:p w14:paraId="3BF8985B" w14:textId="77777777" w:rsidR="00A658D5" w:rsidRPr="00A658D5" w:rsidRDefault="005920DA">
            <w:pPr>
              <w:rPr>
                <w:sz w:val="16"/>
              </w:rPr>
            </w:pPr>
            <w:r w:rsidRPr="00A658D5">
              <w:rPr>
                <w:rStyle w:val="screenelement"/>
                <w:sz w:val="16"/>
              </w:rPr>
              <w:t>Processing Type</w:t>
            </w:r>
            <w:r w:rsidRPr="00A658D5">
              <w:rPr>
                <w:sz w:val="16"/>
              </w:rPr>
              <w:t xml:space="preserve">: </w:t>
            </w:r>
            <w:r w:rsidRPr="00A658D5">
              <w:rPr>
                <w:rStyle w:val="userinput"/>
                <w:sz w:val="16"/>
              </w:rPr>
              <w:t>Automatic</w:t>
            </w:r>
          </w:p>
          <w:p w14:paraId="4AF9B5A6" w14:textId="77777777" w:rsidR="00B62F4F" w:rsidRPr="00A658D5" w:rsidRDefault="005920DA">
            <w:pPr>
              <w:rPr>
                <w:sz w:val="16"/>
              </w:rPr>
            </w:pPr>
            <w:r w:rsidRPr="00A658D5">
              <w:rPr>
                <w:rStyle w:val="screenelement"/>
                <w:sz w:val="16"/>
              </w:rPr>
              <w:t>Ledger</w:t>
            </w:r>
            <w:r w:rsidRPr="00A658D5">
              <w:rPr>
                <w:sz w:val="16"/>
              </w:rPr>
              <w:t xml:space="preserve">: </w:t>
            </w:r>
            <w:r w:rsidRPr="00A658D5">
              <w:rPr>
                <w:rStyle w:val="userinput"/>
                <w:sz w:val="16"/>
              </w:rPr>
              <w:t>&lt;0L or your lead ledger)&gt;</w:t>
            </w:r>
          </w:p>
          <w:tbl>
            <w:tblPr>
              <w:tblW w:w="4975" w:type="pct"/>
              <w:tblCellMar>
                <w:left w:w="10" w:type="dxa"/>
                <w:right w:w="10" w:type="dxa"/>
              </w:tblCellMar>
              <w:tblLook w:val="04A0" w:firstRow="1" w:lastRow="0" w:firstColumn="1" w:lastColumn="0" w:noHBand="0" w:noVBand="1"/>
            </w:tblPr>
            <w:tblGrid>
              <w:gridCol w:w="9174"/>
            </w:tblGrid>
            <w:tr w:rsidR="00B62F4F" w:rsidRPr="00A658D5" w14:paraId="64EE961E" w14:textId="77777777" w:rsidTr="00A658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BA6BEE" w14:textId="77777777" w:rsidR="00B62F4F" w:rsidRPr="00A658D5" w:rsidRDefault="005920DA">
                  <w:pPr>
                    <w:rPr>
                      <w:sz w:val="16"/>
                    </w:rPr>
                  </w:pPr>
                  <w:r w:rsidRPr="00A658D5">
                    <w:rPr>
                      <w:rStyle w:val="bold"/>
                      <w:sz w:val="16"/>
                    </w:rPr>
                    <w:t xml:space="preserve">Note </w:t>
                  </w:r>
                  <w:r w:rsidRPr="00A658D5">
                    <w:rPr>
                      <w:sz w:val="16"/>
                    </w:rPr>
                    <w:t>Settlement with Lead Ledger ensures all orders (old and new) are settled. For orders created before the 2105 release, the app settled the same values to all ledgers as the older order settlement rule wasn't configured for settlement with parallel ledger. For new orders with parallel settlement rule, the lead ledger ONLY settles to the lead ledger; you would require</w:t>
                  </w:r>
                  <w:r w:rsidRPr="00A658D5">
                    <w:rPr>
                      <w:sz w:val="16"/>
                    </w:rPr>
                    <w:t xml:space="preserve"> additional jobs for ledgers 2L or 3L.</w:t>
                  </w:r>
                </w:p>
                <w:p w14:paraId="52CB865E" w14:textId="77777777" w:rsidR="00B62F4F" w:rsidRPr="00A658D5" w:rsidRDefault="005920DA">
                  <w:pPr>
                    <w:rPr>
                      <w:sz w:val="16"/>
                    </w:rPr>
                  </w:pPr>
                  <w:r w:rsidRPr="00A658D5">
                    <w:rPr>
                      <w:sz w:val="16"/>
                    </w:rPr>
                    <w:t>For orders created after the 2105 release, create settlement job for any additional ledgers 2L or 3L. Otherwise, balances remain in the Ledger and aren't specifically settled. Each ledger must be settled separately.</w:t>
                  </w:r>
                </w:p>
              </w:tc>
            </w:tr>
          </w:tbl>
          <w:p w14:paraId="3001F22A" w14:textId="77777777" w:rsidR="00B62F4F" w:rsidRPr="00A658D5" w:rsidRDefault="00B62F4F">
            <w:pPr>
              <w:rPr>
                <w:sz w:val="16"/>
              </w:rPr>
            </w:pPr>
          </w:p>
          <w:p w14:paraId="55B3F2FF" w14:textId="77777777" w:rsidR="00A658D5" w:rsidRPr="00A658D5" w:rsidRDefault="005920DA">
            <w:pPr>
              <w:rPr>
                <w:sz w:val="16"/>
              </w:rPr>
            </w:pPr>
            <w:r w:rsidRPr="00A658D5">
              <w:rPr>
                <w:sz w:val="16"/>
              </w:rPr>
              <w:t xml:space="preserve">Under </w:t>
            </w:r>
            <w:r w:rsidRPr="00A658D5">
              <w:rPr>
                <w:rStyle w:val="screenelement"/>
                <w:sz w:val="16"/>
              </w:rPr>
              <w:t>Orders</w:t>
            </w:r>
            <w:r w:rsidRPr="00A658D5">
              <w:rPr>
                <w:sz w:val="16"/>
              </w:rPr>
              <w:t>, enter the following:</w:t>
            </w:r>
          </w:p>
          <w:p w14:paraId="737E1440" w14:textId="77777777" w:rsidR="00A658D5" w:rsidRPr="00A658D5" w:rsidRDefault="005920DA">
            <w:pPr>
              <w:rPr>
                <w:sz w:val="16"/>
              </w:rPr>
            </w:pPr>
            <w:r w:rsidRPr="00A658D5">
              <w:rPr>
                <w:rStyle w:val="screenelement"/>
                <w:sz w:val="16"/>
              </w:rPr>
              <w:t>Order Type</w:t>
            </w:r>
            <w:r w:rsidRPr="00A658D5">
              <w:rPr>
                <w:sz w:val="16"/>
              </w:rPr>
              <w:t xml:space="preserve">: </w:t>
            </w:r>
            <w:r w:rsidRPr="00A658D5">
              <w:rPr>
                <w:rStyle w:val="userinput"/>
                <w:sz w:val="16"/>
              </w:rPr>
              <w:t>&lt;Use the input help to select types YA01, YA02, YA03, YA04 and YA05&gt;</w:t>
            </w:r>
          </w:p>
          <w:p w14:paraId="46DBBF81" w14:textId="77777777" w:rsidR="00A658D5" w:rsidRPr="00A658D5" w:rsidRDefault="005920DA">
            <w:pPr>
              <w:rPr>
                <w:sz w:val="16"/>
              </w:rPr>
            </w:pPr>
            <w:r w:rsidRPr="00A658D5">
              <w:rPr>
                <w:rStyle w:val="screenelement"/>
                <w:sz w:val="16"/>
              </w:rPr>
              <w:t>Released</w:t>
            </w:r>
            <w:r w:rsidRPr="00A658D5">
              <w:rPr>
                <w:sz w:val="16"/>
              </w:rPr>
              <w:t xml:space="preserve">: </w:t>
            </w:r>
            <w:r w:rsidRPr="00A658D5">
              <w:rPr>
                <w:rStyle w:val="userinput"/>
                <w:sz w:val="16"/>
              </w:rPr>
              <w:t>Select</w:t>
            </w:r>
          </w:p>
          <w:p w14:paraId="774E9333" w14:textId="77777777" w:rsidR="00A658D5" w:rsidRPr="00A658D5" w:rsidRDefault="005920DA">
            <w:pPr>
              <w:rPr>
                <w:sz w:val="16"/>
              </w:rPr>
            </w:pPr>
            <w:r w:rsidRPr="00A658D5">
              <w:rPr>
                <w:rStyle w:val="screenelement"/>
                <w:sz w:val="16"/>
              </w:rPr>
              <w:t>Technically Completed</w:t>
            </w:r>
            <w:r w:rsidRPr="00A658D5">
              <w:rPr>
                <w:sz w:val="16"/>
              </w:rPr>
              <w:t xml:space="preserve">: </w:t>
            </w:r>
            <w:r w:rsidRPr="00A658D5">
              <w:rPr>
                <w:rStyle w:val="userinput"/>
                <w:sz w:val="16"/>
              </w:rPr>
              <w:t>Select</w:t>
            </w:r>
          </w:p>
          <w:p w14:paraId="1C71F57A" w14:textId="77777777" w:rsidR="00A658D5" w:rsidRPr="00A658D5" w:rsidRDefault="005920DA">
            <w:pPr>
              <w:rPr>
                <w:sz w:val="16"/>
              </w:rPr>
            </w:pPr>
            <w:r w:rsidRPr="00A658D5">
              <w:rPr>
                <w:sz w:val="16"/>
              </w:rPr>
              <w:t xml:space="preserve">Under </w:t>
            </w:r>
            <w:r w:rsidRPr="00A658D5">
              <w:rPr>
                <w:rStyle w:val="screenelement"/>
                <w:sz w:val="16"/>
              </w:rPr>
              <w:t>Processing options</w:t>
            </w:r>
            <w:r w:rsidRPr="00A658D5">
              <w:rPr>
                <w:sz w:val="16"/>
              </w:rPr>
              <w:t>, make the following entries:</w:t>
            </w:r>
          </w:p>
          <w:p w14:paraId="5AE31D2A" w14:textId="77777777" w:rsidR="00A658D5" w:rsidRPr="00A658D5" w:rsidRDefault="005920DA">
            <w:pPr>
              <w:rPr>
                <w:sz w:val="16"/>
              </w:rPr>
            </w:pPr>
            <w:r w:rsidRPr="00A658D5">
              <w:rPr>
                <w:rStyle w:val="screenelement"/>
                <w:sz w:val="16"/>
              </w:rPr>
              <w:t>Actual Settlement</w:t>
            </w:r>
            <w:r w:rsidRPr="00A658D5">
              <w:rPr>
                <w:sz w:val="16"/>
              </w:rPr>
              <w:t xml:space="preserve">: </w:t>
            </w:r>
            <w:r w:rsidRPr="00A658D5">
              <w:rPr>
                <w:rStyle w:val="userinput"/>
                <w:sz w:val="16"/>
              </w:rPr>
              <w:t>Select</w:t>
            </w:r>
          </w:p>
          <w:p w14:paraId="55E2B7E9" w14:textId="77777777" w:rsidR="00B62F4F" w:rsidRPr="00A658D5" w:rsidRDefault="005920DA">
            <w:pPr>
              <w:rPr>
                <w:sz w:val="16"/>
              </w:rPr>
            </w:pPr>
            <w:r w:rsidRPr="00A658D5">
              <w:rPr>
                <w:rStyle w:val="screenelement"/>
                <w:sz w:val="16"/>
              </w:rPr>
              <w:t xml:space="preserve">Test </w:t>
            </w:r>
            <w:r w:rsidRPr="00A658D5">
              <w:rPr>
                <w:rStyle w:val="screenelement"/>
                <w:sz w:val="16"/>
              </w:rPr>
              <w:t>Run</w:t>
            </w:r>
            <w:r w:rsidRPr="00A658D5">
              <w:rPr>
                <w:sz w:val="16"/>
              </w:rPr>
              <w:t xml:space="preserve">: </w:t>
            </w:r>
            <w:r w:rsidRPr="00A658D5">
              <w:rPr>
                <w:rStyle w:val="userinput"/>
                <w:sz w:val="16"/>
              </w:rPr>
              <w:t>Deselect</w:t>
            </w:r>
          </w:p>
        </w:tc>
        <w:tc>
          <w:tcPr>
            <w:tcW w:w="0" w:type="auto"/>
          </w:tcPr>
          <w:tbl>
            <w:tblPr>
              <w:tblW w:w="4975" w:type="pct"/>
              <w:tblCellMar>
                <w:left w:w="10" w:type="dxa"/>
                <w:right w:w="10" w:type="dxa"/>
              </w:tblCellMar>
              <w:tblLook w:val="04A0" w:firstRow="1" w:lastRow="0" w:firstColumn="1" w:lastColumn="0" w:noHBand="0" w:noVBand="1"/>
            </w:tblPr>
            <w:tblGrid>
              <w:gridCol w:w="2017"/>
            </w:tblGrid>
            <w:tr w:rsidR="00B62F4F" w:rsidRPr="00A658D5" w14:paraId="6F06E32D" w14:textId="77777777" w:rsidTr="00A658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B655CF" w14:textId="77777777" w:rsidR="00B62F4F" w:rsidRPr="00A658D5" w:rsidRDefault="005920DA">
                  <w:pPr>
                    <w:rPr>
                      <w:sz w:val="16"/>
                    </w:rPr>
                  </w:pPr>
                  <w:r w:rsidRPr="00A658D5">
                    <w:rPr>
                      <w:rStyle w:val="bold"/>
                      <w:sz w:val="16"/>
                    </w:rPr>
                    <w:t xml:space="preserve">Note </w:t>
                  </w:r>
                  <w:r w:rsidRPr="00A658D5">
                    <w:rPr>
                      <w:sz w:val="16"/>
                    </w:rPr>
                    <w:t>The order type depends on maintenance scope.</w:t>
                  </w:r>
                </w:p>
              </w:tc>
            </w:tr>
          </w:tbl>
          <w:p w14:paraId="764634A6" w14:textId="77777777" w:rsidR="005920DA" w:rsidRPr="00A658D5" w:rsidRDefault="005920DA">
            <w:pPr>
              <w:rPr>
                <w:sz w:val="16"/>
              </w:rPr>
            </w:pPr>
          </w:p>
        </w:tc>
        <w:tc>
          <w:tcPr>
            <w:tcW w:w="0" w:type="auto"/>
          </w:tcPr>
          <w:p w14:paraId="7E5EB585" w14:textId="77777777" w:rsidR="00B62F4F" w:rsidRPr="00A658D5" w:rsidRDefault="00B62F4F">
            <w:pPr>
              <w:rPr>
                <w:sz w:val="16"/>
              </w:rPr>
            </w:pPr>
          </w:p>
        </w:tc>
      </w:tr>
      <w:tr w:rsidR="00B62F4F" w:rsidRPr="00A658D5" w14:paraId="28965496" w14:textId="77777777" w:rsidTr="00A658D5">
        <w:tc>
          <w:tcPr>
            <w:tcW w:w="0" w:type="auto"/>
          </w:tcPr>
          <w:p w14:paraId="054EF6C3" w14:textId="77777777" w:rsidR="00B62F4F" w:rsidRPr="00A658D5" w:rsidRDefault="005920DA">
            <w:pPr>
              <w:rPr>
                <w:sz w:val="16"/>
              </w:rPr>
            </w:pPr>
            <w:r w:rsidRPr="00A658D5">
              <w:rPr>
                <w:sz w:val="16"/>
              </w:rPr>
              <w:t>6</w:t>
            </w:r>
          </w:p>
        </w:tc>
        <w:tc>
          <w:tcPr>
            <w:tcW w:w="0" w:type="auto"/>
          </w:tcPr>
          <w:p w14:paraId="415D4359" w14:textId="77777777" w:rsidR="00B62F4F" w:rsidRPr="00A658D5" w:rsidRDefault="005920DA">
            <w:pPr>
              <w:rPr>
                <w:sz w:val="16"/>
              </w:rPr>
            </w:pPr>
            <w:r w:rsidRPr="00A658D5">
              <w:rPr>
                <w:rStyle w:val="bold"/>
                <w:sz w:val="16"/>
              </w:rPr>
              <w:t>Schedule</w:t>
            </w:r>
          </w:p>
        </w:tc>
        <w:tc>
          <w:tcPr>
            <w:tcW w:w="0" w:type="auto"/>
          </w:tcPr>
          <w:p w14:paraId="31ED8320" w14:textId="77777777" w:rsidR="00B62F4F" w:rsidRPr="00A658D5" w:rsidRDefault="005920DA">
            <w:pPr>
              <w:rPr>
                <w:sz w:val="16"/>
              </w:rPr>
            </w:pPr>
            <w:r w:rsidRPr="00A658D5">
              <w:rPr>
                <w:sz w:val="16"/>
              </w:rPr>
              <w:t xml:space="preserve">Choose </w:t>
            </w:r>
            <w:r w:rsidRPr="00A658D5">
              <w:rPr>
                <w:rStyle w:val="screenelement"/>
                <w:sz w:val="16"/>
              </w:rPr>
              <w:t>Schedule</w:t>
            </w:r>
            <w:r w:rsidRPr="00A658D5">
              <w:rPr>
                <w:sz w:val="16"/>
              </w:rPr>
              <w:t>.</w:t>
            </w:r>
          </w:p>
        </w:tc>
        <w:tc>
          <w:tcPr>
            <w:tcW w:w="0" w:type="auto"/>
          </w:tcPr>
          <w:p w14:paraId="7FCC3BA3" w14:textId="77777777" w:rsidR="00B62F4F" w:rsidRPr="00A658D5" w:rsidRDefault="005920DA">
            <w:pPr>
              <w:rPr>
                <w:sz w:val="16"/>
              </w:rPr>
            </w:pPr>
            <w:r w:rsidRPr="00A658D5">
              <w:rPr>
                <w:sz w:val="16"/>
              </w:rPr>
              <w:t xml:space="preserve">A delivery creation job is scheduled. The </w:t>
            </w:r>
            <w:r w:rsidRPr="00A658D5">
              <w:rPr>
                <w:rStyle w:val="screenelement"/>
                <w:sz w:val="16"/>
              </w:rPr>
              <w:t>Application Jobs</w:t>
            </w:r>
            <w:r w:rsidRPr="00A658D5">
              <w:rPr>
                <w:sz w:val="16"/>
              </w:rPr>
              <w:t xml:space="preserve"> view is displayed.</w:t>
            </w:r>
          </w:p>
        </w:tc>
        <w:tc>
          <w:tcPr>
            <w:tcW w:w="0" w:type="auto"/>
          </w:tcPr>
          <w:p w14:paraId="5918D453" w14:textId="77777777" w:rsidR="00B62F4F" w:rsidRPr="00A658D5" w:rsidRDefault="00B62F4F">
            <w:pPr>
              <w:rPr>
                <w:sz w:val="16"/>
              </w:rPr>
            </w:pPr>
          </w:p>
        </w:tc>
      </w:tr>
      <w:tr w:rsidR="00B62F4F" w:rsidRPr="00A658D5" w14:paraId="08C7FA8F" w14:textId="77777777" w:rsidTr="00A658D5">
        <w:tc>
          <w:tcPr>
            <w:tcW w:w="0" w:type="auto"/>
          </w:tcPr>
          <w:p w14:paraId="2A37CF91" w14:textId="77777777" w:rsidR="00B62F4F" w:rsidRPr="00A658D5" w:rsidRDefault="005920DA">
            <w:pPr>
              <w:rPr>
                <w:sz w:val="16"/>
              </w:rPr>
            </w:pPr>
            <w:r w:rsidRPr="00A658D5">
              <w:rPr>
                <w:sz w:val="16"/>
              </w:rPr>
              <w:t>7</w:t>
            </w:r>
          </w:p>
        </w:tc>
        <w:tc>
          <w:tcPr>
            <w:tcW w:w="0" w:type="auto"/>
          </w:tcPr>
          <w:p w14:paraId="3A22B5AF" w14:textId="77777777" w:rsidR="00B62F4F" w:rsidRPr="00A658D5" w:rsidRDefault="005920DA">
            <w:pPr>
              <w:rPr>
                <w:sz w:val="16"/>
              </w:rPr>
            </w:pPr>
            <w:r w:rsidRPr="00A658D5">
              <w:rPr>
                <w:rStyle w:val="bold"/>
                <w:sz w:val="16"/>
              </w:rPr>
              <w:t>Check Actual Cost Rate Calculation Job Log</w:t>
            </w:r>
          </w:p>
        </w:tc>
        <w:tc>
          <w:tcPr>
            <w:tcW w:w="0" w:type="auto"/>
          </w:tcPr>
          <w:p w14:paraId="60A0C367" w14:textId="77777777" w:rsidR="00B62F4F" w:rsidRPr="00A658D5" w:rsidRDefault="005920DA">
            <w:pPr>
              <w:rPr>
                <w:sz w:val="16"/>
              </w:rPr>
            </w:pPr>
            <w:r w:rsidRPr="00A658D5">
              <w:rPr>
                <w:sz w:val="16"/>
              </w:rPr>
              <w:t xml:space="preserve">After the status of the jobs changes to </w:t>
            </w:r>
            <w:r w:rsidRPr="00A658D5">
              <w:rPr>
                <w:rStyle w:val="screenelement"/>
                <w:sz w:val="16"/>
              </w:rPr>
              <w:t>Finished</w:t>
            </w:r>
            <w:r w:rsidRPr="00A658D5">
              <w:rPr>
                <w:sz w:val="16"/>
              </w:rPr>
              <w:t xml:space="preserve">, in the </w:t>
            </w:r>
            <w:r w:rsidRPr="00A658D5">
              <w:rPr>
                <w:rStyle w:val="screenelement"/>
                <w:sz w:val="16"/>
              </w:rPr>
              <w:t>Log</w:t>
            </w:r>
            <w:r w:rsidRPr="00A658D5">
              <w:rPr>
                <w:sz w:val="16"/>
              </w:rPr>
              <w:t xml:space="preserve"> column, choose the </w:t>
            </w:r>
            <w:r w:rsidRPr="00A658D5">
              <w:rPr>
                <w:rStyle w:val="screenelement"/>
                <w:sz w:val="16"/>
              </w:rPr>
              <w:t>Status</w:t>
            </w:r>
            <w:r w:rsidRPr="00A658D5">
              <w:rPr>
                <w:sz w:val="16"/>
              </w:rPr>
              <w:t xml:space="preserve"> symbol.</w:t>
            </w:r>
          </w:p>
          <w:p w14:paraId="1275358A" w14:textId="77777777" w:rsidR="00B62F4F" w:rsidRPr="00A658D5" w:rsidRDefault="00B62F4F">
            <w:pPr>
              <w:rPr>
                <w:sz w:val="16"/>
              </w:rPr>
            </w:pPr>
          </w:p>
          <w:tbl>
            <w:tblPr>
              <w:tblW w:w="4975" w:type="pct"/>
              <w:tblCellMar>
                <w:left w:w="10" w:type="dxa"/>
                <w:right w:w="10" w:type="dxa"/>
              </w:tblCellMar>
              <w:tblLook w:val="04A0" w:firstRow="1" w:lastRow="0" w:firstColumn="1" w:lastColumn="0" w:noHBand="0" w:noVBand="1"/>
            </w:tblPr>
            <w:tblGrid>
              <w:gridCol w:w="9174"/>
            </w:tblGrid>
            <w:tr w:rsidR="00B62F4F" w:rsidRPr="00A658D5" w14:paraId="7DF713A4" w14:textId="77777777" w:rsidTr="00A658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93B0EC" w14:textId="77777777" w:rsidR="00B62F4F" w:rsidRPr="00A658D5" w:rsidRDefault="005920DA">
                  <w:pPr>
                    <w:rPr>
                      <w:sz w:val="16"/>
                    </w:rPr>
                  </w:pPr>
                  <w:r w:rsidRPr="00A658D5">
                    <w:rPr>
                      <w:rStyle w:val="bold"/>
                      <w:sz w:val="16"/>
                    </w:rPr>
                    <w:t xml:space="preserve">Note </w:t>
                  </w:r>
                  <w:r w:rsidRPr="00A658D5">
                    <w:rPr>
                      <w:sz w:val="16"/>
                    </w:rPr>
                    <w:t xml:space="preserve">To refresh the job list, choose </w:t>
                  </w:r>
                  <w:r w:rsidRPr="00A658D5">
                    <w:rPr>
                      <w:rStyle w:val="screenelement"/>
                      <w:sz w:val="16"/>
                    </w:rPr>
                    <w:t>Go</w:t>
                  </w:r>
                  <w:r w:rsidRPr="00A658D5">
                    <w:rPr>
                      <w:sz w:val="16"/>
                    </w:rPr>
                    <w:t>.</w:t>
                  </w:r>
                </w:p>
              </w:tc>
            </w:tr>
          </w:tbl>
          <w:p w14:paraId="0AB9667A" w14:textId="77777777" w:rsidR="005920DA" w:rsidRPr="00A658D5" w:rsidRDefault="005920DA">
            <w:pPr>
              <w:rPr>
                <w:sz w:val="16"/>
              </w:rPr>
            </w:pPr>
          </w:p>
        </w:tc>
        <w:tc>
          <w:tcPr>
            <w:tcW w:w="0" w:type="auto"/>
          </w:tcPr>
          <w:p w14:paraId="059D1F61" w14:textId="77777777" w:rsidR="00B62F4F" w:rsidRPr="00A658D5" w:rsidRDefault="005920DA">
            <w:pPr>
              <w:rPr>
                <w:sz w:val="16"/>
              </w:rPr>
            </w:pPr>
            <w:r w:rsidRPr="00A658D5">
              <w:rPr>
                <w:sz w:val="16"/>
              </w:rPr>
              <w:t>The job log details display.</w:t>
            </w:r>
          </w:p>
        </w:tc>
        <w:tc>
          <w:tcPr>
            <w:tcW w:w="0" w:type="auto"/>
          </w:tcPr>
          <w:p w14:paraId="77C98388" w14:textId="77777777" w:rsidR="00B62F4F" w:rsidRPr="00A658D5" w:rsidRDefault="00B62F4F">
            <w:pPr>
              <w:rPr>
                <w:sz w:val="16"/>
              </w:rPr>
            </w:pPr>
          </w:p>
        </w:tc>
      </w:tr>
    </w:tbl>
    <w:p w14:paraId="7AE4070E" w14:textId="77777777" w:rsidR="00B62F4F" w:rsidRDefault="00B62F4F"/>
    <w:tbl>
      <w:tblPr>
        <w:tblStyle w:val="SAPNote"/>
        <w:tblW w:w="4975" w:type="pct"/>
        <w:tblLook w:val="0600" w:firstRow="0" w:lastRow="0" w:firstColumn="0" w:lastColumn="0" w:noHBand="1" w:noVBand="1"/>
      </w:tblPr>
      <w:tblGrid>
        <w:gridCol w:w="14195"/>
      </w:tblGrid>
      <w:tr w:rsidR="00B62F4F" w14:paraId="38E985CF" w14:textId="77777777" w:rsidTr="00A658D5">
        <w:tc>
          <w:tcPr>
            <w:tcW w:w="0" w:type="auto"/>
          </w:tcPr>
          <w:p w14:paraId="18EF8C64" w14:textId="77777777" w:rsidR="00B62F4F" w:rsidRDefault="005920DA">
            <w:r>
              <w:rPr>
                <w:rStyle w:val="bold"/>
              </w:rPr>
              <w:t xml:space="preserve">Note </w:t>
            </w:r>
            <w:r>
              <w:t xml:space="preserve">To perform a single settlement, use the </w:t>
            </w:r>
            <w:r>
              <w:rPr>
                <w:rStyle w:val="screenelement"/>
              </w:rPr>
              <w:t>Run Settlement</w:t>
            </w:r>
            <w:r>
              <w:t xml:space="preserve"> - </w:t>
            </w:r>
            <w:r>
              <w:rPr>
                <w:rStyle w:val="screenelement"/>
              </w:rPr>
              <w:t>Actual</w:t>
            </w:r>
            <w:r>
              <w:t xml:space="preserve"> </w:t>
            </w:r>
            <w:r>
              <w:rPr>
                <w:rStyle w:val="CourierNew"/>
              </w:rPr>
              <w:t>(F4568)</w:t>
            </w:r>
            <w:r>
              <w:t xml:space="preserve"> app.</w:t>
            </w:r>
          </w:p>
        </w:tc>
      </w:tr>
    </w:tbl>
    <w:p w14:paraId="71BF39DA" w14:textId="77777777" w:rsidR="00B62F4F" w:rsidRDefault="005920DA">
      <w:pPr>
        <w:pStyle w:val="Heading2"/>
      </w:pPr>
      <w:bookmarkStart w:id="30" w:name="unique_14"/>
      <w:bookmarkStart w:id="31" w:name="_Toc237361499"/>
      <w:r>
        <w:lastRenderedPageBreak/>
        <w:t xml:space="preserve">Close Completed </w:t>
      </w:r>
      <w:r>
        <w:t>Service Order</w:t>
      </w:r>
      <w:bookmarkEnd w:id="30"/>
      <w:bookmarkEnd w:id="31"/>
    </w:p>
    <w:p w14:paraId="501B505D" w14:textId="77777777" w:rsidR="00B62F4F" w:rsidRDefault="005920DA">
      <w:pPr>
        <w:pStyle w:val="sectiontitle"/>
      </w:pPr>
      <w:r>
        <w:t>Test Administration</w:t>
      </w:r>
    </w:p>
    <w:p w14:paraId="42E6D67A" w14:textId="77777777" w:rsidR="00B62F4F" w:rsidRDefault="005920DA">
      <w:r>
        <w:t>Customer project: Fill in the project-specific parts.</w:t>
      </w:r>
    </w:p>
    <w:p w14:paraId="2CBEE63B" w14:textId="77777777" w:rsidR="00B62F4F" w:rsidRDefault="00B62F4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62F4F" w:rsidRPr="00A658D5" w14:paraId="23E8C263" w14:textId="77777777" w:rsidTr="00A658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932C18" w14:textId="77777777" w:rsidR="00B62F4F" w:rsidRPr="00A658D5" w:rsidRDefault="005920DA">
            <w:pPr>
              <w:rPr>
                <w:sz w:val="12"/>
              </w:rPr>
            </w:pPr>
            <w:r w:rsidRPr="00A658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0F5335" w14:textId="77777777" w:rsidR="00B62F4F" w:rsidRPr="00A658D5" w:rsidRDefault="005920DA">
            <w:pPr>
              <w:rPr>
                <w:sz w:val="12"/>
              </w:rPr>
            </w:pPr>
            <w:r w:rsidRPr="00A658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F804D4" w14:textId="77777777" w:rsidR="00B62F4F" w:rsidRPr="00A658D5" w:rsidRDefault="005920DA">
            <w:pPr>
              <w:rPr>
                <w:sz w:val="12"/>
              </w:rPr>
            </w:pPr>
            <w:r w:rsidRPr="00A658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DDF40E" w14:textId="77777777" w:rsidR="005920DA" w:rsidRPr="00A658D5" w:rsidRDefault="005920DA">
            <w:pPr>
              <w:rPr>
                <w:sz w:val="12"/>
              </w:rPr>
            </w:pPr>
          </w:p>
        </w:tc>
      </w:tr>
      <w:tr w:rsidR="00B62F4F" w:rsidRPr="00A658D5" w14:paraId="3AEC2785" w14:textId="77777777" w:rsidTr="00A658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7608D6" w14:textId="77777777" w:rsidR="00B62F4F" w:rsidRPr="00A658D5" w:rsidRDefault="005920DA">
            <w:pPr>
              <w:rPr>
                <w:sz w:val="12"/>
              </w:rPr>
            </w:pPr>
            <w:r w:rsidRPr="00A658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3DCE69" w14:textId="77777777" w:rsidR="005920DA" w:rsidRPr="00A658D5" w:rsidRDefault="005920D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2475BA" w14:textId="77777777" w:rsidR="00B62F4F" w:rsidRPr="00A658D5" w:rsidRDefault="005920DA">
            <w:pPr>
              <w:rPr>
                <w:sz w:val="12"/>
              </w:rPr>
            </w:pPr>
            <w:r w:rsidRPr="00A658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C52369" w14:textId="77777777" w:rsidR="005920DA" w:rsidRPr="00A658D5" w:rsidRDefault="005920DA">
            <w:pPr>
              <w:rPr>
                <w:sz w:val="12"/>
              </w:rPr>
            </w:pPr>
          </w:p>
        </w:tc>
      </w:tr>
      <w:tr w:rsidR="00B62F4F" w:rsidRPr="00A658D5" w14:paraId="5A359D28" w14:textId="77777777" w:rsidTr="00A658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B4F1E3" w14:textId="77777777" w:rsidR="00B62F4F" w:rsidRPr="00A658D5" w:rsidRDefault="005920DA">
            <w:pPr>
              <w:rPr>
                <w:sz w:val="12"/>
              </w:rPr>
            </w:pPr>
            <w:r w:rsidRPr="00A658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B03968" w14:textId="77777777" w:rsidR="005920DA" w:rsidRPr="00A658D5" w:rsidRDefault="005920D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96F723" w14:textId="77777777" w:rsidR="00B62F4F" w:rsidRPr="00A658D5" w:rsidRDefault="005920DA">
            <w:pPr>
              <w:rPr>
                <w:sz w:val="12"/>
              </w:rPr>
            </w:pPr>
            <w:r w:rsidRPr="00A658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93E7F0" w14:textId="77777777" w:rsidR="00B62F4F" w:rsidRPr="00A658D5" w:rsidRDefault="005920DA">
            <w:pPr>
              <w:rPr>
                <w:sz w:val="12"/>
              </w:rPr>
            </w:pPr>
            <w:r w:rsidRPr="00A658D5">
              <w:rPr>
                <w:rStyle w:val="userinput"/>
                <w:sz w:val="12"/>
              </w:rPr>
              <w:t>&lt;State the Service Provider, Customer or Joint Service Provider and Customer&gt;</w:t>
            </w:r>
          </w:p>
        </w:tc>
      </w:tr>
    </w:tbl>
    <w:p w14:paraId="55DADF7F" w14:textId="77777777" w:rsidR="00B62F4F" w:rsidRDefault="005920DA">
      <w:pPr>
        <w:pStyle w:val="sectiontitle"/>
      </w:pPr>
      <w:r>
        <w:t>Purpose</w:t>
      </w:r>
    </w:p>
    <w:p w14:paraId="48BCEE6B" w14:textId="77777777" w:rsidR="00B62F4F" w:rsidRDefault="005920DA">
      <w:r>
        <w:t>In this activity, you close the completed service orders.</w:t>
      </w:r>
    </w:p>
    <w:p w14:paraId="13134C33" w14:textId="77777777" w:rsidR="00B62F4F" w:rsidRDefault="005920DA">
      <w:pPr>
        <w:pStyle w:val="sectiontitle"/>
      </w:pPr>
      <w:r>
        <w:t>Procedure</w:t>
      </w:r>
    </w:p>
    <w:tbl>
      <w:tblPr>
        <w:tblStyle w:val="SAPStandardTable"/>
        <w:tblW w:w="5000" w:type="pct"/>
        <w:tblInd w:w="3" w:type="dxa"/>
        <w:tblLook w:val="0620" w:firstRow="1" w:lastRow="0" w:firstColumn="0" w:lastColumn="0" w:noHBand="1" w:noVBand="1"/>
      </w:tblPr>
      <w:tblGrid>
        <w:gridCol w:w="825"/>
        <w:gridCol w:w="1690"/>
        <w:gridCol w:w="7162"/>
        <w:gridCol w:w="3809"/>
        <w:gridCol w:w="818"/>
      </w:tblGrid>
      <w:tr w:rsidR="00B62F4F" w:rsidRPr="00A658D5" w14:paraId="14CF383A" w14:textId="77777777" w:rsidTr="00A658D5">
        <w:trPr>
          <w:cnfStyle w:val="100000000000" w:firstRow="1" w:lastRow="0" w:firstColumn="0" w:lastColumn="0" w:oddVBand="0" w:evenVBand="0" w:oddHBand="0" w:evenHBand="0" w:firstRowFirstColumn="0" w:firstRowLastColumn="0" w:lastRowFirstColumn="0" w:lastRowLastColumn="0"/>
        </w:trPr>
        <w:tc>
          <w:tcPr>
            <w:tcW w:w="0" w:type="auto"/>
          </w:tcPr>
          <w:p w14:paraId="665F0562" w14:textId="77777777" w:rsidR="00B62F4F" w:rsidRPr="00A658D5" w:rsidRDefault="005920DA">
            <w:pPr>
              <w:pStyle w:val="boldparagraph"/>
              <w:rPr>
                <w:sz w:val="16"/>
              </w:rPr>
            </w:pPr>
            <w:r w:rsidRPr="00A658D5">
              <w:rPr>
                <w:sz w:val="16"/>
              </w:rPr>
              <w:t>Test Step #</w:t>
            </w:r>
          </w:p>
        </w:tc>
        <w:tc>
          <w:tcPr>
            <w:tcW w:w="0" w:type="auto"/>
          </w:tcPr>
          <w:p w14:paraId="665E7E08" w14:textId="77777777" w:rsidR="00B62F4F" w:rsidRPr="00A658D5" w:rsidRDefault="005920DA">
            <w:pPr>
              <w:pStyle w:val="boldparagraph"/>
              <w:rPr>
                <w:sz w:val="16"/>
              </w:rPr>
            </w:pPr>
            <w:r w:rsidRPr="00A658D5">
              <w:rPr>
                <w:sz w:val="16"/>
              </w:rPr>
              <w:t>Test Step Name</w:t>
            </w:r>
          </w:p>
        </w:tc>
        <w:tc>
          <w:tcPr>
            <w:tcW w:w="0" w:type="auto"/>
          </w:tcPr>
          <w:p w14:paraId="5215D54B" w14:textId="77777777" w:rsidR="00B62F4F" w:rsidRPr="00A658D5" w:rsidRDefault="005920DA">
            <w:pPr>
              <w:pStyle w:val="boldparagraph"/>
              <w:rPr>
                <w:sz w:val="16"/>
              </w:rPr>
            </w:pPr>
            <w:r w:rsidRPr="00A658D5">
              <w:rPr>
                <w:sz w:val="16"/>
              </w:rPr>
              <w:t>Instruction</w:t>
            </w:r>
          </w:p>
        </w:tc>
        <w:tc>
          <w:tcPr>
            <w:tcW w:w="0" w:type="auto"/>
          </w:tcPr>
          <w:p w14:paraId="2AA476AA" w14:textId="77777777" w:rsidR="00B62F4F" w:rsidRPr="00A658D5" w:rsidRDefault="005920DA">
            <w:pPr>
              <w:pStyle w:val="boldparagraph"/>
              <w:rPr>
                <w:sz w:val="16"/>
              </w:rPr>
            </w:pPr>
            <w:r w:rsidRPr="00A658D5">
              <w:rPr>
                <w:sz w:val="16"/>
              </w:rPr>
              <w:t>Expected Result</w:t>
            </w:r>
          </w:p>
        </w:tc>
        <w:tc>
          <w:tcPr>
            <w:tcW w:w="0" w:type="auto"/>
          </w:tcPr>
          <w:p w14:paraId="02691820" w14:textId="77777777" w:rsidR="00B62F4F" w:rsidRPr="00A658D5" w:rsidRDefault="005920DA">
            <w:pPr>
              <w:pStyle w:val="boldparagraph"/>
              <w:rPr>
                <w:sz w:val="16"/>
              </w:rPr>
            </w:pPr>
            <w:r w:rsidRPr="00A658D5">
              <w:rPr>
                <w:sz w:val="16"/>
              </w:rPr>
              <w:t>Comments</w:t>
            </w:r>
          </w:p>
        </w:tc>
      </w:tr>
      <w:tr w:rsidR="00B62F4F" w:rsidRPr="00A658D5" w14:paraId="15C22268" w14:textId="77777777" w:rsidTr="00A658D5">
        <w:tc>
          <w:tcPr>
            <w:tcW w:w="0" w:type="auto"/>
          </w:tcPr>
          <w:p w14:paraId="6CACD02D" w14:textId="77777777" w:rsidR="00B62F4F" w:rsidRPr="00A658D5" w:rsidRDefault="005920DA">
            <w:pPr>
              <w:rPr>
                <w:sz w:val="16"/>
              </w:rPr>
            </w:pPr>
            <w:r w:rsidRPr="00A658D5">
              <w:rPr>
                <w:sz w:val="16"/>
              </w:rPr>
              <w:t>1</w:t>
            </w:r>
          </w:p>
        </w:tc>
        <w:tc>
          <w:tcPr>
            <w:tcW w:w="0" w:type="auto"/>
          </w:tcPr>
          <w:p w14:paraId="3CBB4DA7" w14:textId="77777777" w:rsidR="00B62F4F" w:rsidRPr="00A658D5" w:rsidRDefault="005920DA">
            <w:pPr>
              <w:rPr>
                <w:sz w:val="16"/>
              </w:rPr>
            </w:pPr>
            <w:r w:rsidRPr="00A658D5">
              <w:rPr>
                <w:rStyle w:val="bold"/>
                <w:sz w:val="16"/>
              </w:rPr>
              <w:t>Log On</w:t>
            </w:r>
          </w:p>
        </w:tc>
        <w:tc>
          <w:tcPr>
            <w:tcW w:w="0" w:type="auto"/>
          </w:tcPr>
          <w:p w14:paraId="789ECA85" w14:textId="77777777" w:rsidR="00B62F4F" w:rsidRPr="00A658D5" w:rsidRDefault="005920DA">
            <w:pPr>
              <w:rPr>
                <w:sz w:val="16"/>
              </w:rPr>
            </w:pPr>
            <w:r w:rsidRPr="00A658D5">
              <w:rPr>
                <w:sz w:val="16"/>
              </w:rPr>
              <w:t>Log on to the SAP Fiori launchpad as a Cost Accountant - Overhead.</w:t>
            </w:r>
          </w:p>
        </w:tc>
        <w:tc>
          <w:tcPr>
            <w:tcW w:w="0" w:type="auto"/>
          </w:tcPr>
          <w:p w14:paraId="7ECC3BC3" w14:textId="77777777" w:rsidR="00B62F4F" w:rsidRPr="00A658D5" w:rsidRDefault="005920DA">
            <w:pPr>
              <w:rPr>
                <w:sz w:val="16"/>
              </w:rPr>
            </w:pPr>
            <w:r w:rsidRPr="00A658D5">
              <w:rPr>
                <w:sz w:val="16"/>
              </w:rPr>
              <w:t xml:space="preserve">The SAP </w:t>
            </w:r>
            <w:r w:rsidRPr="00A658D5">
              <w:rPr>
                <w:sz w:val="16"/>
              </w:rPr>
              <w:t>Fiori launchpad displays.</w:t>
            </w:r>
          </w:p>
        </w:tc>
        <w:tc>
          <w:tcPr>
            <w:tcW w:w="0" w:type="auto"/>
          </w:tcPr>
          <w:p w14:paraId="7C1D93F5" w14:textId="77777777" w:rsidR="00B62F4F" w:rsidRPr="00A658D5" w:rsidRDefault="00B62F4F">
            <w:pPr>
              <w:rPr>
                <w:sz w:val="16"/>
              </w:rPr>
            </w:pPr>
          </w:p>
        </w:tc>
      </w:tr>
      <w:tr w:rsidR="00B62F4F" w:rsidRPr="00A658D5" w14:paraId="1515A0BE" w14:textId="77777777" w:rsidTr="00A658D5">
        <w:tc>
          <w:tcPr>
            <w:tcW w:w="0" w:type="auto"/>
          </w:tcPr>
          <w:p w14:paraId="53AEA1C2" w14:textId="77777777" w:rsidR="00B62F4F" w:rsidRPr="00A658D5" w:rsidRDefault="005920DA">
            <w:pPr>
              <w:rPr>
                <w:sz w:val="16"/>
              </w:rPr>
            </w:pPr>
            <w:r w:rsidRPr="00A658D5">
              <w:rPr>
                <w:sz w:val="16"/>
              </w:rPr>
              <w:t>2</w:t>
            </w:r>
          </w:p>
        </w:tc>
        <w:tc>
          <w:tcPr>
            <w:tcW w:w="0" w:type="auto"/>
          </w:tcPr>
          <w:p w14:paraId="6D806F3C" w14:textId="77777777" w:rsidR="00B62F4F" w:rsidRPr="00A658D5" w:rsidRDefault="005920DA">
            <w:pPr>
              <w:rPr>
                <w:sz w:val="16"/>
              </w:rPr>
            </w:pPr>
            <w:r w:rsidRPr="00A658D5">
              <w:rPr>
                <w:rStyle w:val="bold"/>
                <w:sz w:val="16"/>
              </w:rPr>
              <w:t>Access the SAP Fiori App</w:t>
            </w:r>
          </w:p>
        </w:tc>
        <w:tc>
          <w:tcPr>
            <w:tcW w:w="0" w:type="auto"/>
          </w:tcPr>
          <w:p w14:paraId="73382FE1" w14:textId="77777777" w:rsidR="00B62F4F" w:rsidRPr="00A658D5" w:rsidRDefault="005920DA">
            <w:pPr>
              <w:rPr>
                <w:sz w:val="16"/>
              </w:rPr>
            </w:pPr>
            <w:r w:rsidRPr="00A658D5">
              <w:rPr>
                <w:sz w:val="16"/>
              </w:rPr>
              <w:t xml:space="preserve">Open </w:t>
            </w:r>
            <w:r w:rsidRPr="00A658D5">
              <w:rPr>
                <w:rStyle w:val="screenelement"/>
                <w:sz w:val="16"/>
              </w:rPr>
              <w:t>Set Status to Closed</w:t>
            </w:r>
            <w:r w:rsidRPr="00A658D5">
              <w:rPr>
                <w:sz w:val="16"/>
              </w:rPr>
              <w:t xml:space="preserve"> - </w:t>
            </w:r>
            <w:r w:rsidRPr="00A658D5">
              <w:rPr>
                <w:rStyle w:val="screenelement"/>
                <w:sz w:val="16"/>
              </w:rPr>
              <w:t>Orders - Collective</w:t>
            </w:r>
            <w:r w:rsidRPr="00A658D5">
              <w:rPr>
                <w:sz w:val="16"/>
              </w:rPr>
              <w:t xml:space="preserve"> </w:t>
            </w:r>
            <w:r w:rsidRPr="00A658D5">
              <w:rPr>
                <w:rStyle w:val="CourierNew"/>
                <w:sz w:val="16"/>
              </w:rPr>
              <w:t>(CO99)</w:t>
            </w:r>
            <w:r w:rsidRPr="00A658D5">
              <w:rPr>
                <w:sz w:val="16"/>
              </w:rPr>
              <w:t>.</w:t>
            </w:r>
          </w:p>
        </w:tc>
        <w:tc>
          <w:tcPr>
            <w:tcW w:w="0" w:type="auto"/>
          </w:tcPr>
          <w:p w14:paraId="4D91B7E9" w14:textId="77777777" w:rsidR="00B62F4F" w:rsidRPr="00A658D5" w:rsidRDefault="005920DA">
            <w:pPr>
              <w:rPr>
                <w:sz w:val="16"/>
              </w:rPr>
            </w:pPr>
            <w:r w:rsidRPr="00A658D5">
              <w:rPr>
                <w:sz w:val="16"/>
              </w:rPr>
              <w:t xml:space="preserve">The </w:t>
            </w:r>
            <w:r w:rsidRPr="00A658D5">
              <w:rPr>
                <w:rStyle w:val="screenelement"/>
                <w:sz w:val="16"/>
              </w:rPr>
              <w:t>Collective Processing: Set Status "Closed"</w:t>
            </w:r>
            <w:r w:rsidRPr="00A658D5">
              <w:rPr>
                <w:sz w:val="16"/>
              </w:rPr>
              <w:t xml:space="preserve"> view displays</w:t>
            </w:r>
          </w:p>
        </w:tc>
        <w:tc>
          <w:tcPr>
            <w:tcW w:w="0" w:type="auto"/>
          </w:tcPr>
          <w:p w14:paraId="6A493225" w14:textId="77777777" w:rsidR="00B62F4F" w:rsidRPr="00A658D5" w:rsidRDefault="00B62F4F">
            <w:pPr>
              <w:rPr>
                <w:sz w:val="16"/>
              </w:rPr>
            </w:pPr>
          </w:p>
        </w:tc>
      </w:tr>
      <w:tr w:rsidR="00B62F4F" w:rsidRPr="00A658D5" w14:paraId="4E6CE8D1" w14:textId="77777777" w:rsidTr="00A658D5">
        <w:tc>
          <w:tcPr>
            <w:tcW w:w="0" w:type="auto"/>
          </w:tcPr>
          <w:p w14:paraId="79C450B1" w14:textId="77777777" w:rsidR="00B62F4F" w:rsidRPr="00A658D5" w:rsidRDefault="005920DA">
            <w:pPr>
              <w:rPr>
                <w:sz w:val="16"/>
              </w:rPr>
            </w:pPr>
            <w:r w:rsidRPr="00A658D5">
              <w:rPr>
                <w:sz w:val="16"/>
              </w:rPr>
              <w:t>3</w:t>
            </w:r>
          </w:p>
        </w:tc>
        <w:tc>
          <w:tcPr>
            <w:tcW w:w="0" w:type="auto"/>
          </w:tcPr>
          <w:p w14:paraId="7B5894ED" w14:textId="77777777" w:rsidR="00B62F4F" w:rsidRPr="00A658D5" w:rsidRDefault="005920DA">
            <w:pPr>
              <w:rPr>
                <w:sz w:val="16"/>
              </w:rPr>
            </w:pPr>
            <w:r w:rsidRPr="00A658D5">
              <w:rPr>
                <w:rStyle w:val="bold"/>
                <w:sz w:val="16"/>
              </w:rPr>
              <w:t>Enter Actual Data</w:t>
            </w:r>
          </w:p>
        </w:tc>
        <w:tc>
          <w:tcPr>
            <w:tcW w:w="0" w:type="auto"/>
          </w:tcPr>
          <w:p w14:paraId="10564767" w14:textId="77777777" w:rsidR="00A658D5" w:rsidRPr="00A658D5" w:rsidRDefault="005920DA">
            <w:pPr>
              <w:rPr>
                <w:sz w:val="16"/>
              </w:rPr>
            </w:pPr>
            <w:r w:rsidRPr="00A658D5">
              <w:rPr>
                <w:sz w:val="16"/>
              </w:rPr>
              <w:t>Make the following entries:</w:t>
            </w:r>
          </w:p>
          <w:p w14:paraId="58FE0545" w14:textId="77777777" w:rsidR="00A658D5" w:rsidRPr="00A658D5" w:rsidRDefault="005920DA">
            <w:pPr>
              <w:rPr>
                <w:sz w:val="16"/>
              </w:rPr>
            </w:pPr>
            <w:r w:rsidRPr="00A658D5">
              <w:rPr>
                <w:rStyle w:val="screenelement"/>
                <w:sz w:val="16"/>
              </w:rPr>
              <w:t>Plant</w:t>
            </w:r>
            <w:r w:rsidRPr="00A658D5">
              <w:rPr>
                <w:sz w:val="16"/>
              </w:rPr>
              <w:t xml:space="preserve">: </w:t>
            </w:r>
            <w:r w:rsidRPr="00A658D5">
              <w:rPr>
                <w:rStyle w:val="userinput"/>
                <w:sz w:val="16"/>
              </w:rPr>
              <w:t>3310</w:t>
            </w:r>
          </w:p>
          <w:p w14:paraId="241D1384" w14:textId="77777777" w:rsidR="00A658D5" w:rsidRPr="00A658D5" w:rsidRDefault="005920DA">
            <w:pPr>
              <w:rPr>
                <w:sz w:val="16"/>
              </w:rPr>
            </w:pPr>
            <w:r w:rsidRPr="00A658D5">
              <w:rPr>
                <w:rStyle w:val="screenelement"/>
                <w:sz w:val="16"/>
              </w:rPr>
              <w:t>Order Type</w:t>
            </w:r>
            <w:r w:rsidRPr="00A658D5">
              <w:rPr>
                <w:sz w:val="16"/>
              </w:rPr>
              <w:t xml:space="preserve">: </w:t>
            </w:r>
            <w:r w:rsidRPr="00A658D5">
              <w:rPr>
                <w:rStyle w:val="userinput"/>
                <w:sz w:val="16"/>
              </w:rPr>
              <w:t>&lt;Use the input help to select types YA01, YA02, YA03, YA04 and YA05&gt;</w:t>
            </w:r>
          </w:p>
          <w:p w14:paraId="0A827491" w14:textId="77777777" w:rsidR="00B62F4F" w:rsidRPr="00A658D5" w:rsidRDefault="005920DA">
            <w:pPr>
              <w:rPr>
                <w:sz w:val="16"/>
              </w:rPr>
            </w:pPr>
            <w:r w:rsidRPr="00A658D5">
              <w:rPr>
                <w:rStyle w:val="screenelement"/>
                <w:sz w:val="16"/>
              </w:rPr>
              <w:t>Test Run</w:t>
            </w:r>
            <w:r w:rsidRPr="00A658D5">
              <w:rPr>
                <w:sz w:val="16"/>
              </w:rPr>
              <w:t xml:space="preserve">: </w:t>
            </w:r>
            <w:r w:rsidRPr="00A658D5">
              <w:rPr>
                <w:rStyle w:val="userinput"/>
                <w:sz w:val="16"/>
              </w:rPr>
              <w:t>&lt;Deselected&gt;</w:t>
            </w:r>
          </w:p>
        </w:tc>
        <w:tc>
          <w:tcPr>
            <w:tcW w:w="0" w:type="auto"/>
          </w:tcPr>
          <w:p w14:paraId="49BE8856" w14:textId="77777777" w:rsidR="005920DA" w:rsidRPr="00A658D5" w:rsidRDefault="005920DA">
            <w:pPr>
              <w:rPr>
                <w:sz w:val="16"/>
              </w:rPr>
            </w:pPr>
          </w:p>
        </w:tc>
        <w:tc>
          <w:tcPr>
            <w:tcW w:w="0" w:type="auto"/>
          </w:tcPr>
          <w:p w14:paraId="2D8124C8" w14:textId="77777777" w:rsidR="00B62F4F" w:rsidRPr="00A658D5" w:rsidRDefault="00B62F4F">
            <w:pPr>
              <w:rPr>
                <w:sz w:val="16"/>
              </w:rPr>
            </w:pPr>
          </w:p>
        </w:tc>
      </w:tr>
      <w:tr w:rsidR="00B62F4F" w:rsidRPr="00A658D5" w14:paraId="2B3AFF70" w14:textId="77777777" w:rsidTr="00A658D5">
        <w:tc>
          <w:tcPr>
            <w:tcW w:w="0" w:type="auto"/>
          </w:tcPr>
          <w:p w14:paraId="432C83CD" w14:textId="77777777" w:rsidR="00B62F4F" w:rsidRPr="00A658D5" w:rsidRDefault="005920DA">
            <w:pPr>
              <w:rPr>
                <w:sz w:val="16"/>
              </w:rPr>
            </w:pPr>
            <w:r w:rsidRPr="00A658D5">
              <w:rPr>
                <w:sz w:val="16"/>
              </w:rPr>
              <w:t>4</w:t>
            </w:r>
          </w:p>
        </w:tc>
        <w:tc>
          <w:tcPr>
            <w:tcW w:w="0" w:type="auto"/>
          </w:tcPr>
          <w:p w14:paraId="1DC91C34" w14:textId="77777777" w:rsidR="00B62F4F" w:rsidRPr="00A658D5" w:rsidRDefault="005920DA">
            <w:pPr>
              <w:rPr>
                <w:sz w:val="16"/>
              </w:rPr>
            </w:pPr>
            <w:r w:rsidRPr="00A658D5">
              <w:rPr>
                <w:rStyle w:val="bold"/>
                <w:sz w:val="16"/>
              </w:rPr>
              <w:t>Execute</w:t>
            </w:r>
          </w:p>
        </w:tc>
        <w:tc>
          <w:tcPr>
            <w:tcW w:w="0" w:type="auto"/>
          </w:tcPr>
          <w:p w14:paraId="474BAA5E" w14:textId="77777777" w:rsidR="00B62F4F" w:rsidRPr="00A658D5" w:rsidRDefault="005920DA">
            <w:pPr>
              <w:rPr>
                <w:sz w:val="16"/>
              </w:rPr>
            </w:pPr>
            <w:r w:rsidRPr="00A658D5">
              <w:rPr>
                <w:sz w:val="16"/>
              </w:rPr>
              <w:t xml:space="preserve">Choose </w:t>
            </w:r>
            <w:r w:rsidRPr="00A658D5">
              <w:rPr>
                <w:rStyle w:val="screenelement"/>
                <w:sz w:val="16"/>
              </w:rPr>
              <w:t>Execute</w:t>
            </w:r>
            <w:r w:rsidRPr="00A658D5">
              <w:rPr>
                <w:sz w:val="16"/>
              </w:rPr>
              <w:t>.</w:t>
            </w:r>
          </w:p>
        </w:tc>
        <w:tc>
          <w:tcPr>
            <w:tcW w:w="0" w:type="auto"/>
          </w:tcPr>
          <w:p w14:paraId="3CD3A9D2" w14:textId="77777777" w:rsidR="005920DA" w:rsidRPr="00A658D5" w:rsidRDefault="005920DA">
            <w:pPr>
              <w:rPr>
                <w:sz w:val="16"/>
              </w:rPr>
            </w:pPr>
          </w:p>
        </w:tc>
        <w:tc>
          <w:tcPr>
            <w:tcW w:w="0" w:type="auto"/>
          </w:tcPr>
          <w:p w14:paraId="1F26B6AE" w14:textId="77777777" w:rsidR="00B62F4F" w:rsidRPr="00A658D5" w:rsidRDefault="00B62F4F">
            <w:pPr>
              <w:rPr>
                <w:sz w:val="16"/>
              </w:rPr>
            </w:pPr>
          </w:p>
        </w:tc>
      </w:tr>
    </w:tbl>
    <w:p w14:paraId="11663771" w14:textId="77777777" w:rsidR="00B62F4F" w:rsidRDefault="005920DA">
      <w:pPr>
        <w:pStyle w:val="Heading2"/>
      </w:pPr>
      <w:bookmarkStart w:id="32" w:name="unique_15"/>
      <w:bookmarkStart w:id="33" w:name="_Toc237361500"/>
      <w:r>
        <w:t>Analyze Order</w:t>
      </w:r>
      <w:bookmarkEnd w:id="32"/>
      <w:bookmarkEnd w:id="33"/>
    </w:p>
    <w:p w14:paraId="1969B608" w14:textId="77777777" w:rsidR="00B62F4F" w:rsidRDefault="005920DA">
      <w:pPr>
        <w:pStyle w:val="sectiontitle"/>
      </w:pPr>
      <w:r>
        <w:t>Test Administration</w:t>
      </w:r>
    </w:p>
    <w:p w14:paraId="07790B6E" w14:textId="77777777" w:rsidR="00B62F4F" w:rsidRDefault="005920DA">
      <w:r>
        <w:t>Customer project: Fill in the project-specific parts.</w:t>
      </w:r>
    </w:p>
    <w:p w14:paraId="49B8291E" w14:textId="77777777" w:rsidR="00B62F4F" w:rsidRDefault="00B62F4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62F4F" w:rsidRPr="00A658D5" w14:paraId="4ABF8435" w14:textId="77777777" w:rsidTr="00A658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0E398B" w14:textId="77777777" w:rsidR="00B62F4F" w:rsidRPr="00A658D5" w:rsidRDefault="005920DA">
            <w:pPr>
              <w:rPr>
                <w:sz w:val="12"/>
              </w:rPr>
            </w:pPr>
            <w:r w:rsidRPr="00A658D5">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C25492" w14:textId="77777777" w:rsidR="00B62F4F" w:rsidRPr="00A658D5" w:rsidRDefault="005920DA">
            <w:pPr>
              <w:rPr>
                <w:sz w:val="12"/>
              </w:rPr>
            </w:pPr>
            <w:r w:rsidRPr="00A658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336564" w14:textId="77777777" w:rsidR="00B62F4F" w:rsidRPr="00A658D5" w:rsidRDefault="005920DA">
            <w:pPr>
              <w:rPr>
                <w:sz w:val="12"/>
              </w:rPr>
            </w:pPr>
            <w:r w:rsidRPr="00A658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C58D04" w14:textId="77777777" w:rsidR="005920DA" w:rsidRPr="00A658D5" w:rsidRDefault="005920DA">
            <w:pPr>
              <w:rPr>
                <w:sz w:val="12"/>
              </w:rPr>
            </w:pPr>
          </w:p>
        </w:tc>
      </w:tr>
      <w:tr w:rsidR="00B62F4F" w:rsidRPr="00A658D5" w14:paraId="2B99B77E" w14:textId="77777777" w:rsidTr="00A658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3FB01C" w14:textId="77777777" w:rsidR="00B62F4F" w:rsidRPr="00A658D5" w:rsidRDefault="005920DA">
            <w:pPr>
              <w:rPr>
                <w:sz w:val="12"/>
              </w:rPr>
            </w:pPr>
            <w:r w:rsidRPr="00A658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53E742" w14:textId="77777777" w:rsidR="005920DA" w:rsidRPr="00A658D5" w:rsidRDefault="005920D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DB9496" w14:textId="77777777" w:rsidR="00B62F4F" w:rsidRPr="00A658D5" w:rsidRDefault="005920DA">
            <w:pPr>
              <w:rPr>
                <w:sz w:val="12"/>
              </w:rPr>
            </w:pPr>
            <w:r w:rsidRPr="00A658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E00E85" w14:textId="77777777" w:rsidR="005920DA" w:rsidRPr="00A658D5" w:rsidRDefault="005920DA">
            <w:pPr>
              <w:rPr>
                <w:sz w:val="12"/>
              </w:rPr>
            </w:pPr>
          </w:p>
        </w:tc>
      </w:tr>
      <w:tr w:rsidR="00B62F4F" w:rsidRPr="00A658D5" w14:paraId="7305244F" w14:textId="77777777" w:rsidTr="00A658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2138EF" w14:textId="77777777" w:rsidR="00B62F4F" w:rsidRPr="00A658D5" w:rsidRDefault="005920DA">
            <w:pPr>
              <w:rPr>
                <w:sz w:val="12"/>
              </w:rPr>
            </w:pPr>
            <w:r w:rsidRPr="00A658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9212B2" w14:textId="77777777" w:rsidR="005920DA" w:rsidRPr="00A658D5" w:rsidRDefault="005920D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E429C1" w14:textId="77777777" w:rsidR="00B62F4F" w:rsidRPr="00A658D5" w:rsidRDefault="005920DA">
            <w:pPr>
              <w:rPr>
                <w:sz w:val="12"/>
              </w:rPr>
            </w:pPr>
            <w:r w:rsidRPr="00A658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22AAF3" w14:textId="77777777" w:rsidR="00B62F4F" w:rsidRPr="00A658D5" w:rsidRDefault="005920DA">
            <w:pPr>
              <w:rPr>
                <w:sz w:val="12"/>
              </w:rPr>
            </w:pPr>
            <w:r w:rsidRPr="00A658D5">
              <w:rPr>
                <w:rStyle w:val="userinput"/>
                <w:sz w:val="12"/>
              </w:rPr>
              <w:t>&lt;State the Service Provider, Customer or Joint Service Provider and Customer&gt;</w:t>
            </w:r>
          </w:p>
        </w:tc>
      </w:tr>
    </w:tbl>
    <w:p w14:paraId="274EEA74" w14:textId="77777777" w:rsidR="00B62F4F" w:rsidRDefault="005920DA">
      <w:pPr>
        <w:pStyle w:val="sectiontitle"/>
      </w:pPr>
      <w:r>
        <w:t>Purpose</w:t>
      </w:r>
    </w:p>
    <w:p w14:paraId="19853272" w14:textId="77777777" w:rsidR="00B62F4F" w:rsidRDefault="005920DA">
      <w:r>
        <w:t>This activity allows you to view service orders.</w:t>
      </w:r>
    </w:p>
    <w:p w14:paraId="25ECEBC6" w14:textId="77777777" w:rsidR="00B62F4F" w:rsidRDefault="005920DA">
      <w:pPr>
        <w:pStyle w:val="sectiontitle"/>
      </w:pPr>
      <w:r>
        <w:t>Procedure</w:t>
      </w:r>
    </w:p>
    <w:tbl>
      <w:tblPr>
        <w:tblStyle w:val="SAPStandardTable"/>
        <w:tblW w:w="5000" w:type="pct"/>
        <w:tblInd w:w="3" w:type="dxa"/>
        <w:tblLook w:val="0620" w:firstRow="1" w:lastRow="0" w:firstColumn="0" w:lastColumn="0" w:noHBand="1" w:noVBand="1"/>
      </w:tblPr>
      <w:tblGrid>
        <w:gridCol w:w="791"/>
        <w:gridCol w:w="1590"/>
        <w:gridCol w:w="6042"/>
        <w:gridCol w:w="5087"/>
        <w:gridCol w:w="794"/>
      </w:tblGrid>
      <w:tr w:rsidR="00B62F4F" w:rsidRPr="00A658D5" w14:paraId="1910B1D7" w14:textId="77777777" w:rsidTr="00A658D5">
        <w:trPr>
          <w:cnfStyle w:val="100000000000" w:firstRow="1" w:lastRow="0" w:firstColumn="0" w:lastColumn="0" w:oddVBand="0" w:evenVBand="0" w:oddHBand="0" w:evenHBand="0" w:firstRowFirstColumn="0" w:firstRowLastColumn="0" w:lastRowFirstColumn="0" w:lastRowLastColumn="0"/>
        </w:trPr>
        <w:tc>
          <w:tcPr>
            <w:tcW w:w="0" w:type="auto"/>
          </w:tcPr>
          <w:p w14:paraId="0D1DD2CA" w14:textId="77777777" w:rsidR="00B62F4F" w:rsidRPr="00A658D5" w:rsidRDefault="005920DA">
            <w:pPr>
              <w:pStyle w:val="boldparagraph"/>
              <w:rPr>
                <w:sz w:val="16"/>
              </w:rPr>
            </w:pPr>
            <w:r w:rsidRPr="00A658D5">
              <w:rPr>
                <w:sz w:val="16"/>
              </w:rPr>
              <w:t>Test Step #</w:t>
            </w:r>
          </w:p>
        </w:tc>
        <w:tc>
          <w:tcPr>
            <w:tcW w:w="0" w:type="auto"/>
          </w:tcPr>
          <w:p w14:paraId="4C2C4A47" w14:textId="77777777" w:rsidR="00B62F4F" w:rsidRPr="00A658D5" w:rsidRDefault="005920DA">
            <w:pPr>
              <w:pStyle w:val="boldparagraph"/>
              <w:rPr>
                <w:sz w:val="16"/>
              </w:rPr>
            </w:pPr>
            <w:r w:rsidRPr="00A658D5">
              <w:rPr>
                <w:sz w:val="16"/>
              </w:rPr>
              <w:t>Test Step Name</w:t>
            </w:r>
          </w:p>
        </w:tc>
        <w:tc>
          <w:tcPr>
            <w:tcW w:w="0" w:type="auto"/>
          </w:tcPr>
          <w:p w14:paraId="5A2A56CA" w14:textId="77777777" w:rsidR="00B62F4F" w:rsidRPr="00A658D5" w:rsidRDefault="005920DA">
            <w:pPr>
              <w:pStyle w:val="boldparagraph"/>
              <w:rPr>
                <w:sz w:val="16"/>
              </w:rPr>
            </w:pPr>
            <w:r w:rsidRPr="00A658D5">
              <w:rPr>
                <w:sz w:val="16"/>
              </w:rPr>
              <w:t>Instruction</w:t>
            </w:r>
          </w:p>
        </w:tc>
        <w:tc>
          <w:tcPr>
            <w:tcW w:w="0" w:type="auto"/>
          </w:tcPr>
          <w:p w14:paraId="25506AC9" w14:textId="77777777" w:rsidR="00B62F4F" w:rsidRPr="00A658D5" w:rsidRDefault="005920DA">
            <w:pPr>
              <w:pStyle w:val="boldparagraph"/>
              <w:rPr>
                <w:sz w:val="16"/>
              </w:rPr>
            </w:pPr>
            <w:r w:rsidRPr="00A658D5">
              <w:rPr>
                <w:sz w:val="16"/>
              </w:rPr>
              <w:t>Expected Result</w:t>
            </w:r>
          </w:p>
        </w:tc>
        <w:tc>
          <w:tcPr>
            <w:tcW w:w="0" w:type="auto"/>
          </w:tcPr>
          <w:p w14:paraId="191D6DF9" w14:textId="77777777" w:rsidR="00B62F4F" w:rsidRPr="00A658D5" w:rsidRDefault="005920DA">
            <w:pPr>
              <w:pStyle w:val="boldparagraph"/>
              <w:rPr>
                <w:sz w:val="16"/>
              </w:rPr>
            </w:pPr>
            <w:r w:rsidRPr="00A658D5">
              <w:rPr>
                <w:sz w:val="16"/>
              </w:rPr>
              <w:t>Comments</w:t>
            </w:r>
          </w:p>
        </w:tc>
      </w:tr>
      <w:tr w:rsidR="00B62F4F" w:rsidRPr="00A658D5" w14:paraId="3DC2B67F" w14:textId="77777777" w:rsidTr="00A658D5">
        <w:tc>
          <w:tcPr>
            <w:tcW w:w="0" w:type="auto"/>
          </w:tcPr>
          <w:p w14:paraId="30834A6A" w14:textId="77777777" w:rsidR="00B62F4F" w:rsidRPr="00A658D5" w:rsidRDefault="005920DA">
            <w:pPr>
              <w:rPr>
                <w:sz w:val="16"/>
              </w:rPr>
            </w:pPr>
            <w:r w:rsidRPr="00A658D5">
              <w:rPr>
                <w:sz w:val="16"/>
              </w:rPr>
              <w:t>1</w:t>
            </w:r>
          </w:p>
        </w:tc>
        <w:tc>
          <w:tcPr>
            <w:tcW w:w="0" w:type="auto"/>
          </w:tcPr>
          <w:p w14:paraId="37CA9F06" w14:textId="77777777" w:rsidR="00B62F4F" w:rsidRPr="00A658D5" w:rsidRDefault="005920DA">
            <w:pPr>
              <w:rPr>
                <w:sz w:val="16"/>
              </w:rPr>
            </w:pPr>
            <w:r w:rsidRPr="00A658D5">
              <w:rPr>
                <w:rStyle w:val="bold"/>
                <w:sz w:val="16"/>
              </w:rPr>
              <w:t>Log On</w:t>
            </w:r>
          </w:p>
        </w:tc>
        <w:tc>
          <w:tcPr>
            <w:tcW w:w="0" w:type="auto"/>
          </w:tcPr>
          <w:p w14:paraId="73436CD6" w14:textId="77777777" w:rsidR="00B62F4F" w:rsidRPr="00A658D5" w:rsidRDefault="005920DA">
            <w:pPr>
              <w:rPr>
                <w:sz w:val="16"/>
              </w:rPr>
            </w:pPr>
            <w:r w:rsidRPr="00A658D5">
              <w:rPr>
                <w:sz w:val="16"/>
              </w:rPr>
              <w:t>Log on to the SAP Fiori launchpad as a Maintenance Planner.</w:t>
            </w:r>
          </w:p>
        </w:tc>
        <w:tc>
          <w:tcPr>
            <w:tcW w:w="0" w:type="auto"/>
          </w:tcPr>
          <w:p w14:paraId="7CB34EC4" w14:textId="77777777" w:rsidR="00B62F4F" w:rsidRPr="00A658D5" w:rsidRDefault="005920DA">
            <w:pPr>
              <w:rPr>
                <w:sz w:val="16"/>
              </w:rPr>
            </w:pPr>
            <w:r w:rsidRPr="00A658D5">
              <w:rPr>
                <w:sz w:val="16"/>
              </w:rPr>
              <w:t>The SAP Fiori launchpad displays.</w:t>
            </w:r>
          </w:p>
        </w:tc>
        <w:tc>
          <w:tcPr>
            <w:tcW w:w="0" w:type="auto"/>
          </w:tcPr>
          <w:p w14:paraId="05E1AD51" w14:textId="77777777" w:rsidR="00B62F4F" w:rsidRPr="00A658D5" w:rsidRDefault="00B62F4F">
            <w:pPr>
              <w:rPr>
                <w:sz w:val="16"/>
              </w:rPr>
            </w:pPr>
          </w:p>
        </w:tc>
      </w:tr>
      <w:tr w:rsidR="00B62F4F" w:rsidRPr="00A658D5" w14:paraId="2C33439A" w14:textId="77777777" w:rsidTr="00A658D5">
        <w:tc>
          <w:tcPr>
            <w:tcW w:w="0" w:type="auto"/>
          </w:tcPr>
          <w:p w14:paraId="71DFF735" w14:textId="77777777" w:rsidR="00B62F4F" w:rsidRPr="00A658D5" w:rsidRDefault="005920DA">
            <w:pPr>
              <w:rPr>
                <w:sz w:val="16"/>
              </w:rPr>
            </w:pPr>
            <w:r w:rsidRPr="00A658D5">
              <w:rPr>
                <w:sz w:val="16"/>
              </w:rPr>
              <w:t>2</w:t>
            </w:r>
          </w:p>
        </w:tc>
        <w:tc>
          <w:tcPr>
            <w:tcW w:w="0" w:type="auto"/>
          </w:tcPr>
          <w:p w14:paraId="381B9AA0" w14:textId="77777777" w:rsidR="00B62F4F" w:rsidRPr="00A658D5" w:rsidRDefault="005920DA">
            <w:pPr>
              <w:rPr>
                <w:sz w:val="16"/>
              </w:rPr>
            </w:pPr>
            <w:r w:rsidRPr="00A658D5">
              <w:rPr>
                <w:rStyle w:val="bold"/>
                <w:sz w:val="16"/>
              </w:rPr>
              <w:t>Access the SAP Fiori App</w:t>
            </w:r>
          </w:p>
        </w:tc>
        <w:tc>
          <w:tcPr>
            <w:tcW w:w="0" w:type="auto"/>
          </w:tcPr>
          <w:p w14:paraId="1607B508" w14:textId="77777777" w:rsidR="00B62F4F" w:rsidRPr="00A658D5" w:rsidRDefault="005920DA">
            <w:pPr>
              <w:rPr>
                <w:sz w:val="16"/>
              </w:rPr>
            </w:pPr>
            <w:r w:rsidRPr="00A658D5">
              <w:rPr>
                <w:sz w:val="16"/>
              </w:rPr>
              <w:t xml:space="preserve">Open </w:t>
            </w:r>
            <w:r w:rsidRPr="00A658D5">
              <w:rPr>
                <w:rStyle w:val="screenelement"/>
                <w:sz w:val="16"/>
              </w:rPr>
              <w:t>Maintenance Order Costs</w:t>
            </w:r>
            <w:r w:rsidRPr="00A658D5">
              <w:rPr>
                <w:sz w:val="16"/>
              </w:rPr>
              <w:t xml:space="preserve"> - </w:t>
            </w:r>
            <w:r w:rsidRPr="00A658D5">
              <w:rPr>
                <w:rStyle w:val="screenelement"/>
                <w:sz w:val="16"/>
              </w:rPr>
              <w:t>Plan / Actual</w:t>
            </w:r>
            <w:r w:rsidRPr="00A658D5">
              <w:rPr>
                <w:sz w:val="16"/>
              </w:rPr>
              <w:t xml:space="preserve"> </w:t>
            </w:r>
            <w:r w:rsidRPr="00A658D5">
              <w:rPr>
                <w:rStyle w:val="CourierNew"/>
                <w:sz w:val="16"/>
              </w:rPr>
              <w:t>(F4603)</w:t>
            </w:r>
            <w:r w:rsidRPr="00A658D5">
              <w:rPr>
                <w:sz w:val="16"/>
              </w:rPr>
              <w:t>.</w:t>
            </w:r>
          </w:p>
        </w:tc>
        <w:tc>
          <w:tcPr>
            <w:tcW w:w="0" w:type="auto"/>
          </w:tcPr>
          <w:p w14:paraId="40B8C3A1" w14:textId="77777777" w:rsidR="00B62F4F" w:rsidRPr="00A658D5" w:rsidRDefault="005920DA">
            <w:pPr>
              <w:rPr>
                <w:sz w:val="16"/>
              </w:rPr>
            </w:pPr>
            <w:r w:rsidRPr="00A658D5">
              <w:rPr>
                <w:sz w:val="16"/>
              </w:rPr>
              <w:t xml:space="preserve">The </w:t>
            </w:r>
            <w:r w:rsidRPr="00A658D5">
              <w:rPr>
                <w:rStyle w:val="screenelement"/>
                <w:sz w:val="16"/>
              </w:rPr>
              <w:t>Maintenance Order Costs</w:t>
            </w:r>
            <w:r w:rsidRPr="00A658D5">
              <w:rPr>
                <w:sz w:val="16"/>
              </w:rPr>
              <w:t xml:space="preserve"> view displays.</w:t>
            </w:r>
          </w:p>
        </w:tc>
        <w:tc>
          <w:tcPr>
            <w:tcW w:w="0" w:type="auto"/>
          </w:tcPr>
          <w:p w14:paraId="0B35DB85" w14:textId="77777777" w:rsidR="00B62F4F" w:rsidRPr="00A658D5" w:rsidRDefault="00B62F4F">
            <w:pPr>
              <w:rPr>
                <w:sz w:val="16"/>
              </w:rPr>
            </w:pPr>
          </w:p>
        </w:tc>
      </w:tr>
      <w:tr w:rsidR="00B62F4F" w:rsidRPr="00A658D5" w14:paraId="7504262A" w14:textId="77777777" w:rsidTr="00A658D5">
        <w:tc>
          <w:tcPr>
            <w:tcW w:w="0" w:type="auto"/>
          </w:tcPr>
          <w:p w14:paraId="45B52CF5" w14:textId="77777777" w:rsidR="00B62F4F" w:rsidRPr="00A658D5" w:rsidRDefault="005920DA">
            <w:pPr>
              <w:rPr>
                <w:sz w:val="16"/>
              </w:rPr>
            </w:pPr>
            <w:r w:rsidRPr="00A658D5">
              <w:rPr>
                <w:sz w:val="16"/>
              </w:rPr>
              <w:t>3</w:t>
            </w:r>
          </w:p>
        </w:tc>
        <w:tc>
          <w:tcPr>
            <w:tcW w:w="0" w:type="auto"/>
          </w:tcPr>
          <w:p w14:paraId="528A8DD1" w14:textId="77777777" w:rsidR="00B62F4F" w:rsidRPr="00A658D5" w:rsidRDefault="005920DA">
            <w:pPr>
              <w:rPr>
                <w:sz w:val="16"/>
              </w:rPr>
            </w:pPr>
            <w:r w:rsidRPr="00A658D5">
              <w:rPr>
                <w:rStyle w:val="bold"/>
                <w:sz w:val="16"/>
              </w:rPr>
              <w:t>Enter Details</w:t>
            </w:r>
          </w:p>
        </w:tc>
        <w:tc>
          <w:tcPr>
            <w:tcW w:w="0" w:type="auto"/>
          </w:tcPr>
          <w:p w14:paraId="286F6A76" w14:textId="77777777" w:rsidR="00A658D5" w:rsidRPr="00A658D5" w:rsidRDefault="005920DA">
            <w:pPr>
              <w:rPr>
                <w:sz w:val="16"/>
              </w:rPr>
            </w:pPr>
            <w:r w:rsidRPr="00A658D5">
              <w:rPr>
                <w:sz w:val="16"/>
              </w:rPr>
              <w:t>Enter the following details:</w:t>
            </w:r>
          </w:p>
          <w:p w14:paraId="5553FB0C" w14:textId="77777777" w:rsidR="00B62F4F" w:rsidRPr="00A658D5" w:rsidRDefault="005920DA">
            <w:pPr>
              <w:pStyle w:val="listpara1"/>
              <w:numPr>
                <w:ilvl w:val="0"/>
                <w:numId w:val="7"/>
              </w:numPr>
              <w:rPr>
                <w:sz w:val="16"/>
              </w:rPr>
            </w:pPr>
            <w:r w:rsidRPr="00A658D5">
              <w:rPr>
                <w:rStyle w:val="screenelement"/>
                <w:sz w:val="16"/>
              </w:rPr>
              <w:t>Relative Date Function</w:t>
            </w:r>
            <w:r w:rsidRPr="00A658D5">
              <w:rPr>
                <w:sz w:val="16"/>
              </w:rPr>
              <w:t xml:space="preserve">: </w:t>
            </w:r>
            <w:r w:rsidRPr="00A658D5">
              <w:rPr>
                <w:rStyle w:val="userinput"/>
                <w:sz w:val="16"/>
              </w:rPr>
              <w:t>Previous 30 days</w:t>
            </w:r>
          </w:p>
          <w:p w14:paraId="11D2CE75" w14:textId="77777777" w:rsidR="00B62F4F" w:rsidRPr="00A658D5" w:rsidRDefault="005920DA">
            <w:pPr>
              <w:pStyle w:val="listpara1"/>
              <w:numPr>
                <w:ilvl w:val="0"/>
                <w:numId w:val="3"/>
              </w:numPr>
              <w:rPr>
                <w:sz w:val="16"/>
              </w:rPr>
            </w:pPr>
            <w:r w:rsidRPr="00A658D5">
              <w:rPr>
                <w:rStyle w:val="screenelement"/>
                <w:sz w:val="16"/>
              </w:rPr>
              <w:t>G/L Account Hierarchy</w:t>
            </w:r>
            <w:r w:rsidRPr="00A658D5">
              <w:rPr>
                <w:sz w:val="16"/>
              </w:rPr>
              <w:t xml:space="preserve">: </w:t>
            </w:r>
            <w:r w:rsidRPr="00A658D5">
              <w:rPr>
                <w:rStyle w:val="userinput"/>
                <w:sz w:val="16"/>
              </w:rPr>
              <w:t>YPS2</w:t>
            </w:r>
          </w:p>
          <w:p w14:paraId="5F4722D6" w14:textId="77777777" w:rsidR="00B62F4F" w:rsidRPr="00A658D5" w:rsidRDefault="005920DA">
            <w:pPr>
              <w:pStyle w:val="listpara1"/>
              <w:numPr>
                <w:ilvl w:val="0"/>
                <w:numId w:val="3"/>
              </w:numPr>
              <w:rPr>
                <w:sz w:val="16"/>
              </w:rPr>
            </w:pPr>
            <w:r w:rsidRPr="00A658D5">
              <w:rPr>
                <w:rStyle w:val="screenelement"/>
                <w:sz w:val="16"/>
              </w:rPr>
              <w:t>Ledger</w:t>
            </w:r>
            <w:r w:rsidRPr="00A658D5">
              <w:rPr>
                <w:sz w:val="16"/>
              </w:rPr>
              <w:t xml:space="preserve">: </w:t>
            </w:r>
            <w:r w:rsidRPr="00A658D5">
              <w:rPr>
                <w:rStyle w:val="userinput"/>
                <w:sz w:val="16"/>
              </w:rPr>
              <w:t>0L</w:t>
            </w:r>
          </w:p>
          <w:p w14:paraId="47105EC2" w14:textId="77777777" w:rsidR="00B62F4F" w:rsidRPr="00A658D5" w:rsidRDefault="005920DA">
            <w:pPr>
              <w:pStyle w:val="listpara1"/>
              <w:numPr>
                <w:ilvl w:val="0"/>
                <w:numId w:val="3"/>
              </w:numPr>
              <w:rPr>
                <w:sz w:val="16"/>
              </w:rPr>
            </w:pPr>
            <w:r w:rsidRPr="00A658D5">
              <w:rPr>
                <w:rStyle w:val="screenelement"/>
                <w:sz w:val="16"/>
              </w:rPr>
              <w:t>Company Code</w:t>
            </w:r>
            <w:r w:rsidRPr="00A658D5">
              <w:rPr>
                <w:sz w:val="16"/>
              </w:rPr>
              <w:t xml:space="preserve">: </w:t>
            </w:r>
            <w:r w:rsidRPr="00A658D5">
              <w:rPr>
                <w:rStyle w:val="userinput"/>
                <w:sz w:val="16"/>
              </w:rPr>
              <w:t>3310</w:t>
            </w:r>
          </w:p>
          <w:p w14:paraId="5A100B59" w14:textId="77777777" w:rsidR="00A658D5" w:rsidRPr="00A658D5" w:rsidRDefault="005920DA">
            <w:pPr>
              <w:pStyle w:val="listpara1"/>
              <w:numPr>
                <w:ilvl w:val="0"/>
                <w:numId w:val="3"/>
              </w:numPr>
              <w:rPr>
                <w:sz w:val="16"/>
              </w:rPr>
            </w:pPr>
            <w:r w:rsidRPr="00A658D5">
              <w:rPr>
                <w:rStyle w:val="screenelement"/>
                <w:sz w:val="16"/>
              </w:rPr>
              <w:t>Equipment</w:t>
            </w:r>
            <w:r w:rsidRPr="00A658D5">
              <w:rPr>
                <w:sz w:val="16"/>
              </w:rPr>
              <w:t xml:space="preserve">: </w:t>
            </w:r>
            <w:r w:rsidRPr="00A658D5">
              <w:rPr>
                <w:rStyle w:val="userinput"/>
                <w:sz w:val="16"/>
              </w:rPr>
              <w:t>233100091</w:t>
            </w:r>
          </w:p>
          <w:p w14:paraId="34902B20" w14:textId="77777777" w:rsidR="00B62F4F" w:rsidRPr="00A658D5" w:rsidRDefault="005920DA">
            <w:pPr>
              <w:rPr>
                <w:sz w:val="16"/>
              </w:rPr>
            </w:pPr>
            <w:r w:rsidRPr="00A658D5">
              <w:rPr>
                <w:sz w:val="16"/>
              </w:rPr>
              <w:t xml:space="preserve">Choose </w:t>
            </w:r>
            <w:r w:rsidRPr="00A658D5">
              <w:rPr>
                <w:rStyle w:val="screenelement"/>
                <w:sz w:val="16"/>
              </w:rPr>
              <w:t>Go</w:t>
            </w:r>
            <w:r w:rsidRPr="00A658D5">
              <w:rPr>
                <w:sz w:val="16"/>
              </w:rPr>
              <w:t>.</w:t>
            </w:r>
          </w:p>
          <w:p w14:paraId="19D343A4" w14:textId="77777777" w:rsidR="00B62F4F" w:rsidRPr="00A658D5" w:rsidRDefault="00B62F4F">
            <w:pPr>
              <w:rPr>
                <w:sz w:val="16"/>
              </w:rPr>
            </w:pPr>
          </w:p>
          <w:tbl>
            <w:tblPr>
              <w:tblW w:w="4975" w:type="pct"/>
              <w:tblCellMar>
                <w:left w:w="10" w:type="dxa"/>
                <w:right w:w="10" w:type="dxa"/>
              </w:tblCellMar>
              <w:tblLook w:val="04A0" w:firstRow="1" w:lastRow="0" w:firstColumn="1" w:lastColumn="0" w:noHBand="0" w:noVBand="1"/>
            </w:tblPr>
            <w:tblGrid>
              <w:gridCol w:w="5851"/>
            </w:tblGrid>
            <w:tr w:rsidR="00B62F4F" w:rsidRPr="00A658D5" w14:paraId="41039C83" w14:textId="77777777" w:rsidTr="00A658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D6BC53" w14:textId="77777777" w:rsidR="00B62F4F" w:rsidRPr="00A658D5" w:rsidRDefault="005920DA">
                  <w:pPr>
                    <w:rPr>
                      <w:sz w:val="16"/>
                    </w:rPr>
                  </w:pPr>
                  <w:r w:rsidRPr="00A658D5">
                    <w:rPr>
                      <w:rStyle w:val="bold"/>
                      <w:sz w:val="16"/>
                    </w:rPr>
                    <w:t xml:space="preserve">Note </w:t>
                  </w:r>
                  <w:r w:rsidRPr="00A658D5">
                    <w:rPr>
                      <w:sz w:val="16"/>
                    </w:rPr>
                    <w:t xml:space="preserve">If data is not displayed, it can be because the </w:t>
                  </w:r>
                  <w:r w:rsidRPr="00A658D5">
                    <w:rPr>
                      <w:rStyle w:val="screenelement"/>
                      <w:sz w:val="16"/>
                    </w:rPr>
                    <w:t>Relative Date Function</w:t>
                  </w:r>
                  <w:r w:rsidRPr="00A658D5">
                    <w:rPr>
                      <w:sz w:val="16"/>
                    </w:rPr>
                    <w:t xml:space="preserve"> field is set to a past date.</w:t>
                  </w:r>
                </w:p>
              </w:tc>
            </w:tr>
          </w:tbl>
          <w:p w14:paraId="429817B2" w14:textId="77777777" w:rsidR="005920DA" w:rsidRPr="00A658D5" w:rsidRDefault="005920DA">
            <w:pPr>
              <w:rPr>
                <w:sz w:val="16"/>
              </w:rPr>
            </w:pPr>
          </w:p>
        </w:tc>
        <w:tc>
          <w:tcPr>
            <w:tcW w:w="0" w:type="auto"/>
          </w:tcPr>
          <w:p w14:paraId="5FD1D3CA" w14:textId="77777777" w:rsidR="00B62F4F" w:rsidRPr="00A658D5" w:rsidRDefault="005920DA">
            <w:pPr>
              <w:rPr>
                <w:sz w:val="16"/>
              </w:rPr>
            </w:pPr>
            <w:r w:rsidRPr="00A658D5">
              <w:rPr>
                <w:sz w:val="16"/>
              </w:rPr>
              <w:t>Based on the values, different types of maintenance costs are analyzed and reviewed.</w:t>
            </w:r>
          </w:p>
        </w:tc>
        <w:tc>
          <w:tcPr>
            <w:tcW w:w="0" w:type="auto"/>
          </w:tcPr>
          <w:p w14:paraId="0FB6DB34" w14:textId="77777777" w:rsidR="00B62F4F" w:rsidRPr="00A658D5" w:rsidRDefault="00B62F4F">
            <w:pPr>
              <w:rPr>
                <w:sz w:val="16"/>
              </w:rPr>
            </w:pPr>
          </w:p>
        </w:tc>
      </w:tr>
    </w:tbl>
    <w:p w14:paraId="3B391604" w14:textId="77777777" w:rsidR="005920DA" w:rsidRDefault="005920DA"/>
    <w:p w14:paraId="71F09D3B" w14:textId="77777777" w:rsidR="00A658D5" w:rsidRDefault="00A658D5"/>
    <w:p w14:paraId="20F90752" w14:textId="77777777" w:rsidR="00A658D5" w:rsidRDefault="00A658D5" w:rsidP="00984044">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658D5" w14:paraId="091CF167" w14:textId="77777777" w:rsidTr="007D4BD9">
        <w:trPr>
          <w:cnfStyle w:val="100000000000" w:firstRow="1" w:lastRow="0" w:firstColumn="0" w:lastColumn="0" w:oddVBand="0" w:evenVBand="0" w:oddHBand="0" w:evenHBand="0" w:firstRowFirstColumn="0" w:firstRowLastColumn="0" w:lastRowFirstColumn="0" w:lastRowLastColumn="0"/>
        </w:trPr>
        <w:tc>
          <w:tcPr>
            <w:tcW w:w="1554" w:type="dxa"/>
          </w:tcPr>
          <w:p w14:paraId="0C9A9C0D" w14:textId="77777777" w:rsidR="00A658D5" w:rsidRDefault="00A658D5" w:rsidP="007D4BD9">
            <w:r>
              <w:t>Type Style</w:t>
            </w:r>
          </w:p>
        </w:tc>
        <w:tc>
          <w:tcPr>
            <w:tcW w:w="11598" w:type="dxa"/>
          </w:tcPr>
          <w:p w14:paraId="2261483C" w14:textId="77777777" w:rsidR="00A658D5" w:rsidRDefault="00A658D5" w:rsidP="007D4BD9">
            <w:r>
              <w:t>Description</w:t>
            </w:r>
          </w:p>
        </w:tc>
      </w:tr>
      <w:tr w:rsidR="00A658D5" w:rsidRPr="001B5034" w14:paraId="5E5BBFD0" w14:textId="77777777" w:rsidTr="007D4BD9">
        <w:trPr>
          <w:cnfStyle w:val="000000100000" w:firstRow="0" w:lastRow="0" w:firstColumn="0" w:lastColumn="0" w:oddVBand="0" w:evenVBand="0" w:oddHBand="1" w:evenHBand="0" w:firstRowFirstColumn="0" w:firstRowLastColumn="0" w:lastRowFirstColumn="0" w:lastRowLastColumn="0"/>
        </w:trPr>
        <w:tc>
          <w:tcPr>
            <w:tcW w:w="1554" w:type="dxa"/>
          </w:tcPr>
          <w:p w14:paraId="3665BA76" w14:textId="77777777" w:rsidR="00A658D5" w:rsidRPr="001B5034" w:rsidRDefault="00A658D5" w:rsidP="007D4BD9">
            <w:r w:rsidRPr="00601DC2">
              <w:rPr>
                <w:rStyle w:val="SAPScreenElement"/>
              </w:rPr>
              <w:t>Example</w:t>
            </w:r>
          </w:p>
        </w:tc>
        <w:tc>
          <w:tcPr>
            <w:tcW w:w="11598" w:type="dxa"/>
          </w:tcPr>
          <w:p w14:paraId="77AF03A0" w14:textId="77777777" w:rsidR="00A658D5" w:rsidRDefault="00A658D5" w:rsidP="007D4BD9">
            <w:r w:rsidRPr="001B5034">
              <w:t>Words or characters quoted from the screen. These include field names, screen titles, pushbuttons labels, menu names, menu paths, and menu options.</w:t>
            </w:r>
          </w:p>
          <w:p w14:paraId="102B0B43" w14:textId="77777777" w:rsidR="00A658D5" w:rsidRPr="001B5034" w:rsidRDefault="00A658D5" w:rsidP="007D4BD9">
            <w:r>
              <w:t>Textual c</w:t>
            </w:r>
            <w:r w:rsidRPr="001B5034">
              <w:t xml:space="preserve">ross-references to other </w:t>
            </w:r>
            <w:r>
              <w:t>documents</w:t>
            </w:r>
            <w:r w:rsidRPr="001B5034">
              <w:t>.</w:t>
            </w:r>
          </w:p>
        </w:tc>
      </w:tr>
      <w:tr w:rsidR="00A658D5" w:rsidRPr="001B5034" w14:paraId="49AABBCB" w14:textId="77777777" w:rsidTr="007D4BD9">
        <w:trPr>
          <w:cnfStyle w:val="000000010000" w:firstRow="0" w:lastRow="0" w:firstColumn="0" w:lastColumn="0" w:oddVBand="0" w:evenVBand="0" w:oddHBand="0" w:evenHBand="1" w:firstRowFirstColumn="0" w:firstRowLastColumn="0" w:lastRowFirstColumn="0" w:lastRowLastColumn="0"/>
        </w:trPr>
        <w:tc>
          <w:tcPr>
            <w:tcW w:w="1554" w:type="dxa"/>
          </w:tcPr>
          <w:p w14:paraId="00DA6A6E" w14:textId="77777777" w:rsidR="00A658D5" w:rsidRPr="005A5AB7" w:rsidRDefault="00A658D5" w:rsidP="007D4BD9">
            <w:pPr>
              <w:rPr>
                <w:rStyle w:val="SAPEmphasis"/>
              </w:rPr>
            </w:pPr>
            <w:r w:rsidRPr="00D61EBC">
              <w:rPr>
                <w:rStyle w:val="SAPEmphasis"/>
              </w:rPr>
              <w:t>Example</w:t>
            </w:r>
          </w:p>
        </w:tc>
        <w:tc>
          <w:tcPr>
            <w:tcW w:w="11598" w:type="dxa"/>
          </w:tcPr>
          <w:p w14:paraId="5631A599" w14:textId="77777777" w:rsidR="00A658D5" w:rsidRPr="001B5034" w:rsidRDefault="00A658D5" w:rsidP="007D4BD9">
            <w:r w:rsidRPr="001B5034">
              <w:t xml:space="preserve">Emphasized words or </w:t>
            </w:r>
            <w:r>
              <w:t>expressions.</w:t>
            </w:r>
          </w:p>
        </w:tc>
      </w:tr>
      <w:tr w:rsidR="00A658D5" w:rsidRPr="001B5034" w14:paraId="341A981B" w14:textId="77777777" w:rsidTr="007D4BD9">
        <w:trPr>
          <w:cnfStyle w:val="000000100000" w:firstRow="0" w:lastRow="0" w:firstColumn="0" w:lastColumn="0" w:oddVBand="0" w:evenVBand="0" w:oddHBand="1" w:evenHBand="0" w:firstRowFirstColumn="0" w:firstRowLastColumn="0" w:lastRowFirstColumn="0" w:lastRowLastColumn="0"/>
        </w:trPr>
        <w:tc>
          <w:tcPr>
            <w:tcW w:w="1554" w:type="dxa"/>
          </w:tcPr>
          <w:p w14:paraId="35F33E8D" w14:textId="77777777" w:rsidR="00A658D5" w:rsidRPr="001B5034" w:rsidRDefault="00A658D5" w:rsidP="007D4BD9">
            <w:r w:rsidRPr="009A20CD">
              <w:rPr>
                <w:rStyle w:val="SAPMonospace"/>
              </w:rPr>
              <w:t>EXAMPLE</w:t>
            </w:r>
          </w:p>
        </w:tc>
        <w:tc>
          <w:tcPr>
            <w:tcW w:w="11598" w:type="dxa"/>
          </w:tcPr>
          <w:p w14:paraId="4FB37EF7" w14:textId="77777777" w:rsidR="00A658D5" w:rsidRPr="001B5034" w:rsidRDefault="00A658D5" w:rsidP="007D4BD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658D5" w:rsidRPr="001B5034" w14:paraId="5B368E6D" w14:textId="77777777" w:rsidTr="007D4BD9">
        <w:trPr>
          <w:cnfStyle w:val="000000010000" w:firstRow="0" w:lastRow="0" w:firstColumn="0" w:lastColumn="0" w:oddVBand="0" w:evenVBand="0" w:oddHBand="0" w:evenHBand="1" w:firstRowFirstColumn="0" w:firstRowLastColumn="0" w:lastRowFirstColumn="0" w:lastRowLastColumn="0"/>
        </w:trPr>
        <w:tc>
          <w:tcPr>
            <w:tcW w:w="1554" w:type="dxa"/>
          </w:tcPr>
          <w:p w14:paraId="7B4A1D7F" w14:textId="77777777" w:rsidR="00A658D5" w:rsidRPr="005411A0" w:rsidRDefault="00A658D5" w:rsidP="007D4BD9">
            <w:pPr>
              <w:rPr>
                <w:rStyle w:val="SAPMonospace"/>
              </w:rPr>
            </w:pPr>
            <w:r w:rsidRPr="005411A0">
              <w:rPr>
                <w:rStyle w:val="SAPMonospace"/>
              </w:rPr>
              <w:t>Example</w:t>
            </w:r>
          </w:p>
        </w:tc>
        <w:tc>
          <w:tcPr>
            <w:tcW w:w="11598" w:type="dxa"/>
          </w:tcPr>
          <w:p w14:paraId="655A7B3C" w14:textId="77777777" w:rsidR="00A658D5" w:rsidRPr="001B5034" w:rsidRDefault="00A658D5" w:rsidP="007D4BD9">
            <w:r w:rsidRPr="001B5034">
              <w:t>Output on the screen. This includes file and directory names and their paths, messages, names of variables and parameters, source text, and names of installation, upgrade and database tools.</w:t>
            </w:r>
          </w:p>
        </w:tc>
      </w:tr>
      <w:tr w:rsidR="00A658D5" w:rsidRPr="001B5034" w14:paraId="2AC6C9E0" w14:textId="77777777" w:rsidTr="007D4BD9">
        <w:trPr>
          <w:cnfStyle w:val="000000100000" w:firstRow="0" w:lastRow="0" w:firstColumn="0" w:lastColumn="0" w:oddVBand="0" w:evenVBand="0" w:oddHBand="1" w:evenHBand="0" w:firstRowFirstColumn="0" w:firstRowLastColumn="0" w:lastRowFirstColumn="0" w:lastRowLastColumn="0"/>
        </w:trPr>
        <w:tc>
          <w:tcPr>
            <w:tcW w:w="1554" w:type="dxa"/>
          </w:tcPr>
          <w:p w14:paraId="5702DF70" w14:textId="77777777" w:rsidR="00A658D5" w:rsidRPr="005A5AB7" w:rsidRDefault="00A658D5" w:rsidP="007D4BD9">
            <w:pPr>
              <w:rPr>
                <w:rStyle w:val="SAPEmphasis"/>
              </w:rPr>
            </w:pPr>
            <w:r w:rsidRPr="006F3BFA">
              <w:rPr>
                <w:rStyle w:val="SAPUserEntry"/>
              </w:rPr>
              <w:t>Example</w:t>
            </w:r>
          </w:p>
        </w:tc>
        <w:tc>
          <w:tcPr>
            <w:tcW w:w="11598" w:type="dxa"/>
          </w:tcPr>
          <w:p w14:paraId="24429E7C" w14:textId="77777777" w:rsidR="00A658D5" w:rsidRPr="001B5034" w:rsidRDefault="00A658D5" w:rsidP="007D4BD9">
            <w:r w:rsidRPr="001B5034">
              <w:t>Exact user entry. These are words or characters that you enter in the system exactly as they appear in the documentation.</w:t>
            </w:r>
          </w:p>
        </w:tc>
      </w:tr>
      <w:tr w:rsidR="00A658D5" w:rsidRPr="001B5034" w14:paraId="38A7AE3A" w14:textId="77777777" w:rsidTr="007D4BD9">
        <w:trPr>
          <w:cnfStyle w:val="000000010000" w:firstRow="0" w:lastRow="0" w:firstColumn="0" w:lastColumn="0" w:oddVBand="0" w:evenVBand="0" w:oddHBand="0" w:evenHBand="1" w:firstRowFirstColumn="0" w:firstRowLastColumn="0" w:lastRowFirstColumn="0" w:lastRowLastColumn="0"/>
        </w:trPr>
        <w:tc>
          <w:tcPr>
            <w:tcW w:w="1554" w:type="dxa"/>
          </w:tcPr>
          <w:p w14:paraId="273B4D26" w14:textId="77777777" w:rsidR="00A658D5" w:rsidRPr="006F3BFA" w:rsidRDefault="00A658D5" w:rsidP="007D4BD9">
            <w:pPr>
              <w:rPr>
                <w:rStyle w:val="SAPUserEntry"/>
              </w:rPr>
            </w:pPr>
            <w:r w:rsidRPr="006F3BFA">
              <w:rPr>
                <w:rStyle w:val="SAPUserEntry"/>
              </w:rPr>
              <w:t>&lt;Example&gt;</w:t>
            </w:r>
          </w:p>
        </w:tc>
        <w:tc>
          <w:tcPr>
            <w:tcW w:w="11598" w:type="dxa"/>
          </w:tcPr>
          <w:p w14:paraId="290B7C2E" w14:textId="77777777" w:rsidR="00A658D5" w:rsidRPr="001B5034" w:rsidRDefault="00A658D5" w:rsidP="007D4BD9">
            <w:r w:rsidRPr="001B5034">
              <w:t>Variable user entry. Angle brackets indicate that you replace these words and characters with appropriate entries to make entries in the system.</w:t>
            </w:r>
          </w:p>
        </w:tc>
      </w:tr>
      <w:tr w:rsidR="00A658D5" w:rsidRPr="001B5034" w14:paraId="373AEBB6" w14:textId="77777777" w:rsidTr="007D4BD9">
        <w:trPr>
          <w:cnfStyle w:val="000000100000" w:firstRow="0" w:lastRow="0" w:firstColumn="0" w:lastColumn="0" w:oddVBand="0" w:evenVBand="0" w:oddHBand="1" w:evenHBand="0" w:firstRowFirstColumn="0" w:firstRowLastColumn="0" w:lastRowFirstColumn="0" w:lastRowLastColumn="0"/>
        </w:trPr>
        <w:tc>
          <w:tcPr>
            <w:tcW w:w="1554" w:type="dxa"/>
          </w:tcPr>
          <w:p w14:paraId="13D3C5C8" w14:textId="77777777" w:rsidR="00A658D5" w:rsidRPr="00601DC2" w:rsidRDefault="00A658D5" w:rsidP="007D4BD9">
            <w:pPr>
              <w:rPr>
                <w:rStyle w:val="SAPKeyboard"/>
              </w:rPr>
            </w:pPr>
            <w:r w:rsidRPr="005E595C">
              <w:rPr>
                <w:rStyle w:val="SAPKeyboard"/>
              </w:rPr>
              <w:t>EXAMPLE</w:t>
            </w:r>
          </w:p>
        </w:tc>
        <w:tc>
          <w:tcPr>
            <w:tcW w:w="11598" w:type="dxa"/>
          </w:tcPr>
          <w:p w14:paraId="3E5753E9" w14:textId="77777777" w:rsidR="00A658D5" w:rsidRPr="001B5034" w:rsidRDefault="00A658D5" w:rsidP="007D4BD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A716554" w14:textId="77777777" w:rsidR="00A658D5" w:rsidRDefault="00A658D5" w:rsidP="00984044"/>
    <w:p w14:paraId="1B493AE8" w14:textId="77777777" w:rsidR="00A658D5" w:rsidRPr="00416A0C" w:rsidRDefault="00A658D5" w:rsidP="00984044">
      <w:pPr>
        <w:sectPr w:rsidR="00A658D5" w:rsidRPr="00416A0C" w:rsidSect="00A658D5">
          <w:headerReference w:type="even" r:id="rId17"/>
          <w:headerReference w:type="default" r:id="rId18"/>
          <w:footerReference w:type="even" r:id="rId19"/>
          <w:footerReference w:type="default" r:id="rId20"/>
          <w:headerReference w:type="first" r:id="rId21"/>
          <w:footerReference w:type="first" r:id="rId2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658D5" w14:paraId="4D8FF90A" w14:textId="77777777" w:rsidTr="007D4BD9">
        <w:trPr>
          <w:trHeight w:hRule="exact" w:val="227"/>
        </w:trPr>
        <w:tc>
          <w:tcPr>
            <w:tcW w:w="3969" w:type="dxa"/>
            <w:tcMar>
              <w:top w:w="0" w:type="dxa"/>
              <w:bottom w:w="0" w:type="dxa"/>
            </w:tcMar>
          </w:tcPr>
          <w:p w14:paraId="6365A5A1" w14:textId="77777777" w:rsidR="00A658D5" w:rsidRDefault="00A658D5" w:rsidP="007D4BD9"/>
        </w:tc>
      </w:tr>
      <w:tr w:rsidR="00A658D5" w14:paraId="089307D2" w14:textId="77777777" w:rsidTr="007D4BD9">
        <w:trPr>
          <w:trHeight w:hRule="exact" w:val="1134"/>
        </w:trPr>
        <w:tc>
          <w:tcPr>
            <w:tcW w:w="3969" w:type="dxa"/>
            <w:shd w:val="clear" w:color="auto" w:fill="FFFFFF" w:themeFill="background1"/>
          </w:tcPr>
          <w:p w14:paraId="2751CF86" w14:textId="77777777" w:rsidR="00A658D5" w:rsidRDefault="00A658D5" w:rsidP="007D4BD9">
            <w:pPr>
              <w:pStyle w:val="SAPLastPageGray"/>
            </w:pPr>
            <w:r w:rsidRPr="00447440">
              <w:rPr>
                <w:color w:val="auto"/>
              </w:rPr>
              <w:t>www.sap.com</w:t>
            </w:r>
            <w:r>
              <w:t>/contactsap</w:t>
            </w:r>
          </w:p>
        </w:tc>
      </w:tr>
      <w:tr w:rsidR="00A658D5" w14:paraId="14A02C6B" w14:textId="77777777" w:rsidTr="007D4BD9">
        <w:trPr>
          <w:trHeight w:val="8120"/>
        </w:trPr>
        <w:tc>
          <w:tcPr>
            <w:tcW w:w="3969" w:type="dxa"/>
            <w:shd w:val="clear" w:color="auto" w:fill="FFFFFF" w:themeFill="background1"/>
            <w:vAlign w:val="bottom"/>
          </w:tcPr>
          <w:p w14:paraId="0B9FC95A" w14:textId="77777777" w:rsidR="00A658D5" w:rsidRPr="00CD309F" w:rsidRDefault="00A658D5" w:rsidP="007D4BD9">
            <w:pPr>
              <w:pStyle w:val="SAPLastPageNormal"/>
              <w:rPr>
                <w:lang w:val="en-US"/>
              </w:rPr>
            </w:pPr>
            <w:bookmarkStart w:id="3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4"/>
          </w:p>
          <w:p w14:paraId="0BFC2ECE" w14:textId="77777777" w:rsidR="00A658D5" w:rsidRDefault="00A658D5" w:rsidP="007D4BD9">
            <w:pPr>
              <w:rPr>
                <w:rFonts w:cs="Arial"/>
                <w:sz w:val="12"/>
                <w:szCs w:val="18"/>
              </w:rPr>
            </w:pPr>
            <w:bookmarkStart w:id="3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49C55A6" w14:textId="77777777" w:rsidR="00A658D5" w:rsidRPr="00F42CDC" w:rsidRDefault="00A658D5" w:rsidP="007D4BD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C8E9FB7" w14:textId="77777777" w:rsidR="00A658D5" w:rsidRPr="00F42CDC" w:rsidRDefault="00A658D5" w:rsidP="007D4BD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6920439" w14:textId="77777777" w:rsidR="00A658D5" w:rsidRPr="00F42CDC" w:rsidRDefault="00A658D5" w:rsidP="007D4BD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AB8E942" w14:textId="64E79BD1" w:rsidR="00A658D5" w:rsidRDefault="00A658D5" w:rsidP="007D4BD9">
            <w:pPr>
              <w:pStyle w:val="SAPLastPageNormal"/>
              <w:rPr>
                <w:lang w:val="en-US"/>
              </w:rPr>
            </w:pPr>
            <w:r w:rsidRPr="00F42CDC">
              <w:rPr>
                <w:lang w:val="en-US"/>
              </w:rPr>
              <w:t xml:space="preserve">See </w:t>
            </w:r>
            <w:hyperlink r:id="rId2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5"/>
          </w:p>
          <w:p w14:paraId="72D947B0" w14:textId="77777777" w:rsidR="00A658D5" w:rsidRPr="00907380" w:rsidRDefault="00A658D5" w:rsidP="007D4BD9">
            <w:pPr>
              <w:pStyle w:val="SAPMaterialNumber"/>
            </w:pPr>
          </w:p>
        </w:tc>
      </w:tr>
    </w:tbl>
    <w:p w14:paraId="5FD4B38D" w14:textId="77777777" w:rsidR="00A658D5" w:rsidRPr="00984044" w:rsidRDefault="00A658D5" w:rsidP="00984044">
      <w:pPr>
        <w:pStyle w:val="SAPLastPageNormal"/>
        <w:rPr>
          <w:lang w:val="en-US"/>
        </w:rPr>
      </w:pPr>
      <w:r>
        <w:rPr>
          <w:noProof/>
        </w:rPr>
        <w:drawing>
          <wp:anchor distT="0" distB="0" distL="114300" distR="114300" simplePos="0" relativeHeight="251662336" behindDoc="1" locked="0" layoutInCell="1" allowOverlap="1" wp14:anchorId="7DF90847" wp14:editId="55BF86C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658D5" w:rsidRPr="00984044" w:rsidSect="00A658D5">
      <w:footerReference w:type="even" r:id="rId24"/>
      <w:footerReference w:type="default" r:id="rId25"/>
      <w:footerReference w:type="first" r:id="rId2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8B027" w14:textId="77777777" w:rsidR="005920DA" w:rsidRDefault="005920DA">
      <w:pPr>
        <w:spacing w:before="0" w:after="0" w:line="240" w:lineRule="auto"/>
      </w:pPr>
      <w:r>
        <w:separator/>
      </w:r>
    </w:p>
  </w:endnote>
  <w:endnote w:type="continuationSeparator" w:id="0">
    <w:p w14:paraId="79216313" w14:textId="77777777" w:rsidR="005920DA" w:rsidRDefault="005920D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Hei">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72 Brand Medium">
    <w:panose1 w:val="020B0604030603020204"/>
    <w:charset w:val="00"/>
    <w:family w:val="swiss"/>
    <w:pitch w:val="variable"/>
    <w:sig w:usb0="A00002FF" w:usb1="5000A05B"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72 Brand">
    <w:panose1 w:val="020B0504030603020204"/>
    <w:charset w:val="00"/>
    <w:family w:val="swiss"/>
    <w:pitch w:val="variable"/>
    <w:sig w:usb0="A00002FF" w:usb1="5000A05B"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CDA8B" w14:textId="77777777" w:rsidR="00A658D5" w:rsidRDefault="00A658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658D5" w:rsidRPr="005D1853" w14:paraId="56AC0CEE" w14:textId="77777777" w:rsidTr="00680725">
      <w:tc>
        <w:tcPr>
          <w:tcW w:w="5245" w:type="dxa"/>
          <w:vAlign w:val="bottom"/>
        </w:tcPr>
        <w:p w14:paraId="2C9B69F5" w14:textId="69BD7E18" w:rsidR="00A658D5" w:rsidRDefault="00A658D5" w:rsidP="00680725">
          <w:pPr>
            <w:pStyle w:val="SAPFooterleft"/>
          </w:pPr>
          <w:fldSimple w:instr=" REF maintitle \* MERGEFORMAT ">
            <w:r w:rsidRPr="00A658D5">
              <w:t>Period-End Closing – Maintenance Orders</w:t>
            </w:r>
            <w:r>
              <w:rPr>
                <w:u w:color="000000" w:themeColor="text1"/>
              </w:rPr>
              <w:t xml:space="preserve"> (BF7_AE)</w:t>
            </w:r>
          </w:fldSimple>
        </w:p>
        <w:p w14:paraId="613C99BE" w14:textId="40B73ACF" w:rsidR="00A658D5" w:rsidRPr="001B2C66" w:rsidRDefault="00A658D5" w:rsidP="006807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6CE301A3" w14:textId="58F1FC5D" w:rsidR="00A658D5" w:rsidRPr="00860C35" w:rsidRDefault="00A658D5" w:rsidP="006807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BC2AE78" w14:textId="77777777" w:rsidR="00A658D5" w:rsidRPr="004319A4" w:rsidRDefault="00A658D5" w:rsidP="006807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178F069" w14:textId="77777777" w:rsidR="00A658D5" w:rsidRDefault="00A658D5" w:rsidP="001D18F0">
    <w:pPr>
      <w:pStyle w:val="Footer"/>
    </w:pPr>
  </w:p>
  <w:p w14:paraId="1CBFF46B" w14:textId="77777777" w:rsidR="00A658D5" w:rsidRPr="00E63F4C" w:rsidRDefault="00A658D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38929" w14:textId="77777777" w:rsidR="00A658D5" w:rsidRDefault="00A658D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ED93E" w14:textId="77777777" w:rsidR="00A658D5" w:rsidRPr="00A658D5" w:rsidRDefault="00A658D5" w:rsidP="00A658D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A52C2" w14:textId="77777777" w:rsidR="00A658D5" w:rsidRPr="00A658D5" w:rsidRDefault="00A658D5" w:rsidP="00A658D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1FA2D" w14:textId="77777777" w:rsidR="00A658D5" w:rsidRPr="00A658D5" w:rsidRDefault="00A658D5" w:rsidP="00A658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EEAB6" w14:textId="77777777" w:rsidR="005920DA" w:rsidRDefault="005920DA">
      <w:pPr>
        <w:spacing w:before="0" w:after="0" w:line="240" w:lineRule="auto"/>
      </w:pPr>
      <w:r>
        <w:rPr>
          <w:color w:val="000000"/>
        </w:rPr>
        <w:separator/>
      </w:r>
    </w:p>
  </w:footnote>
  <w:footnote w:type="continuationSeparator" w:id="0">
    <w:p w14:paraId="59226CBB" w14:textId="77777777" w:rsidR="005920DA" w:rsidRDefault="005920D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A6988" w14:textId="77777777" w:rsidR="00A658D5" w:rsidRDefault="00A658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5AA60" w14:textId="77777777" w:rsidR="00A658D5" w:rsidRDefault="00A658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6EAC0" w14:textId="77777777" w:rsidR="00A658D5" w:rsidRDefault="00A658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B1A62B0"/>
    <w:multiLevelType w:val="multilevel"/>
    <w:tmpl w:val="9A1A490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7" w15:restartNumberingAfterBreak="0">
    <w:nsid w:val="1F5375D6"/>
    <w:multiLevelType w:val="multilevel"/>
    <w:tmpl w:val="D4D0B72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650715"/>
    <w:multiLevelType w:val="multilevel"/>
    <w:tmpl w:val="B22A9D6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67C6F85"/>
    <w:multiLevelType w:val="multilevel"/>
    <w:tmpl w:val="2A24FB6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962759866">
    <w:abstractNumId w:val="17"/>
  </w:num>
  <w:num w:numId="2" w16cid:durableId="44067861">
    <w:abstractNumId w:val="25"/>
  </w:num>
  <w:num w:numId="3" w16cid:durableId="85734467">
    <w:abstractNumId w:val="19"/>
  </w:num>
  <w:num w:numId="4" w16cid:durableId="1081367814">
    <w:abstractNumId w:val="16"/>
  </w:num>
  <w:num w:numId="5" w16cid:durableId="450436843">
    <w:abstractNumId w:val="25"/>
    <w:lvlOverride w:ilvl="0">
      <w:startOverride w:val="1"/>
    </w:lvlOverride>
  </w:num>
  <w:num w:numId="6" w16cid:durableId="227107564">
    <w:abstractNumId w:val="25"/>
    <w:lvlOverride w:ilvl="0">
      <w:startOverride w:val="1"/>
    </w:lvlOverride>
  </w:num>
  <w:num w:numId="7" w16cid:durableId="895044698">
    <w:abstractNumId w:val="19"/>
    <w:lvlOverride w:ilvl="0"/>
  </w:num>
  <w:num w:numId="8" w16cid:durableId="705761694">
    <w:abstractNumId w:val="9"/>
  </w:num>
  <w:num w:numId="9" w16cid:durableId="735052066">
    <w:abstractNumId w:val="7"/>
  </w:num>
  <w:num w:numId="10" w16cid:durableId="1415512629">
    <w:abstractNumId w:val="6"/>
  </w:num>
  <w:num w:numId="11" w16cid:durableId="1704819194">
    <w:abstractNumId w:val="8"/>
  </w:num>
  <w:num w:numId="12" w16cid:durableId="1190949443">
    <w:abstractNumId w:val="3"/>
  </w:num>
  <w:num w:numId="13" w16cid:durableId="453525925">
    <w:abstractNumId w:val="2"/>
  </w:num>
  <w:num w:numId="14" w16cid:durableId="55780839">
    <w:abstractNumId w:val="10"/>
  </w:num>
  <w:num w:numId="15" w16cid:durableId="339813266">
    <w:abstractNumId w:val="20"/>
  </w:num>
  <w:num w:numId="16" w16cid:durableId="1376419489">
    <w:abstractNumId w:val="23"/>
  </w:num>
  <w:num w:numId="17" w16cid:durableId="863862647">
    <w:abstractNumId w:val="5"/>
  </w:num>
  <w:num w:numId="18" w16cid:durableId="293947550">
    <w:abstractNumId w:val="4"/>
  </w:num>
  <w:num w:numId="19" w16cid:durableId="606304453">
    <w:abstractNumId w:val="1"/>
  </w:num>
  <w:num w:numId="20" w16cid:durableId="2077048670">
    <w:abstractNumId w:val="0"/>
  </w:num>
  <w:num w:numId="21" w16cid:durableId="1631204366">
    <w:abstractNumId w:val="14"/>
  </w:num>
  <w:num w:numId="22" w16cid:durableId="884950684">
    <w:abstractNumId w:val="12"/>
  </w:num>
  <w:num w:numId="23" w16cid:durableId="239678678">
    <w:abstractNumId w:val="18"/>
  </w:num>
  <w:num w:numId="24" w16cid:durableId="958418326">
    <w:abstractNumId w:val="22"/>
  </w:num>
  <w:num w:numId="25" w16cid:durableId="2146120558">
    <w:abstractNumId w:val="13"/>
  </w:num>
  <w:num w:numId="26" w16cid:durableId="1552881456">
    <w:abstractNumId w:val="21"/>
  </w:num>
  <w:num w:numId="27" w16cid:durableId="73824704">
    <w:abstractNumId w:val="8"/>
    <w:lvlOverride w:ilvl="0">
      <w:startOverride w:val="1"/>
    </w:lvlOverride>
  </w:num>
  <w:num w:numId="28" w16cid:durableId="772627870">
    <w:abstractNumId w:val="8"/>
    <w:lvlOverride w:ilvl="0">
      <w:startOverride w:val="1"/>
    </w:lvlOverride>
  </w:num>
  <w:num w:numId="29" w16cid:durableId="1946423739">
    <w:abstractNumId w:val="11"/>
  </w:num>
  <w:num w:numId="30" w16cid:durableId="1018894572">
    <w:abstractNumId w:val="24"/>
  </w:num>
  <w:num w:numId="31" w16cid:durableId="740834842">
    <w:abstractNumId w:val="15"/>
  </w:num>
  <w:num w:numId="32" w16cid:durableId="11646622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123209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62F4F"/>
    <w:rsid w:val="00387A5B"/>
    <w:rsid w:val="005920DA"/>
    <w:rsid w:val="00A658D5"/>
    <w:rsid w:val="00B62F4F"/>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C08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58D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A658D5"/>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658D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658D5"/>
    <w:pPr>
      <w:numPr>
        <w:ilvl w:val="2"/>
      </w:numPr>
      <w:ind w:left="1134" w:hanging="1134"/>
      <w:outlineLvl w:val="2"/>
    </w:pPr>
    <w:rPr>
      <w:bCs/>
    </w:rPr>
  </w:style>
  <w:style w:type="paragraph" w:styleId="Heading4">
    <w:name w:val="heading 4"/>
    <w:basedOn w:val="Heading2"/>
    <w:next w:val="Normal"/>
    <w:link w:val="Heading4Char"/>
    <w:unhideWhenUsed/>
    <w:qFormat/>
    <w:rsid w:val="00A658D5"/>
    <w:pPr>
      <w:numPr>
        <w:ilvl w:val="3"/>
      </w:numPr>
      <w:ind w:left="1418" w:hanging="1418"/>
      <w:outlineLvl w:val="3"/>
    </w:pPr>
    <w:rPr>
      <w:bCs/>
      <w:iCs/>
    </w:rPr>
  </w:style>
  <w:style w:type="paragraph" w:styleId="Heading5">
    <w:name w:val="heading 5"/>
    <w:basedOn w:val="Heading2"/>
    <w:next w:val="Normal"/>
    <w:link w:val="Heading5Char"/>
    <w:unhideWhenUsed/>
    <w:qFormat/>
    <w:rsid w:val="00A658D5"/>
    <w:pPr>
      <w:numPr>
        <w:ilvl w:val="4"/>
      </w:numPr>
      <w:ind w:left="1701" w:hanging="1701"/>
      <w:outlineLvl w:val="4"/>
    </w:pPr>
  </w:style>
  <w:style w:type="paragraph" w:styleId="Heading6">
    <w:name w:val="heading 6"/>
    <w:basedOn w:val="Heading2"/>
    <w:next w:val="Normal"/>
    <w:link w:val="Heading6Char"/>
    <w:uiPriority w:val="9"/>
    <w:unhideWhenUsed/>
    <w:rsid w:val="00A658D5"/>
    <w:pPr>
      <w:numPr>
        <w:ilvl w:val="5"/>
      </w:numPr>
      <w:ind w:left="1871" w:hanging="1871"/>
      <w:outlineLvl w:val="5"/>
    </w:pPr>
    <w:rPr>
      <w:iCs/>
    </w:rPr>
  </w:style>
  <w:style w:type="paragraph" w:styleId="Heading7">
    <w:name w:val="heading 7"/>
    <w:basedOn w:val="Heading2"/>
    <w:next w:val="Normal"/>
    <w:link w:val="Heading7Char"/>
    <w:uiPriority w:val="9"/>
    <w:unhideWhenUsed/>
    <w:rsid w:val="00A658D5"/>
    <w:pPr>
      <w:numPr>
        <w:ilvl w:val="6"/>
      </w:numPr>
      <w:ind w:left="1985" w:hanging="1985"/>
      <w:outlineLvl w:val="6"/>
    </w:pPr>
    <w:rPr>
      <w:iCs/>
    </w:rPr>
  </w:style>
  <w:style w:type="paragraph" w:styleId="Heading8">
    <w:name w:val="heading 8"/>
    <w:basedOn w:val="Heading2"/>
    <w:next w:val="Normal"/>
    <w:link w:val="Heading8Char"/>
    <w:uiPriority w:val="9"/>
    <w:unhideWhenUsed/>
    <w:rsid w:val="00A658D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658D5"/>
    <w:pPr>
      <w:numPr>
        <w:ilvl w:val="8"/>
      </w:numPr>
      <w:ind w:left="2495" w:hanging="2495"/>
      <w:outlineLvl w:val="8"/>
    </w:pPr>
    <w:rPr>
      <w:iCs/>
      <w:szCs w:val="20"/>
    </w:rPr>
  </w:style>
  <w:style w:type="character" w:default="1" w:styleId="DefaultParagraphFont">
    <w:name w:val="Default Paragraph Font"/>
    <w:uiPriority w:val="1"/>
    <w:semiHidden/>
    <w:unhideWhenUsed/>
    <w:rsid w:val="00A658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658D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658D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A658D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658D5"/>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A658D5"/>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A658D5"/>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A658D5"/>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A658D5"/>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A658D5"/>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A658D5"/>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A658D5"/>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A658D5"/>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A658D5"/>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A658D5"/>
    <w:rPr>
      <w:rFonts w:ascii="BentonSans Medium" w:hAnsi="BentonSans Medium"/>
      <w:sz w:val="20"/>
    </w:rPr>
  </w:style>
  <w:style w:type="paragraph" w:customStyle="1" w:styleId="SAPMainTitle">
    <w:name w:val="SAP_MainTitle"/>
    <w:basedOn w:val="Normal"/>
    <w:next w:val="SAPSubTitle"/>
    <w:rsid w:val="00A658D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658D5"/>
    <w:pPr>
      <w:spacing w:before="120"/>
    </w:pPr>
    <w:rPr>
      <w:color w:val="000000" w:themeColor="text1"/>
      <w:sz w:val="28"/>
    </w:rPr>
  </w:style>
  <w:style w:type="paragraph" w:customStyle="1" w:styleId="SAPSecurityLevel">
    <w:name w:val="SAP_SecurityLevel"/>
    <w:basedOn w:val="SAPMainTitle"/>
    <w:locked/>
    <w:rsid w:val="00A658D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658D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658D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658D5"/>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658D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58D5"/>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A658D5"/>
    <w:pPr>
      <w:spacing w:before="1080"/>
    </w:pPr>
    <w:rPr>
      <w:b/>
      <w:color w:val="999999"/>
      <w:sz w:val="20"/>
    </w:rPr>
  </w:style>
  <w:style w:type="paragraph" w:customStyle="1" w:styleId="SAPTargetAudience">
    <w:name w:val="SAP_TargetAudience"/>
    <w:basedOn w:val="Normal"/>
    <w:locked/>
    <w:rsid w:val="00A658D5"/>
    <w:pPr>
      <w:ind w:left="170" w:right="170"/>
    </w:pPr>
  </w:style>
  <w:style w:type="paragraph" w:customStyle="1" w:styleId="SAPHeading1NoNumber">
    <w:name w:val="SAP_Heading1NoNumber"/>
    <w:basedOn w:val="Heading1"/>
    <w:next w:val="Normal"/>
    <w:locked/>
    <w:rsid w:val="00A658D5"/>
    <w:pPr>
      <w:numPr>
        <w:numId w:val="0"/>
      </w:numPr>
      <w:outlineLvl w:val="9"/>
    </w:pPr>
  </w:style>
  <w:style w:type="table" w:customStyle="1" w:styleId="LightShading1">
    <w:name w:val="Light Shading1"/>
    <w:basedOn w:val="TableNormal"/>
    <w:uiPriority w:val="60"/>
    <w:locked/>
    <w:rsid w:val="00A658D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658D5"/>
    <w:pPr>
      <w:widowControl/>
      <w:suppressAutoHyphens w:val="0"/>
      <w:autoSpaceDN/>
      <w:textAlignment w:val="auto"/>
    </w:pPr>
    <w:rPr>
      <w:rFonts w:ascii="SAPSerifRegular" w:eastAsia="MS Mincho" w:hAnsi="SAPSerifRegular" w:cs="Times New Roman"/>
      <w:color w:val="AD4B00" w:themeColor="accent1" w:themeShade="BF"/>
      <w:kern w:val="0"/>
      <w:sz w:val="24"/>
      <w:szCs w:val="24"/>
      <w:lang w:eastAsia="en-US" w:bidi="ar-SA"/>
    </w:rPr>
    <w:tblPr>
      <w:tblStyleRowBandSize w:val="1"/>
      <w:tblStyleColBandSize w:val="1"/>
      <w:tblBorders>
        <w:top w:val="single" w:sz="8" w:space="0" w:color="E76500" w:themeColor="accent1"/>
        <w:bottom w:val="single" w:sz="8" w:space="0" w:color="E76500" w:themeColor="accent1"/>
      </w:tblBorders>
    </w:tblPr>
    <w:tblStylePr w:type="firstRow">
      <w:pPr>
        <w:spacing w:before="0" w:after="0"/>
      </w:pPr>
      <w:rPr>
        <w:rFonts w:cs="Times New Roman"/>
        <w:b/>
        <w:bCs/>
      </w:rPr>
      <w:tblPr/>
      <w:tcPr>
        <w:tcBorders>
          <w:top w:val="single" w:sz="8" w:space="0" w:color="E76500" w:themeColor="accent1"/>
          <w:left w:val="nil"/>
          <w:bottom w:val="single" w:sz="8" w:space="0" w:color="E76500" w:themeColor="accent1"/>
          <w:right w:val="nil"/>
          <w:insideH w:val="nil"/>
          <w:insideV w:val="nil"/>
        </w:tcBorders>
      </w:tcPr>
    </w:tblStylePr>
    <w:tblStylePr w:type="lastRow">
      <w:pPr>
        <w:spacing w:before="0" w:after="0"/>
      </w:pPr>
      <w:rPr>
        <w:rFonts w:cs="Times New Roman"/>
        <w:b/>
        <w:bCs/>
      </w:rPr>
      <w:tblPr/>
      <w:tcPr>
        <w:tcBorders>
          <w:top w:val="single" w:sz="8" w:space="0" w:color="E76500" w:themeColor="accent1"/>
          <w:left w:val="nil"/>
          <w:bottom w:val="single" w:sz="8" w:space="0" w:color="E76500"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FD8BA" w:themeFill="accent1" w:themeFillTint="3F"/>
      </w:tcPr>
    </w:tblStylePr>
    <w:tblStylePr w:type="band1Horz">
      <w:rPr>
        <w:rFonts w:cs="Times New Roman"/>
      </w:rPr>
      <w:tblPr/>
      <w:tcPr>
        <w:tcBorders>
          <w:left w:val="nil"/>
          <w:right w:val="nil"/>
          <w:insideH w:val="nil"/>
          <w:insideV w:val="nil"/>
        </w:tcBorders>
        <w:shd w:val="clear" w:color="auto" w:fill="FFD8BA" w:themeFill="accent1" w:themeFillTint="3F"/>
      </w:tcPr>
    </w:tblStylePr>
  </w:style>
  <w:style w:type="table" w:styleId="LightShading-Accent2">
    <w:name w:val="Light Shading Accent 2"/>
    <w:basedOn w:val="TableNormal"/>
    <w:uiPriority w:val="60"/>
    <w:rsid w:val="00A658D5"/>
    <w:pPr>
      <w:widowControl/>
      <w:suppressAutoHyphens w:val="0"/>
      <w:autoSpaceDN/>
      <w:textAlignment w:val="auto"/>
    </w:pPr>
    <w:rPr>
      <w:rFonts w:ascii="SAPSerifRegular" w:eastAsia="MS Mincho" w:hAnsi="SAPSerifRegular" w:cs="Times New Roman"/>
      <w:color w:val="037672" w:themeColor="accent2" w:themeShade="BF"/>
      <w:kern w:val="0"/>
      <w:sz w:val="24"/>
      <w:szCs w:val="24"/>
      <w:lang w:eastAsia="en-US" w:bidi="ar-SA"/>
    </w:rPr>
    <w:tblPr>
      <w:tblStyleRowBandSize w:val="1"/>
      <w:tblStyleColBandSize w:val="1"/>
      <w:tblBorders>
        <w:top w:val="single" w:sz="8" w:space="0" w:color="049F9A" w:themeColor="accent2"/>
        <w:bottom w:val="single" w:sz="8" w:space="0" w:color="049F9A" w:themeColor="accent2"/>
      </w:tblBorders>
    </w:tblPr>
    <w:tblStylePr w:type="firstRow">
      <w:pPr>
        <w:spacing w:before="0" w:after="0"/>
      </w:pPr>
      <w:rPr>
        <w:rFonts w:cs="Times New Roman"/>
        <w:b/>
        <w:bCs/>
      </w:rPr>
      <w:tblPr/>
      <w:tcPr>
        <w:tcBorders>
          <w:top w:val="single" w:sz="8" w:space="0" w:color="049F9A" w:themeColor="accent2"/>
          <w:left w:val="nil"/>
          <w:bottom w:val="single" w:sz="8" w:space="0" w:color="049F9A" w:themeColor="accent2"/>
          <w:right w:val="nil"/>
          <w:insideH w:val="nil"/>
          <w:insideV w:val="nil"/>
        </w:tcBorders>
      </w:tcPr>
    </w:tblStylePr>
    <w:tblStylePr w:type="lastRow">
      <w:pPr>
        <w:spacing w:before="0" w:after="0"/>
      </w:pPr>
      <w:rPr>
        <w:rFonts w:cs="Times New Roman"/>
        <w:b/>
        <w:bCs/>
      </w:rPr>
      <w:tblPr/>
      <w:tcPr>
        <w:tcBorders>
          <w:top w:val="single" w:sz="8" w:space="0" w:color="049F9A" w:themeColor="accent2"/>
          <w:left w:val="nil"/>
          <w:bottom w:val="single" w:sz="8" w:space="0" w:color="049F9A"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ABFDFA" w:themeFill="accent2" w:themeFillTint="3F"/>
      </w:tcPr>
    </w:tblStylePr>
    <w:tblStylePr w:type="band1Horz">
      <w:rPr>
        <w:rFonts w:cs="Times New Roman"/>
      </w:rPr>
      <w:tblPr/>
      <w:tcPr>
        <w:tcBorders>
          <w:left w:val="nil"/>
          <w:right w:val="nil"/>
          <w:insideH w:val="nil"/>
          <w:insideV w:val="nil"/>
        </w:tcBorders>
        <w:shd w:val="clear" w:color="auto" w:fill="ABFDFA" w:themeFill="accent2" w:themeFillTint="3F"/>
      </w:tcPr>
    </w:tblStylePr>
  </w:style>
  <w:style w:type="table" w:customStyle="1" w:styleId="LightList1">
    <w:name w:val="Light List1"/>
    <w:basedOn w:val="TableNormal"/>
    <w:uiPriority w:val="61"/>
    <w:locked/>
    <w:rsid w:val="00A658D5"/>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658D5"/>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1B90FF"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658D5"/>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658D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658D5"/>
    <w:pPr>
      <w:pageBreakBefore w:val="0"/>
      <w:numPr>
        <w:numId w:val="0"/>
      </w:numPr>
      <w:spacing w:before="480" w:after="0" w:line="276" w:lineRule="auto"/>
      <w:outlineLvl w:val="9"/>
    </w:pPr>
    <w:rPr>
      <w:rFonts w:asciiTheme="majorHAnsi" w:hAnsiTheme="majorHAnsi"/>
      <w:b/>
      <w:color w:val="AD4B00" w:themeColor="accent1" w:themeShade="BF"/>
      <w:sz w:val="28"/>
    </w:rPr>
  </w:style>
  <w:style w:type="paragraph" w:styleId="TOC2">
    <w:name w:val="toc 2"/>
    <w:basedOn w:val="TOC1"/>
    <w:autoRedefine/>
    <w:uiPriority w:val="39"/>
    <w:unhideWhenUsed/>
    <w:rsid w:val="00A658D5"/>
    <w:pPr>
      <w:keepNext w:val="0"/>
      <w:spacing w:before="0"/>
    </w:pPr>
  </w:style>
  <w:style w:type="paragraph" w:styleId="TOC1">
    <w:name w:val="toc 1"/>
    <w:basedOn w:val="Normal"/>
    <w:autoRedefine/>
    <w:uiPriority w:val="39"/>
    <w:unhideWhenUsed/>
    <w:rsid w:val="00A658D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658D5"/>
    <w:pPr>
      <w:keepNext w:val="0"/>
      <w:tabs>
        <w:tab w:val="left" w:pos="1418"/>
      </w:tabs>
      <w:spacing w:before="0"/>
      <w:ind w:left="1418" w:hanging="794"/>
    </w:pPr>
  </w:style>
  <w:style w:type="paragraph" w:styleId="TOC4">
    <w:name w:val="toc 4"/>
    <w:basedOn w:val="TOC3"/>
    <w:next w:val="Normal"/>
    <w:autoRedefine/>
    <w:uiPriority w:val="39"/>
    <w:unhideWhenUsed/>
    <w:rsid w:val="00A658D5"/>
    <w:pPr>
      <w:tabs>
        <w:tab w:val="left" w:pos="1985"/>
      </w:tabs>
      <w:ind w:right="851"/>
    </w:pPr>
  </w:style>
  <w:style w:type="paragraph" w:styleId="TOC5">
    <w:name w:val="toc 5"/>
    <w:basedOn w:val="TOC4"/>
    <w:next w:val="Normal"/>
    <w:autoRedefine/>
    <w:uiPriority w:val="39"/>
    <w:unhideWhenUsed/>
    <w:rsid w:val="00A658D5"/>
  </w:style>
  <w:style w:type="paragraph" w:customStyle="1" w:styleId="SAPKeyblockTitle">
    <w:name w:val="SAP_KeyblockTitle"/>
    <w:basedOn w:val="Normal"/>
    <w:next w:val="Normal"/>
    <w:qFormat/>
    <w:rsid w:val="00A658D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658D5"/>
    <w:pPr>
      <w:ind w:left="680"/>
    </w:pPr>
  </w:style>
  <w:style w:type="paragraph" w:styleId="ListContinue">
    <w:name w:val="List Continue"/>
    <w:basedOn w:val="Normal"/>
    <w:uiPriority w:val="99"/>
    <w:qFormat/>
    <w:rsid w:val="00A658D5"/>
    <w:pPr>
      <w:ind w:left="340"/>
    </w:pPr>
  </w:style>
  <w:style w:type="paragraph" w:styleId="ListContinue2">
    <w:name w:val="List Continue 2"/>
    <w:basedOn w:val="Normal"/>
    <w:uiPriority w:val="99"/>
    <w:qFormat/>
    <w:rsid w:val="00A658D5"/>
    <w:pPr>
      <w:ind w:left="680"/>
    </w:pPr>
  </w:style>
  <w:style w:type="paragraph" w:styleId="ListContinue3">
    <w:name w:val="List Continue 3"/>
    <w:basedOn w:val="Normal"/>
    <w:uiPriority w:val="99"/>
    <w:qFormat/>
    <w:rsid w:val="00A658D5"/>
    <w:pPr>
      <w:ind w:left="1021"/>
    </w:pPr>
  </w:style>
  <w:style w:type="character" w:styleId="Hyperlink">
    <w:name w:val="Hyperlink"/>
    <w:basedOn w:val="DefaultParagraphFont"/>
    <w:uiPriority w:val="99"/>
    <w:unhideWhenUsed/>
    <w:rsid w:val="00A658D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658D5"/>
    <w:rPr>
      <w:rFonts w:ascii="BentonSans Regular Italic" w:hAnsi="BentonSans Regular Italic"/>
      <w:vanish/>
      <w:color w:val="287A15" w:themeColor="accent3" w:themeShade="BF"/>
    </w:rPr>
  </w:style>
  <w:style w:type="paragraph" w:customStyle="1" w:styleId="SAPSectionTitleWithinKeyblocks">
    <w:name w:val="SAP_SectionTitle_(WithinKeyblocks)"/>
    <w:basedOn w:val="Normal"/>
    <w:next w:val="Normal"/>
    <w:qFormat/>
    <w:rsid w:val="00A658D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658D5"/>
    <w:rPr>
      <w:rFonts w:ascii="Courier New" w:hAnsi="Courier New" w:cs="Times New Roman"/>
      <w:sz w:val="18"/>
    </w:rPr>
  </w:style>
  <w:style w:type="character" w:customStyle="1" w:styleId="FooterChar">
    <w:name w:val="Footer Char"/>
    <w:basedOn w:val="DefaultParagraphFont"/>
    <w:link w:val="Footer"/>
    <w:uiPriority w:val="99"/>
    <w:locked/>
    <w:rsid w:val="00A658D5"/>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A658D5"/>
    <w:pPr>
      <w:tabs>
        <w:tab w:val="clear" w:pos="4703"/>
        <w:tab w:val="clear" w:pos="9406"/>
      </w:tabs>
      <w:spacing w:line="180" w:lineRule="exact"/>
    </w:pPr>
    <w:rPr>
      <w:sz w:val="12"/>
    </w:rPr>
  </w:style>
  <w:style w:type="character" w:customStyle="1" w:styleId="SAPUserEntry">
    <w:name w:val="SAP_UserEntry"/>
    <w:basedOn w:val="SAPMonospace"/>
    <w:uiPriority w:val="1"/>
    <w:qFormat/>
    <w:rsid w:val="00A658D5"/>
    <w:rPr>
      <w:rFonts w:ascii="Courier New" w:hAnsi="Courier New" w:cs="Times New Roman"/>
      <w:b/>
      <w:color w:val="45157E"/>
      <w:sz w:val="18"/>
    </w:rPr>
  </w:style>
  <w:style w:type="character" w:customStyle="1" w:styleId="SAPScreenElement">
    <w:name w:val="SAP_ScreenElement"/>
    <w:basedOn w:val="DefaultParagraphFont"/>
    <w:uiPriority w:val="1"/>
    <w:qFormat/>
    <w:rsid w:val="00A658D5"/>
    <w:rPr>
      <w:rFonts w:ascii="BentonSans Book Italic" w:hAnsi="BentonSans Book Italic" w:cs="Times New Roman"/>
      <w:color w:val="003283"/>
    </w:rPr>
  </w:style>
  <w:style w:type="character" w:customStyle="1" w:styleId="SAPEmphasis">
    <w:name w:val="SAP_Emphasis"/>
    <w:basedOn w:val="DefaultParagraphFont"/>
    <w:uiPriority w:val="1"/>
    <w:qFormat/>
    <w:rsid w:val="00A658D5"/>
    <w:rPr>
      <w:rFonts w:ascii="BentonSans Medium" w:hAnsi="BentonSans Medium" w:cs="Times New Roman"/>
      <w:sz w:val="18"/>
    </w:rPr>
  </w:style>
  <w:style w:type="character" w:customStyle="1" w:styleId="SAPKeyboard">
    <w:name w:val="SAP_Keyboard"/>
    <w:basedOn w:val="SAPMonospace"/>
    <w:uiPriority w:val="1"/>
    <w:qFormat/>
    <w:rsid w:val="00A658D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658D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658D5"/>
    <w:rPr>
      <w:rFonts w:ascii="BentonSans Bold" w:hAnsi="BentonSans Bold" w:cs="Times New Roman"/>
    </w:rPr>
  </w:style>
  <w:style w:type="character" w:customStyle="1" w:styleId="SAPFooterSecurityLevel">
    <w:name w:val="SAP_Footer_SecurityLevel"/>
    <w:basedOn w:val="DefaultParagraphFont"/>
    <w:uiPriority w:val="1"/>
    <w:locked/>
    <w:rsid w:val="00A658D5"/>
    <w:rPr>
      <w:rFonts w:cs="Times New Roman"/>
      <w:caps/>
      <w:spacing w:val="6"/>
    </w:rPr>
  </w:style>
  <w:style w:type="character" w:styleId="PlaceholderText">
    <w:name w:val="Placeholder Text"/>
    <w:basedOn w:val="DefaultParagraphFont"/>
    <w:uiPriority w:val="99"/>
    <w:semiHidden/>
    <w:rsid w:val="00A658D5"/>
    <w:rPr>
      <w:rFonts w:cs="Times New Roman"/>
      <w:color w:val="808080"/>
    </w:rPr>
  </w:style>
  <w:style w:type="paragraph" w:customStyle="1" w:styleId="SAPGraphicParagraph">
    <w:name w:val="SAP_GraphicParagraph"/>
    <w:basedOn w:val="Normal"/>
    <w:next w:val="Normal"/>
    <w:rsid w:val="00A658D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658D5"/>
    <w:rPr>
      <w:rFonts w:cs="Times New Roman"/>
      <w:color w:val="0070F2" w:themeColor="followedHyperlink"/>
      <w:u w:val="single"/>
    </w:rPr>
  </w:style>
  <w:style w:type="character" w:styleId="SubtleEmphasis">
    <w:name w:val="Subtle Emphasis"/>
    <w:basedOn w:val="DefaultParagraphFont"/>
    <w:uiPriority w:val="19"/>
    <w:rsid w:val="00A658D5"/>
    <w:rPr>
      <w:rFonts w:cs="Times New Roman"/>
      <w:i/>
      <w:iCs/>
      <w:color w:val="808080" w:themeColor="text1" w:themeTint="7F"/>
    </w:rPr>
  </w:style>
  <w:style w:type="character" w:styleId="Strong">
    <w:name w:val="Strong"/>
    <w:basedOn w:val="DefaultParagraphFont"/>
    <w:uiPriority w:val="22"/>
    <w:rsid w:val="00A658D5"/>
    <w:rPr>
      <w:rFonts w:cs="Times New Roman"/>
      <w:b/>
      <w:bCs/>
    </w:rPr>
  </w:style>
  <w:style w:type="paragraph" w:customStyle="1" w:styleId="SAPCopyrightShort">
    <w:name w:val="SAP_CopyrightShort"/>
    <w:basedOn w:val="Normal"/>
    <w:locked/>
    <w:rsid w:val="00A658D5"/>
    <w:pPr>
      <w:spacing w:before="11760" w:after="0" w:line="220" w:lineRule="exact"/>
      <w:ind w:left="-1418" w:right="-567"/>
    </w:pPr>
  </w:style>
  <w:style w:type="paragraph" w:customStyle="1" w:styleId="SAPLastPageGray">
    <w:name w:val="SAP_LastPage_Gray"/>
    <w:basedOn w:val="Normal"/>
    <w:locked/>
    <w:rsid w:val="00A658D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658D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658D5"/>
  </w:style>
  <w:style w:type="paragraph" w:styleId="List">
    <w:name w:val="List"/>
    <w:basedOn w:val="Normal"/>
    <w:uiPriority w:val="99"/>
    <w:unhideWhenUsed/>
    <w:rsid w:val="00A658D5"/>
    <w:pPr>
      <w:ind w:left="340" w:hanging="340"/>
      <w:contextualSpacing/>
    </w:pPr>
  </w:style>
  <w:style w:type="paragraph" w:styleId="ListBullet">
    <w:name w:val="List Bullet"/>
    <w:basedOn w:val="Normal"/>
    <w:uiPriority w:val="99"/>
    <w:qFormat/>
    <w:rsid w:val="00A658D5"/>
    <w:pPr>
      <w:numPr>
        <w:numId w:val="8"/>
      </w:numPr>
      <w:ind w:left="341" w:hanging="284"/>
    </w:pPr>
  </w:style>
  <w:style w:type="paragraph" w:styleId="ListBullet2">
    <w:name w:val="List Bullet 2"/>
    <w:basedOn w:val="Normal"/>
    <w:uiPriority w:val="99"/>
    <w:qFormat/>
    <w:rsid w:val="00A658D5"/>
    <w:pPr>
      <w:numPr>
        <w:numId w:val="9"/>
      </w:numPr>
      <w:ind w:left="681" w:hanging="284"/>
    </w:pPr>
  </w:style>
  <w:style w:type="paragraph" w:styleId="ListBullet3">
    <w:name w:val="List Bullet 3"/>
    <w:basedOn w:val="Normal"/>
    <w:uiPriority w:val="99"/>
    <w:qFormat/>
    <w:rsid w:val="00A658D5"/>
    <w:pPr>
      <w:numPr>
        <w:numId w:val="10"/>
      </w:numPr>
      <w:ind w:left="1021" w:hanging="284"/>
    </w:pPr>
  </w:style>
  <w:style w:type="paragraph" w:styleId="ListNumber">
    <w:name w:val="List Number"/>
    <w:basedOn w:val="Normal"/>
    <w:uiPriority w:val="99"/>
    <w:qFormat/>
    <w:rsid w:val="00A658D5"/>
    <w:pPr>
      <w:numPr>
        <w:numId w:val="33"/>
      </w:numPr>
    </w:pPr>
  </w:style>
  <w:style w:type="paragraph" w:styleId="ListNumber2">
    <w:name w:val="List Number 2"/>
    <w:basedOn w:val="Normal"/>
    <w:uiPriority w:val="99"/>
    <w:qFormat/>
    <w:rsid w:val="00A658D5"/>
    <w:pPr>
      <w:numPr>
        <w:ilvl w:val="1"/>
        <w:numId w:val="33"/>
      </w:numPr>
    </w:pPr>
  </w:style>
  <w:style w:type="paragraph" w:styleId="ListNumber3">
    <w:name w:val="List Number 3"/>
    <w:basedOn w:val="Normal"/>
    <w:uiPriority w:val="99"/>
    <w:qFormat/>
    <w:rsid w:val="00A658D5"/>
    <w:pPr>
      <w:numPr>
        <w:ilvl w:val="2"/>
        <w:numId w:val="33"/>
      </w:numPr>
    </w:pPr>
  </w:style>
  <w:style w:type="paragraph" w:styleId="List2">
    <w:name w:val="List 2"/>
    <w:basedOn w:val="Normal"/>
    <w:uiPriority w:val="99"/>
    <w:unhideWhenUsed/>
    <w:rsid w:val="00A658D5"/>
    <w:pPr>
      <w:ind w:left="680" w:hanging="340"/>
      <w:contextualSpacing/>
    </w:pPr>
  </w:style>
  <w:style w:type="paragraph" w:styleId="List3">
    <w:name w:val="List 3"/>
    <w:basedOn w:val="Normal"/>
    <w:uiPriority w:val="99"/>
    <w:unhideWhenUsed/>
    <w:rsid w:val="00A658D5"/>
    <w:pPr>
      <w:ind w:left="1020" w:hanging="340"/>
      <w:contextualSpacing/>
    </w:pPr>
  </w:style>
  <w:style w:type="paragraph" w:styleId="DocumentMap">
    <w:name w:val="Document Map"/>
    <w:basedOn w:val="Normal"/>
    <w:link w:val="DocumentMapChar"/>
    <w:uiPriority w:val="99"/>
    <w:semiHidden/>
    <w:unhideWhenUsed/>
    <w:rsid w:val="00A658D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658D5"/>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A658D5"/>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A658D5"/>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A658D5"/>
    <w:pPr>
      <w:jc w:val="right"/>
    </w:pPr>
    <w:rPr>
      <w:noProof/>
    </w:rPr>
  </w:style>
  <w:style w:type="character" w:styleId="Emphasis">
    <w:name w:val="Emphasis"/>
    <w:basedOn w:val="DefaultParagraphFont"/>
    <w:uiPriority w:val="20"/>
    <w:rsid w:val="00A658D5"/>
    <w:rPr>
      <w:rFonts w:cs="Times New Roman"/>
      <w:i/>
      <w:iCs/>
    </w:rPr>
  </w:style>
  <w:style w:type="paragraph" w:styleId="Quote">
    <w:name w:val="Quote"/>
    <w:basedOn w:val="Normal"/>
    <w:next w:val="Normal"/>
    <w:link w:val="QuoteChar"/>
    <w:uiPriority w:val="29"/>
    <w:rsid w:val="00A658D5"/>
    <w:rPr>
      <w:i/>
      <w:iCs/>
    </w:rPr>
  </w:style>
  <w:style w:type="character" w:customStyle="1" w:styleId="QuoteChar">
    <w:name w:val="Quote Char"/>
    <w:basedOn w:val="DefaultParagraphFont"/>
    <w:link w:val="Quote"/>
    <w:uiPriority w:val="29"/>
    <w:rsid w:val="00A658D5"/>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A658D5"/>
    <w:rPr>
      <w:rFonts w:cs="Times New Roman"/>
      <w:smallCaps/>
      <w:color w:val="049F9A" w:themeColor="accent2"/>
      <w:u w:val="single"/>
    </w:rPr>
  </w:style>
  <w:style w:type="paragraph" w:styleId="IntenseQuote">
    <w:name w:val="Intense Quote"/>
    <w:basedOn w:val="Normal"/>
    <w:next w:val="Normal"/>
    <w:link w:val="IntenseQuoteChar"/>
    <w:uiPriority w:val="30"/>
    <w:rsid w:val="00A658D5"/>
    <w:pPr>
      <w:pBdr>
        <w:bottom w:val="single" w:sz="4" w:space="4" w:color="E76500" w:themeColor="accent1"/>
      </w:pBdr>
      <w:spacing w:before="200" w:after="280"/>
      <w:ind w:left="936" w:right="936"/>
    </w:pPr>
    <w:rPr>
      <w:b/>
      <w:bCs/>
      <w:i/>
      <w:iCs/>
      <w:color w:val="E76500" w:themeColor="accent1"/>
    </w:rPr>
  </w:style>
  <w:style w:type="character" w:customStyle="1" w:styleId="IntenseQuoteChar">
    <w:name w:val="Intense Quote Char"/>
    <w:basedOn w:val="DefaultParagraphFont"/>
    <w:link w:val="IntenseQuote"/>
    <w:uiPriority w:val="30"/>
    <w:rsid w:val="00A658D5"/>
    <w:rPr>
      <w:rFonts w:ascii="BentonSans Book" w:eastAsia="MS Mincho" w:hAnsi="BentonSans Book" w:cs="Times New Roman"/>
      <w:b/>
      <w:bCs/>
      <w:i/>
      <w:iCs/>
      <w:color w:val="E76500" w:themeColor="accent1"/>
      <w:kern w:val="0"/>
      <w:sz w:val="18"/>
      <w:szCs w:val="24"/>
      <w:lang w:eastAsia="en-US" w:bidi="ar-SA"/>
    </w:rPr>
  </w:style>
  <w:style w:type="character" w:styleId="IntenseReference">
    <w:name w:val="Intense Reference"/>
    <w:basedOn w:val="DefaultParagraphFont"/>
    <w:uiPriority w:val="32"/>
    <w:rsid w:val="00A658D5"/>
    <w:rPr>
      <w:rFonts w:cs="Times New Roman"/>
      <w:b/>
      <w:bCs/>
      <w:smallCaps/>
      <w:color w:val="049F9A" w:themeColor="accent2"/>
      <w:spacing w:val="5"/>
      <w:u w:val="single"/>
    </w:rPr>
  </w:style>
  <w:style w:type="character" w:styleId="IntenseEmphasis">
    <w:name w:val="Intense Emphasis"/>
    <w:basedOn w:val="DefaultParagraphFont"/>
    <w:uiPriority w:val="21"/>
    <w:rsid w:val="00A658D5"/>
    <w:rPr>
      <w:rFonts w:cs="Times New Roman"/>
      <w:b/>
      <w:bCs/>
      <w:i/>
      <w:iCs/>
      <w:color w:val="E76500" w:themeColor="accent1"/>
    </w:rPr>
  </w:style>
  <w:style w:type="paragraph" w:styleId="ListParagraph">
    <w:name w:val="List Paragraph"/>
    <w:basedOn w:val="Normal"/>
    <w:uiPriority w:val="34"/>
    <w:rsid w:val="00A658D5"/>
    <w:pPr>
      <w:ind w:left="720"/>
      <w:contextualSpacing/>
    </w:pPr>
  </w:style>
  <w:style w:type="character" w:styleId="BookTitle">
    <w:name w:val="Book Title"/>
    <w:basedOn w:val="DefaultParagraphFont"/>
    <w:uiPriority w:val="33"/>
    <w:rsid w:val="00A658D5"/>
    <w:rPr>
      <w:rFonts w:cs="Times New Roman"/>
      <w:b/>
      <w:bCs/>
      <w:smallCaps/>
      <w:spacing w:val="5"/>
    </w:rPr>
  </w:style>
  <w:style w:type="character" w:customStyle="1" w:styleId="SAPTextReference">
    <w:name w:val="SAP_TextReference"/>
    <w:basedOn w:val="SAPScreenElement"/>
    <w:uiPriority w:val="1"/>
    <w:qFormat/>
    <w:rsid w:val="00A658D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658D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658D5"/>
    <w:rPr>
      <w:rFonts w:ascii="BentonSans Bold" w:hAnsi="BentonSans Bold"/>
    </w:rPr>
  </w:style>
  <w:style w:type="paragraph" w:customStyle="1" w:styleId="SAPFooterCurrentTopicLeft">
    <w:name w:val="SAP_Footer_CurrentTopicLeft"/>
    <w:basedOn w:val="SAPFooterleft"/>
    <w:qFormat/>
    <w:locked/>
    <w:rsid w:val="00A658D5"/>
    <w:rPr>
      <w:rFonts w:ascii="BentonSans Bold" w:hAnsi="BentonSans Bold"/>
    </w:rPr>
  </w:style>
  <w:style w:type="character" w:customStyle="1" w:styleId="Superscript">
    <w:name w:val="Superscript"/>
    <w:basedOn w:val="DefaultParagraphFont"/>
    <w:uiPriority w:val="1"/>
    <w:rsid w:val="00A658D5"/>
    <w:rPr>
      <w:rFonts w:cs="Times New Roman"/>
      <w:vertAlign w:val="superscript"/>
    </w:rPr>
  </w:style>
  <w:style w:type="character" w:customStyle="1" w:styleId="SAPGreenTextNotPrintedChar">
    <w:name w:val="SAP_GreenText_(NotPrinted) Char"/>
    <w:basedOn w:val="DefaultParagraphFont"/>
    <w:link w:val="SAPGreenTextNotPrinted"/>
    <w:rsid w:val="00A658D5"/>
    <w:rPr>
      <w:rFonts w:ascii="BentonSans Regular Italic" w:eastAsia="MS Mincho" w:hAnsi="BentonSans Regular Italic" w:cs="Times New Roman"/>
      <w:vanish/>
      <w:color w:val="287A15"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A658D5"/>
    <w:rPr>
      <w:rFonts w:ascii="BentonSans Regular Italic" w:eastAsia="MS Mincho" w:hAnsi="BentonSans Regular Italic" w:cs="Times New Roman"/>
      <w:vanish/>
      <w:color w:val="287A15" w:themeColor="accent3" w:themeShade="BF"/>
      <w:kern w:val="0"/>
      <w:sz w:val="18"/>
      <w:szCs w:val="24"/>
      <w:lang w:eastAsia="en-US" w:bidi="ar-SA"/>
    </w:rPr>
  </w:style>
  <w:style w:type="paragraph" w:styleId="BodyText">
    <w:name w:val="Body Text"/>
    <w:basedOn w:val="Normal"/>
    <w:link w:val="BodyTextChar"/>
    <w:rsid w:val="00A658D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658D5"/>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A658D5"/>
    <w:pPr>
      <w:spacing w:before="0" w:after="200" w:line="240" w:lineRule="auto"/>
    </w:pPr>
    <w:rPr>
      <w:i/>
      <w:iCs/>
      <w:color w:val="1B90FF" w:themeColor="text2"/>
      <w:szCs w:val="18"/>
    </w:rPr>
  </w:style>
  <w:style w:type="paragraph" w:customStyle="1" w:styleId="SAPXMLCodeblock">
    <w:name w:val="SAP_XML_Codeblock"/>
    <w:basedOn w:val="Normal"/>
    <w:qFormat/>
    <w:rsid w:val="00A658D5"/>
    <w:rPr>
      <w:rFonts w:ascii="Courier New" w:eastAsiaTheme="majorEastAsia" w:hAnsi="Courier New"/>
      <w:szCs w:val="26"/>
    </w:rPr>
  </w:style>
  <w:style w:type="character" w:customStyle="1" w:styleId="SAPIcon">
    <w:name w:val="SAP_Icon"/>
    <w:basedOn w:val="SAPTextReference"/>
    <w:uiPriority w:val="1"/>
    <w:qFormat/>
    <w:rsid w:val="00A658D5"/>
    <w:rPr>
      <w:rFonts w:ascii="SAP-icons" w:hAnsi="SAP-icons" w:cs="Times New Roman"/>
      <w:color w:val="7F7F7F" w:themeColor="text1" w:themeTint="80"/>
      <w:sz w:val="18"/>
    </w:rPr>
  </w:style>
  <w:style w:type="table" w:customStyle="1" w:styleId="SAPNote">
    <w:name w:val="SAP_Note"/>
    <w:basedOn w:val="TableGrid"/>
    <w:uiPriority w:val="99"/>
    <w:rsid w:val="00A658D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658D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3" TargetMode="External"/><Relationship Id="rId18" Type="http://schemas.openxmlformats.org/officeDocument/2006/relationships/header" Target="header2.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header" Target="header1.xm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unique_10"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3066714" TargetMode="Externa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hyperlink" Target="http://www.sap.com/copyright" TargetMode="External"/><Relationship Id="rId28" Type="http://schemas.openxmlformats.org/officeDocument/2006/relationships/theme" Target="theme/theme1.xml"/><Relationship Id="rId10" Type="http://schemas.openxmlformats.org/officeDocument/2006/relationships/hyperlink" Target="https://help.sap.com/docs/s4hana-best-practices/s4cld2608-master-data"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footer" Target="foot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SAP Colors 2023">
      <a:dk1>
        <a:srgbClr val="000000"/>
      </a:dk1>
      <a:lt1>
        <a:srgbClr val="FFFFFF"/>
      </a:lt1>
      <a:dk2>
        <a:srgbClr val="1B90FF"/>
      </a:dk2>
      <a:lt2>
        <a:srgbClr val="89D1FF"/>
      </a:lt2>
      <a:accent1>
        <a:srgbClr val="E76500"/>
      </a:accent1>
      <a:accent2>
        <a:srgbClr val="049F9A"/>
      </a:accent2>
      <a:accent3>
        <a:srgbClr val="36A41D"/>
      </a:accent3>
      <a:accent4>
        <a:srgbClr val="FA4F96"/>
      </a:accent4>
      <a:accent5>
        <a:srgbClr val="F31DED"/>
      </a:accent5>
      <a:accent6>
        <a:srgbClr val="7858FF"/>
      </a:accent6>
      <a:hlink>
        <a:srgbClr val="0070F2"/>
      </a:hlink>
      <a:folHlink>
        <a:srgbClr val="0070F2"/>
      </a:folHlink>
    </a:clrScheme>
    <a:fontScheme name="SAP 72">
      <a:majorFont>
        <a:latin typeface="72 Brand Medium"/>
        <a:ea typeface=""/>
        <a:cs typeface=""/>
      </a:majorFont>
      <a:minorFont>
        <a:latin typeface="72 Bra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3082</Words>
  <Characters>17572</Characters>
  <Application>Microsoft Office Word</Application>
  <DocSecurity>4</DocSecurity>
  <Lines>146</Lines>
  <Paragraphs>41</Paragraphs>
  <ScaleCrop>false</ScaleCrop>
  <Company/>
  <LinksUpToDate>false</LinksUpToDate>
  <CharactersWithSpaces>20613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2026-08-11T09:24:00Z</dcterms:created>
  <dcterms:modified xsi:type="dcterms:W3CDTF">2026-08-11T09:24:00Z</dcterms:modified>
</cp:coreProperties>
</file>