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Después de haber realizado el proyecto mis intereses cambiaron para bien, porque el proyecto me hizo darme cuenta de que el desarrollo es un área en la que me gustaría involucrarme en mi futuro </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ind w:left="0" w:firstLine="0"/>
              <w:jc w:val="both"/>
              <w:rPr>
                <w:rFonts w:ascii="Calibri" w:cs="Calibri" w:eastAsia="Calibri" w:hAnsi="Calibri"/>
                <w:b w:val="1"/>
                <w:color w:val="1f4e79"/>
              </w:rPr>
            </w:pPr>
            <w:r w:rsidDel="00000000" w:rsidR="00000000" w:rsidRPr="00000000">
              <w:rPr>
                <w:b w:val="1"/>
                <w:color w:val="1f4e79"/>
                <w:rtl w:val="0"/>
              </w:rPr>
              <w:t xml:space="preserve">Después del proyecto me di cuenta de que puede explotar mis fortalezas y hacer de mis debilidades puntos fuertes, y para seguir mejorando voy a seguir desarrollando para ampliar mis conocimientos y de esta forma conocer todas mis fortalezas y debilidades.</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Después del proyecto mis proyecciones laborales se hicieron mas fuertes porque en 5 años mas me gustaria estar trabajando en el área de desarrollo</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Aspectos positivos fueron la organización y responsabilidad, y aspectos negativos la apertura a las modificaciones, los aspectos que podrían mejorar la comunicación, ya que en si fue buena, pero podría ser siempre mejor.</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0m+hIiXG5lYubW4oQXrFpLA6mw==">CgMxLjAyCGguZ2pkZ3hzOAByITF5c1h0d2d3SlBUM01PTkl4Z25wMnhod3BCdUdoQklRTA==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