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75A94D"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3EB77F44"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3B33EF">
        <w:rPr>
          <w:rFonts w:ascii="Lato Light" w:eastAsia="Malgun Gothic" w:hAnsi="Lato Light" w:cs="Arial"/>
          <w:kern w:val="0"/>
          <w:lang w:eastAsia="ko-KR"/>
          <w14:ligatures w14:val="none"/>
        </w:rPr>
        <w:t>February</w:t>
      </w:r>
      <w:r>
        <w:rPr>
          <w:rFonts w:ascii="Lato Light" w:eastAsia="Malgun Gothic" w:hAnsi="Lato Light" w:cs="Arial"/>
          <w:kern w:val="0"/>
          <w:lang w:eastAsia="ko-KR"/>
          <w14:ligatures w14:val="none"/>
        </w:rPr>
        <w:t xml:space="preserve"> </w:t>
      </w:r>
      <w:r w:rsidR="00637BA5">
        <w:rPr>
          <w:rFonts w:ascii="Lato Light" w:eastAsia="Malgun Gothic" w:hAnsi="Lato Light" w:cs="Arial"/>
          <w:kern w:val="0"/>
          <w:lang w:eastAsia="ko-KR"/>
          <w14:ligatures w14:val="none"/>
        </w:rPr>
        <w:t>1</w:t>
      </w:r>
      <w:r w:rsidR="00E02D43">
        <w:rPr>
          <w:rFonts w:ascii="Lato Light" w:eastAsia="Malgun Gothic" w:hAnsi="Lato Light" w:cs="Arial"/>
          <w:kern w:val="0"/>
          <w:lang w:eastAsia="ko-KR"/>
          <w14:ligatures w14:val="none"/>
        </w:rPr>
        <w:t>6</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2FC5EFD4"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SUBJECT</w:t>
      </w:r>
      <w:proofErr w:type="gramStart"/>
      <w:r w:rsidRPr="00223015">
        <w:rPr>
          <w:rFonts w:ascii="Lato Light" w:eastAsia="Malgun Gothic" w:hAnsi="Lato Light" w:cs="Arial"/>
          <w:color w:val="F47B20"/>
          <w:kern w:val="0"/>
          <w:lang w:eastAsia="ko-KR"/>
          <w14:ligatures w14:val="none"/>
        </w:rPr>
        <w:t xml:space="preserve">: </w:t>
      </w:r>
      <w:r w:rsidRPr="00223015">
        <w:rPr>
          <w:rFonts w:ascii="Lato Light" w:eastAsia="Malgun Gothic" w:hAnsi="Lato Light" w:cs="Arial"/>
          <w:color w:val="F47B20"/>
          <w:kern w:val="0"/>
          <w:lang w:eastAsia="ko-KR"/>
          <w14:ligatures w14:val="none"/>
        </w:rPr>
        <w:tab/>
      </w:r>
      <w:r w:rsidR="001B0F08">
        <w:rPr>
          <w:rFonts w:ascii="Lato Light" w:eastAsia="Malgun Gothic" w:hAnsi="Lato Light" w:cs="Arial"/>
          <w:kern w:val="0"/>
          <w:lang w:eastAsia="ko-KR"/>
          <w14:ligatures w14:val="none"/>
        </w:rPr>
        <w:t>Jagello</w:t>
      </w:r>
      <w:proofErr w:type="gramEnd"/>
      <w:r w:rsidR="001B0F08">
        <w:rPr>
          <w:rFonts w:ascii="Lato Light" w:eastAsia="Malgun Gothic" w:hAnsi="Lato Light" w:cs="Arial"/>
          <w:kern w:val="0"/>
          <w:lang w:eastAsia="ko-KR"/>
          <w14:ligatures w14:val="none"/>
        </w:rPr>
        <w:t xml:space="preserve"> </w:t>
      </w:r>
      <w:r w:rsidR="009354F6">
        <w:rPr>
          <w:rFonts w:ascii="Lato Light" w:eastAsia="Malgun Gothic" w:hAnsi="Lato Light" w:cs="Arial"/>
          <w:kern w:val="0"/>
          <w:lang w:eastAsia="ko-KR"/>
          <w14:ligatures w14:val="none"/>
        </w:rPr>
        <w:t>2000 Background Memo</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4F972F10" w14:textId="00BF06D2" w:rsidR="00853DFE" w:rsidRDefault="000B33D8" w:rsidP="00853DFE">
      <w:pPr>
        <w:spacing w:after="240"/>
        <w:jc w:val="both"/>
        <w:rPr>
          <w:rFonts w:ascii="Lato Light" w:eastAsia="Malgun Gothic" w:hAnsi="Lato Light" w:cs="Arial"/>
          <w:kern w:val="0"/>
          <w:lang w:eastAsia="ko-KR"/>
          <w14:ligatures w14:val="none"/>
        </w:rPr>
      </w:pPr>
      <w:r w:rsidRPr="000B33D8">
        <w:rPr>
          <w:rFonts w:ascii="Lato Light" w:eastAsia="Malgun Gothic" w:hAnsi="Lato Light" w:cs="Arial"/>
          <w:kern w:val="0"/>
          <w:lang w:eastAsia="ko-KR"/>
          <w14:ligatures w14:val="none"/>
        </w:rPr>
        <w:t>This memorandum provides background information on Jagello 2000 and the participants of the March 16 meeting</w:t>
      </w:r>
      <w:r w:rsidR="00853DFE">
        <w:rPr>
          <w:rFonts w:ascii="Lato Light" w:eastAsia="Malgun Gothic" w:hAnsi="Lato Light" w:cs="Arial"/>
          <w:kern w:val="0"/>
          <w:lang w:eastAsia="ko-KR"/>
          <w14:ligatures w14:val="none"/>
        </w:rPr>
        <w:t xml:space="preserve"> with Mercury</w:t>
      </w:r>
      <w:r w:rsidRPr="000B33D8">
        <w:rPr>
          <w:rFonts w:ascii="Lato Light" w:eastAsia="Malgun Gothic" w:hAnsi="Lato Light" w:cs="Arial"/>
          <w:kern w:val="0"/>
          <w:lang w:eastAsia="ko-KR"/>
          <w14:ligatures w14:val="none"/>
        </w:rPr>
        <w:t xml:space="preserve">. It begins with a summary of key facts, followed by detailed sections on Jagello 2000 and its participants: Zbyněk </w:t>
      </w:r>
      <w:proofErr w:type="spellStart"/>
      <w:r w:rsidRPr="000B33D8">
        <w:rPr>
          <w:rFonts w:ascii="Lato Light" w:eastAsia="Malgun Gothic" w:hAnsi="Lato Light" w:cs="Arial"/>
          <w:kern w:val="0"/>
          <w:lang w:eastAsia="ko-KR"/>
          <w14:ligatures w14:val="none"/>
        </w:rPr>
        <w:t>Pavlačík</w:t>
      </w:r>
      <w:proofErr w:type="spellEnd"/>
      <w:r w:rsidRPr="000B33D8">
        <w:rPr>
          <w:rFonts w:ascii="Lato Light" w:eastAsia="Malgun Gothic" w:hAnsi="Lato Light" w:cs="Arial"/>
          <w:kern w:val="0"/>
          <w:lang w:eastAsia="ko-KR"/>
          <w14:ligatures w14:val="none"/>
        </w:rPr>
        <w:t xml:space="preserve">, Tomáš Pojar, Tomáš Kopečný, and Lucia Kaščáková. </w:t>
      </w:r>
    </w:p>
    <w:p w14:paraId="0B866116" w14:textId="7E1A3CB0" w:rsidR="00575A9C"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p>
    <w:p w14:paraId="3E2DE2A8" w14:textId="5762137D" w:rsidR="007D1570" w:rsidRPr="007D1570" w:rsidRDefault="007D1570" w:rsidP="00574D26">
      <w:pPr>
        <w:pStyle w:val="ListParagraph"/>
        <w:numPr>
          <w:ilvl w:val="0"/>
          <w:numId w:val="24"/>
        </w:numPr>
        <w:tabs>
          <w:tab w:val="left" w:pos="720"/>
        </w:tabs>
        <w:spacing w:after="240"/>
        <w:ind w:left="1080"/>
        <w:rPr>
          <w:rFonts w:ascii="Lato Light" w:eastAsia="Malgun Gothic" w:hAnsi="Lato Light" w:cs="Arial"/>
          <w:kern w:val="0"/>
          <w:lang w:eastAsia="ko-KR"/>
          <w14:ligatures w14:val="none"/>
        </w:rPr>
      </w:pPr>
      <w:r>
        <w:rPr>
          <w:rFonts w:ascii="Lato Light" w:eastAsia="Malgun Gothic" w:hAnsi="Lato Light" w:cs="Arial"/>
          <w:b/>
          <w:bCs/>
          <w:kern w:val="0"/>
          <w:lang w:eastAsia="ko-KR"/>
          <w14:ligatures w14:val="none"/>
        </w:rPr>
        <w:t>Jagello 2000</w:t>
      </w:r>
      <w:r w:rsidR="008A2C71">
        <w:rPr>
          <w:rFonts w:ascii="Lato Light" w:eastAsia="Malgun Gothic" w:hAnsi="Lato Light" w:cs="Arial"/>
          <w:b/>
          <w:bCs/>
          <w:kern w:val="0"/>
          <w:lang w:eastAsia="ko-KR"/>
          <w14:ligatures w14:val="none"/>
        </w:rPr>
        <w:br/>
      </w:r>
    </w:p>
    <w:p w14:paraId="66371875" w14:textId="689286BD" w:rsidR="007D1570" w:rsidRDefault="00E231A6" w:rsidP="007D1570">
      <w:pPr>
        <w:pStyle w:val="ListParagraph"/>
        <w:numPr>
          <w:ilvl w:val="1"/>
          <w:numId w:val="24"/>
        </w:numPr>
        <w:spacing w:after="240"/>
        <w:rPr>
          <w:rFonts w:ascii="Lato Light" w:eastAsia="Malgun Gothic" w:hAnsi="Lato Light" w:cs="Arial"/>
          <w:kern w:val="0"/>
          <w:lang w:eastAsia="ko-KR"/>
          <w14:ligatures w14:val="none"/>
        </w:rPr>
      </w:pPr>
      <w:r w:rsidRPr="00E231A6">
        <w:rPr>
          <w:rFonts w:ascii="Lato Light" w:eastAsia="Malgun Gothic" w:hAnsi="Lato Light" w:cs="Arial"/>
          <w:kern w:val="0"/>
          <w:lang w:eastAsia="ko-KR"/>
          <w14:ligatures w14:val="none"/>
        </w:rPr>
        <w:t>Promotes public awareness of NATO, defense, and transatlantic relations in the Czech Republic.</w:t>
      </w:r>
      <w:r w:rsidR="008A2C71">
        <w:rPr>
          <w:rFonts w:ascii="Lato Light" w:eastAsia="Malgun Gothic" w:hAnsi="Lato Light" w:cs="Arial"/>
          <w:kern w:val="0"/>
          <w:lang w:eastAsia="ko-KR"/>
          <w14:ligatures w14:val="none"/>
        </w:rPr>
        <w:br/>
      </w:r>
    </w:p>
    <w:p w14:paraId="42076D10" w14:textId="5847EE47" w:rsidR="00E231A6" w:rsidRDefault="008A2C71" w:rsidP="007D1570">
      <w:pPr>
        <w:pStyle w:val="ListParagraph"/>
        <w:numPr>
          <w:ilvl w:val="1"/>
          <w:numId w:val="24"/>
        </w:numPr>
        <w:spacing w:after="240"/>
        <w:rPr>
          <w:rFonts w:ascii="Lato Light" w:eastAsia="Malgun Gothic" w:hAnsi="Lato Light" w:cs="Arial"/>
          <w:kern w:val="0"/>
          <w:lang w:eastAsia="ko-KR"/>
          <w14:ligatures w14:val="none"/>
        </w:rPr>
      </w:pPr>
      <w:r w:rsidRPr="008A2C71">
        <w:rPr>
          <w:rFonts w:ascii="Lato Light" w:eastAsia="Malgun Gothic" w:hAnsi="Lato Light" w:cs="Arial"/>
          <w:kern w:val="0"/>
          <w:lang w:eastAsia="ko-KR"/>
          <w14:ligatures w14:val="none"/>
        </w:rPr>
        <w:t>Represents the Czech Republic in the Atlantic Treaty Association.</w:t>
      </w:r>
      <w:r>
        <w:rPr>
          <w:rFonts w:ascii="Lato Light" w:eastAsia="Malgun Gothic" w:hAnsi="Lato Light" w:cs="Arial"/>
          <w:kern w:val="0"/>
          <w:lang w:eastAsia="ko-KR"/>
          <w14:ligatures w14:val="none"/>
        </w:rPr>
        <w:br/>
      </w:r>
    </w:p>
    <w:p w14:paraId="2A810AAD" w14:textId="26604C6B" w:rsidR="008A2C71" w:rsidRDefault="008A2C71" w:rsidP="007D1570">
      <w:pPr>
        <w:pStyle w:val="ListParagraph"/>
        <w:numPr>
          <w:ilvl w:val="1"/>
          <w:numId w:val="24"/>
        </w:numPr>
        <w:spacing w:after="240"/>
        <w:rPr>
          <w:rFonts w:ascii="Lato Light" w:eastAsia="Malgun Gothic" w:hAnsi="Lato Light" w:cs="Arial"/>
          <w:kern w:val="0"/>
          <w:lang w:eastAsia="ko-KR"/>
          <w14:ligatures w14:val="none"/>
        </w:rPr>
      </w:pPr>
      <w:r w:rsidRPr="008A2C71">
        <w:rPr>
          <w:rFonts w:ascii="Lato Light" w:eastAsia="Malgun Gothic" w:hAnsi="Lato Light" w:cs="Arial"/>
          <w:kern w:val="0"/>
          <w:lang w:eastAsia="ko-KR"/>
          <w14:ligatures w14:val="none"/>
        </w:rPr>
        <w:t xml:space="preserve">Runs major security projects, including </w:t>
      </w:r>
      <w:r w:rsidRPr="00853DFE">
        <w:rPr>
          <w:rFonts w:ascii="Lato Light" w:eastAsia="Malgun Gothic" w:hAnsi="Lato Light" w:cs="Arial"/>
          <w:i/>
          <w:iCs/>
          <w:kern w:val="0"/>
          <w:lang w:eastAsia="ko-KR"/>
          <w14:ligatures w14:val="none"/>
        </w:rPr>
        <w:t>NATO Days in Ostrava</w:t>
      </w:r>
      <w:r w:rsidRPr="008A2C71">
        <w:rPr>
          <w:rFonts w:ascii="Lato Light" w:eastAsia="Malgun Gothic" w:hAnsi="Lato Light" w:cs="Arial"/>
          <w:kern w:val="0"/>
          <w:lang w:eastAsia="ko-KR"/>
          <w14:ligatures w14:val="none"/>
        </w:rPr>
        <w:t xml:space="preserve"> and the annual </w:t>
      </w:r>
      <w:r w:rsidRPr="00853DFE">
        <w:rPr>
          <w:rFonts w:ascii="Lato Light" w:eastAsia="Malgun Gothic" w:hAnsi="Lato Light" w:cs="Arial"/>
          <w:i/>
          <w:iCs/>
          <w:kern w:val="0"/>
          <w:lang w:eastAsia="ko-KR"/>
          <w14:ligatures w14:val="none"/>
        </w:rPr>
        <w:t>Our Security Cannot Be Taken for Granted</w:t>
      </w:r>
      <w:r w:rsidR="00853DFE">
        <w:rPr>
          <w:rFonts w:ascii="Lato Light" w:eastAsia="Malgun Gothic" w:hAnsi="Lato Light" w:cs="Arial"/>
          <w:kern w:val="0"/>
          <w:lang w:eastAsia="ko-KR"/>
          <w14:ligatures w14:val="none"/>
        </w:rPr>
        <w:t xml:space="preserve"> </w:t>
      </w:r>
      <w:r w:rsidRPr="008A2C71">
        <w:rPr>
          <w:rFonts w:ascii="Lato Light" w:eastAsia="Malgun Gothic" w:hAnsi="Lato Light" w:cs="Arial"/>
          <w:kern w:val="0"/>
          <w:lang w:eastAsia="ko-KR"/>
          <w14:ligatures w14:val="none"/>
        </w:rPr>
        <w:t>conference.</w:t>
      </w:r>
      <w:r>
        <w:rPr>
          <w:rFonts w:ascii="Lato Light" w:eastAsia="Malgun Gothic" w:hAnsi="Lato Light" w:cs="Arial"/>
          <w:kern w:val="0"/>
          <w:lang w:eastAsia="ko-KR"/>
          <w14:ligatures w14:val="none"/>
        </w:rPr>
        <w:br/>
      </w:r>
    </w:p>
    <w:p w14:paraId="2D5D4D55" w14:textId="2A57CEDB" w:rsidR="008A2C71" w:rsidRDefault="008A2C71" w:rsidP="007D1570">
      <w:pPr>
        <w:pStyle w:val="ListParagraph"/>
        <w:numPr>
          <w:ilvl w:val="1"/>
          <w:numId w:val="24"/>
        </w:numPr>
        <w:spacing w:after="240"/>
        <w:rPr>
          <w:rFonts w:ascii="Lato Light" w:eastAsia="Malgun Gothic" w:hAnsi="Lato Light" w:cs="Arial"/>
          <w:kern w:val="0"/>
          <w:lang w:eastAsia="ko-KR"/>
          <w14:ligatures w14:val="none"/>
        </w:rPr>
      </w:pPr>
      <w:r w:rsidRPr="008A2C71">
        <w:rPr>
          <w:rFonts w:ascii="Lato Light" w:eastAsia="Malgun Gothic" w:hAnsi="Lato Light" w:cs="Arial"/>
          <w:kern w:val="0"/>
          <w:lang w:eastAsia="ko-KR"/>
          <w14:ligatures w14:val="none"/>
        </w:rPr>
        <w:t xml:space="preserve">Co-organized the first </w:t>
      </w:r>
      <w:r w:rsidRPr="00853DFE">
        <w:rPr>
          <w:rFonts w:ascii="Lato Light" w:eastAsia="Malgun Gothic" w:hAnsi="Lato Light" w:cs="Arial"/>
          <w:i/>
          <w:iCs/>
          <w:kern w:val="0"/>
          <w:lang w:eastAsia="ko-KR"/>
          <w14:ligatures w14:val="none"/>
        </w:rPr>
        <w:t>Czech–U.S. Defense and Security Forum</w:t>
      </w:r>
      <w:r w:rsidRPr="008A2C71">
        <w:rPr>
          <w:rFonts w:ascii="Lato Light" w:eastAsia="Malgun Gothic" w:hAnsi="Lato Light" w:cs="Arial"/>
          <w:kern w:val="0"/>
          <w:lang w:eastAsia="ko-KR"/>
          <w14:ligatures w14:val="none"/>
        </w:rPr>
        <w:t xml:space="preserve"> with the Hudson Institute in Washington in October 2025.</w:t>
      </w:r>
    </w:p>
    <w:p w14:paraId="0105D251" w14:textId="77777777" w:rsidR="008A2C71" w:rsidRPr="007D1570" w:rsidRDefault="008A2C71" w:rsidP="004D0455">
      <w:pPr>
        <w:pStyle w:val="ListParagraph"/>
        <w:spacing w:after="240"/>
        <w:ind w:left="2160"/>
        <w:rPr>
          <w:rFonts w:ascii="Lato Light" w:eastAsia="Malgun Gothic" w:hAnsi="Lato Light" w:cs="Arial"/>
          <w:kern w:val="0"/>
          <w:lang w:eastAsia="ko-KR"/>
          <w14:ligatures w14:val="none"/>
        </w:rPr>
      </w:pPr>
    </w:p>
    <w:p w14:paraId="590E6803" w14:textId="02558A6F" w:rsidR="007D1570" w:rsidRDefault="007D1570" w:rsidP="00574D26">
      <w:pPr>
        <w:pStyle w:val="ListParagraph"/>
        <w:numPr>
          <w:ilvl w:val="0"/>
          <w:numId w:val="24"/>
        </w:numPr>
        <w:spacing w:after="240"/>
        <w:ind w:left="720" w:hanging="360"/>
        <w:rPr>
          <w:rFonts w:ascii="Lato Light" w:eastAsia="Malgun Gothic" w:hAnsi="Lato Light" w:cs="Arial"/>
          <w:b/>
          <w:bCs/>
          <w:kern w:val="0"/>
          <w:lang w:eastAsia="ko-KR"/>
          <w14:ligatures w14:val="none"/>
        </w:rPr>
      </w:pPr>
      <w:r w:rsidRPr="00F21B2F">
        <w:rPr>
          <w:rFonts w:ascii="Lato Light" w:eastAsia="Malgun Gothic" w:hAnsi="Lato Light" w:cs="Arial"/>
          <w:b/>
          <w:bCs/>
          <w:kern w:val="0"/>
          <w:lang w:eastAsia="ko-KR"/>
          <w14:ligatures w14:val="none"/>
        </w:rPr>
        <w:t xml:space="preserve">Zbyněk </w:t>
      </w:r>
      <w:proofErr w:type="spellStart"/>
      <w:r w:rsidRPr="00F21B2F">
        <w:rPr>
          <w:rFonts w:ascii="Lato Light" w:eastAsia="Malgun Gothic" w:hAnsi="Lato Light" w:cs="Arial"/>
          <w:b/>
          <w:bCs/>
          <w:kern w:val="0"/>
          <w:lang w:eastAsia="ko-KR"/>
          <w14:ligatures w14:val="none"/>
        </w:rPr>
        <w:t>Pavlačík</w:t>
      </w:r>
      <w:proofErr w:type="spellEnd"/>
    </w:p>
    <w:p w14:paraId="7AA3C3DE" w14:textId="77777777" w:rsidR="004D0455" w:rsidRPr="00F21B2F" w:rsidRDefault="004D0455" w:rsidP="00574D26">
      <w:pPr>
        <w:pStyle w:val="ListParagraph"/>
        <w:spacing w:after="240"/>
        <w:ind w:left="1440"/>
        <w:rPr>
          <w:rFonts w:ascii="Lato Light" w:eastAsia="Malgun Gothic" w:hAnsi="Lato Light" w:cs="Arial"/>
          <w:b/>
          <w:bCs/>
          <w:kern w:val="0"/>
          <w:lang w:eastAsia="ko-KR"/>
          <w14:ligatures w14:val="none"/>
        </w:rPr>
      </w:pPr>
    </w:p>
    <w:p w14:paraId="6210BDEE" w14:textId="45469F71" w:rsidR="007D1570" w:rsidRDefault="00860EA7" w:rsidP="007D1570">
      <w:pPr>
        <w:pStyle w:val="ListParagraph"/>
        <w:numPr>
          <w:ilvl w:val="1"/>
          <w:numId w:val="24"/>
        </w:numPr>
        <w:spacing w:after="240"/>
        <w:rPr>
          <w:rFonts w:ascii="Lato Light" w:eastAsia="Malgun Gothic" w:hAnsi="Lato Light" w:cs="Arial"/>
          <w:kern w:val="0"/>
          <w:lang w:eastAsia="ko-KR"/>
          <w14:ligatures w14:val="none"/>
        </w:rPr>
      </w:pPr>
      <w:r w:rsidRPr="00860EA7">
        <w:rPr>
          <w:rFonts w:ascii="Lato Light" w:eastAsia="Malgun Gothic" w:hAnsi="Lato Light" w:cs="Arial"/>
          <w:kern w:val="0"/>
          <w:lang w:eastAsia="ko-KR"/>
          <w14:ligatures w14:val="none"/>
        </w:rPr>
        <w:t xml:space="preserve">Serves as </w:t>
      </w:r>
      <w:r w:rsidR="00853DFE">
        <w:rPr>
          <w:rFonts w:ascii="Lato Light" w:eastAsia="Malgun Gothic" w:hAnsi="Lato Light" w:cs="Arial"/>
          <w:kern w:val="0"/>
          <w:lang w:eastAsia="ko-KR"/>
          <w14:ligatures w14:val="none"/>
        </w:rPr>
        <w:t>C</w:t>
      </w:r>
      <w:r w:rsidRPr="00860EA7">
        <w:rPr>
          <w:rFonts w:ascii="Lato Light" w:eastAsia="Malgun Gothic" w:hAnsi="Lato Light" w:cs="Arial"/>
          <w:kern w:val="0"/>
          <w:lang w:eastAsia="ko-KR"/>
          <w14:ligatures w14:val="none"/>
        </w:rPr>
        <w:t xml:space="preserve">hief </w:t>
      </w:r>
      <w:r w:rsidR="00853DFE">
        <w:rPr>
          <w:rFonts w:ascii="Lato Light" w:eastAsia="Malgun Gothic" w:hAnsi="Lato Light" w:cs="Arial"/>
          <w:kern w:val="0"/>
          <w:lang w:eastAsia="ko-KR"/>
          <w14:ligatures w14:val="none"/>
        </w:rPr>
        <w:t>E</w:t>
      </w:r>
      <w:r w:rsidRPr="00860EA7">
        <w:rPr>
          <w:rFonts w:ascii="Lato Light" w:eastAsia="Malgun Gothic" w:hAnsi="Lato Light" w:cs="Arial"/>
          <w:kern w:val="0"/>
          <w:lang w:eastAsia="ko-KR"/>
          <w14:ligatures w14:val="none"/>
        </w:rPr>
        <w:t xml:space="preserve">xecutive </w:t>
      </w:r>
      <w:r w:rsidR="00853DFE">
        <w:rPr>
          <w:rFonts w:ascii="Lato Light" w:eastAsia="Malgun Gothic" w:hAnsi="Lato Light" w:cs="Arial"/>
          <w:kern w:val="0"/>
          <w:lang w:eastAsia="ko-KR"/>
          <w14:ligatures w14:val="none"/>
        </w:rPr>
        <w:t>O</w:t>
      </w:r>
      <w:r w:rsidRPr="00860EA7">
        <w:rPr>
          <w:rFonts w:ascii="Lato Light" w:eastAsia="Malgun Gothic" w:hAnsi="Lato Light" w:cs="Arial"/>
          <w:kern w:val="0"/>
          <w:lang w:eastAsia="ko-KR"/>
          <w14:ligatures w14:val="none"/>
        </w:rPr>
        <w:t xml:space="preserve">fficer, </w:t>
      </w:r>
      <w:r w:rsidR="00853DFE">
        <w:rPr>
          <w:rFonts w:ascii="Lato Light" w:eastAsia="Malgun Gothic" w:hAnsi="Lato Light" w:cs="Arial"/>
          <w:kern w:val="0"/>
          <w:lang w:eastAsia="ko-KR"/>
          <w14:ligatures w14:val="none"/>
        </w:rPr>
        <w:t>C</w:t>
      </w:r>
      <w:r w:rsidRPr="00860EA7">
        <w:rPr>
          <w:rFonts w:ascii="Lato Light" w:eastAsia="Malgun Gothic" w:hAnsi="Lato Light" w:cs="Arial"/>
          <w:kern w:val="0"/>
          <w:lang w:eastAsia="ko-KR"/>
          <w14:ligatures w14:val="none"/>
        </w:rPr>
        <w:t xml:space="preserve">hairman, and </w:t>
      </w:r>
      <w:r w:rsidR="00853DFE">
        <w:rPr>
          <w:rFonts w:ascii="Lato Light" w:eastAsia="Malgun Gothic" w:hAnsi="Lato Light" w:cs="Arial"/>
          <w:kern w:val="0"/>
          <w:lang w:eastAsia="ko-KR"/>
          <w14:ligatures w14:val="none"/>
        </w:rPr>
        <w:t>C</w:t>
      </w:r>
      <w:r w:rsidRPr="00860EA7">
        <w:rPr>
          <w:rFonts w:ascii="Lato Light" w:eastAsia="Malgun Gothic" w:hAnsi="Lato Light" w:cs="Arial"/>
          <w:kern w:val="0"/>
          <w:lang w:eastAsia="ko-KR"/>
          <w14:ligatures w14:val="none"/>
        </w:rPr>
        <w:t>o-</w:t>
      </w:r>
      <w:r w:rsidR="00853DFE">
        <w:rPr>
          <w:rFonts w:ascii="Lato Light" w:eastAsia="Malgun Gothic" w:hAnsi="Lato Light" w:cs="Arial"/>
          <w:kern w:val="0"/>
          <w:lang w:eastAsia="ko-KR"/>
          <w14:ligatures w14:val="none"/>
        </w:rPr>
        <w:t>F</w:t>
      </w:r>
      <w:r w:rsidRPr="00860EA7">
        <w:rPr>
          <w:rFonts w:ascii="Lato Light" w:eastAsia="Malgun Gothic" w:hAnsi="Lato Light" w:cs="Arial"/>
          <w:kern w:val="0"/>
          <w:lang w:eastAsia="ko-KR"/>
          <w14:ligatures w14:val="none"/>
        </w:rPr>
        <w:t>ounder of Jagello 2000.</w:t>
      </w:r>
    </w:p>
    <w:p w14:paraId="0599E33A" w14:textId="77777777" w:rsidR="004D0455" w:rsidRDefault="004D0455" w:rsidP="004D0455">
      <w:pPr>
        <w:pStyle w:val="ListParagraph"/>
        <w:spacing w:after="240"/>
        <w:ind w:left="2160"/>
        <w:rPr>
          <w:rFonts w:ascii="Lato Light" w:eastAsia="Malgun Gothic" w:hAnsi="Lato Light" w:cs="Arial"/>
          <w:kern w:val="0"/>
          <w:lang w:eastAsia="ko-KR"/>
          <w14:ligatures w14:val="none"/>
        </w:rPr>
      </w:pPr>
    </w:p>
    <w:p w14:paraId="572D0D10" w14:textId="6D895541" w:rsidR="00860EA7" w:rsidRDefault="004D0455" w:rsidP="007D1570">
      <w:pPr>
        <w:pStyle w:val="ListParagraph"/>
        <w:numPr>
          <w:ilvl w:val="1"/>
          <w:numId w:val="24"/>
        </w:numPr>
        <w:spacing w:after="240"/>
        <w:rPr>
          <w:rFonts w:ascii="Lato Light" w:eastAsia="Malgun Gothic" w:hAnsi="Lato Light" w:cs="Arial"/>
          <w:kern w:val="0"/>
          <w:lang w:eastAsia="ko-KR"/>
          <w14:ligatures w14:val="none"/>
        </w:rPr>
      </w:pPr>
      <w:r w:rsidRPr="004D0455">
        <w:rPr>
          <w:rFonts w:ascii="Lato Light" w:eastAsia="Malgun Gothic" w:hAnsi="Lato Light" w:cs="Arial"/>
          <w:kern w:val="0"/>
          <w:lang w:eastAsia="ko-KR"/>
          <w14:ligatures w14:val="none"/>
        </w:rPr>
        <w:t>Speaks at and moderates major defense and transatlantic policy events in the Czech Republic.</w:t>
      </w:r>
    </w:p>
    <w:p w14:paraId="7B54FC1E" w14:textId="77777777" w:rsidR="004D0455" w:rsidRDefault="004D0455" w:rsidP="004D0455">
      <w:pPr>
        <w:pStyle w:val="ListParagraph"/>
        <w:spacing w:after="240"/>
        <w:ind w:left="2160"/>
        <w:rPr>
          <w:rFonts w:ascii="Lato Light" w:eastAsia="Malgun Gothic" w:hAnsi="Lato Light" w:cs="Arial"/>
          <w:kern w:val="0"/>
          <w:lang w:eastAsia="ko-KR"/>
          <w14:ligatures w14:val="none"/>
        </w:rPr>
      </w:pPr>
    </w:p>
    <w:p w14:paraId="4864C1BF" w14:textId="7856D297" w:rsidR="007D1570" w:rsidRDefault="00853DFE" w:rsidP="00574D26">
      <w:pPr>
        <w:pStyle w:val="ListParagraph"/>
        <w:numPr>
          <w:ilvl w:val="0"/>
          <w:numId w:val="24"/>
        </w:numPr>
        <w:spacing w:after="240"/>
        <w:ind w:left="720" w:hanging="360"/>
        <w:rPr>
          <w:rFonts w:ascii="Lato Light" w:eastAsia="Malgun Gothic" w:hAnsi="Lato Light" w:cs="Arial"/>
          <w:b/>
          <w:bCs/>
          <w:kern w:val="0"/>
          <w:lang w:eastAsia="ko-KR"/>
          <w14:ligatures w14:val="none"/>
        </w:rPr>
      </w:pPr>
      <w:r w:rsidRPr="00853DFE">
        <w:rPr>
          <w:rFonts w:ascii="Lato Light" w:eastAsia="Malgun Gothic" w:hAnsi="Lato Light" w:cs="Arial"/>
          <w:b/>
          <w:bCs/>
          <w:kern w:val="0"/>
          <w:lang w:eastAsia="ko-KR"/>
          <w14:ligatures w14:val="none"/>
        </w:rPr>
        <w:t xml:space="preserve">Tomáš </w:t>
      </w:r>
      <w:r w:rsidR="007D1570" w:rsidRPr="00F21B2F">
        <w:rPr>
          <w:rFonts w:ascii="Lato Light" w:eastAsia="Malgun Gothic" w:hAnsi="Lato Light" w:cs="Arial"/>
          <w:b/>
          <w:bCs/>
          <w:kern w:val="0"/>
          <w:lang w:eastAsia="ko-KR"/>
          <w14:ligatures w14:val="none"/>
        </w:rPr>
        <w:t>Pojar</w:t>
      </w:r>
    </w:p>
    <w:p w14:paraId="3152BCBD" w14:textId="77777777" w:rsidR="004D0455" w:rsidRPr="00F21B2F" w:rsidRDefault="004D0455" w:rsidP="00574D26">
      <w:pPr>
        <w:pStyle w:val="ListParagraph"/>
        <w:spacing w:after="240"/>
        <w:ind w:left="1440"/>
        <w:rPr>
          <w:rFonts w:ascii="Lato Light" w:eastAsia="Malgun Gothic" w:hAnsi="Lato Light" w:cs="Arial"/>
          <w:b/>
          <w:bCs/>
          <w:kern w:val="0"/>
          <w:lang w:eastAsia="ko-KR"/>
          <w14:ligatures w14:val="none"/>
        </w:rPr>
      </w:pPr>
    </w:p>
    <w:p w14:paraId="4FFB7DCD" w14:textId="60EE3A75" w:rsidR="00F21B2F" w:rsidRDefault="004D0455" w:rsidP="00F21B2F">
      <w:pPr>
        <w:pStyle w:val="ListParagraph"/>
        <w:numPr>
          <w:ilvl w:val="1"/>
          <w:numId w:val="24"/>
        </w:numPr>
        <w:spacing w:after="240"/>
        <w:rPr>
          <w:rFonts w:ascii="Lato Light" w:eastAsia="Malgun Gothic" w:hAnsi="Lato Light" w:cs="Arial"/>
          <w:kern w:val="0"/>
          <w:lang w:eastAsia="ko-KR"/>
          <w14:ligatures w14:val="none"/>
        </w:rPr>
      </w:pPr>
      <w:r w:rsidRPr="004D0455">
        <w:rPr>
          <w:rFonts w:ascii="Lato Light" w:eastAsia="Malgun Gothic" w:hAnsi="Lato Light" w:cs="Arial"/>
          <w:kern w:val="0"/>
          <w:lang w:eastAsia="ko-KR"/>
          <w14:ligatures w14:val="none"/>
        </w:rPr>
        <w:t>Most recently served as Czech National Security Adviser and Sherpa for European Affairs.</w:t>
      </w:r>
      <w:r w:rsidR="00AD041E">
        <w:rPr>
          <w:rFonts w:ascii="Lato Light" w:eastAsia="Malgun Gothic" w:hAnsi="Lato Light" w:cs="Arial"/>
          <w:kern w:val="0"/>
          <w:lang w:eastAsia="ko-KR"/>
          <w14:ligatures w14:val="none"/>
        </w:rPr>
        <w:br/>
      </w:r>
    </w:p>
    <w:p w14:paraId="278B34D9" w14:textId="0B74E542" w:rsidR="004D0455" w:rsidRDefault="004D0455" w:rsidP="00F21B2F">
      <w:pPr>
        <w:pStyle w:val="ListParagraph"/>
        <w:numPr>
          <w:ilvl w:val="1"/>
          <w:numId w:val="24"/>
        </w:numPr>
        <w:spacing w:after="240"/>
        <w:rPr>
          <w:rFonts w:ascii="Lato Light" w:eastAsia="Malgun Gothic" w:hAnsi="Lato Light" w:cs="Arial"/>
          <w:kern w:val="0"/>
          <w:lang w:eastAsia="ko-KR"/>
          <w14:ligatures w14:val="none"/>
        </w:rPr>
      </w:pPr>
      <w:r w:rsidRPr="004D0455">
        <w:rPr>
          <w:rFonts w:ascii="Lato Light" w:eastAsia="Malgun Gothic" w:hAnsi="Lato Light" w:cs="Arial"/>
          <w:kern w:val="0"/>
          <w:lang w:eastAsia="ko-KR"/>
          <w14:ligatures w14:val="none"/>
        </w:rPr>
        <w:t xml:space="preserve">Previously served as Czech </w:t>
      </w:r>
      <w:r w:rsidR="00853DFE">
        <w:rPr>
          <w:rFonts w:ascii="Lato Light" w:eastAsia="Malgun Gothic" w:hAnsi="Lato Light" w:cs="Arial"/>
          <w:kern w:val="0"/>
          <w:lang w:eastAsia="ko-KR"/>
          <w14:ligatures w14:val="none"/>
        </w:rPr>
        <w:t>A</w:t>
      </w:r>
      <w:r w:rsidRPr="004D0455">
        <w:rPr>
          <w:rFonts w:ascii="Lato Light" w:eastAsia="Malgun Gothic" w:hAnsi="Lato Light" w:cs="Arial"/>
          <w:kern w:val="0"/>
          <w:lang w:eastAsia="ko-KR"/>
          <w14:ligatures w14:val="none"/>
        </w:rPr>
        <w:t>mbassador to Israel.</w:t>
      </w:r>
      <w:r w:rsidR="00AD041E">
        <w:rPr>
          <w:rFonts w:ascii="Lato Light" w:eastAsia="Malgun Gothic" w:hAnsi="Lato Light" w:cs="Arial"/>
          <w:kern w:val="0"/>
          <w:lang w:eastAsia="ko-KR"/>
          <w14:ligatures w14:val="none"/>
        </w:rPr>
        <w:br/>
      </w:r>
    </w:p>
    <w:p w14:paraId="26872D62" w14:textId="0D681A08" w:rsidR="004D0455" w:rsidRPr="00574D26" w:rsidRDefault="00AD041E" w:rsidP="00574D26">
      <w:pPr>
        <w:pStyle w:val="ListParagraph"/>
        <w:numPr>
          <w:ilvl w:val="1"/>
          <w:numId w:val="24"/>
        </w:numPr>
        <w:spacing w:after="240"/>
        <w:rPr>
          <w:rFonts w:ascii="Lato Light" w:eastAsia="Malgun Gothic" w:hAnsi="Lato Light" w:cs="Arial"/>
          <w:kern w:val="0"/>
          <w:lang w:eastAsia="ko-KR"/>
          <w14:ligatures w14:val="none"/>
        </w:rPr>
      </w:pPr>
      <w:r w:rsidRPr="00AD041E">
        <w:rPr>
          <w:rFonts w:ascii="Lato Light" w:eastAsia="Malgun Gothic" w:hAnsi="Lato Light" w:cs="Arial"/>
          <w:kern w:val="0"/>
          <w:lang w:eastAsia="ko-KR"/>
          <w14:ligatures w14:val="none"/>
        </w:rPr>
        <w:lastRenderedPageBreak/>
        <w:t xml:space="preserve">Previously served as </w:t>
      </w:r>
      <w:r w:rsidR="00853DFE">
        <w:rPr>
          <w:rFonts w:ascii="Lato Light" w:eastAsia="Malgun Gothic" w:hAnsi="Lato Light" w:cs="Arial"/>
          <w:kern w:val="0"/>
          <w:lang w:eastAsia="ko-KR"/>
          <w14:ligatures w14:val="none"/>
        </w:rPr>
        <w:t>F</w:t>
      </w:r>
      <w:r w:rsidRPr="00AD041E">
        <w:rPr>
          <w:rFonts w:ascii="Lato Light" w:eastAsia="Malgun Gothic" w:hAnsi="Lato Light" w:cs="Arial"/>
          <w:kern w:val="0"/>
          <w:lang w:eastAsia="ko-KR"/>
          <w14:ligatures w14:val="none"/>
        </w:rPr>
        <w:t xml:space="preserve">irst </w:t>
      </w:r>
      <w:r w:rsidR="00853DFE">
        <w:rPr>
          <w:rFonts w:ascii="Lato Light" w:eastAsia="Malgun Gothic" w:hAnsi="Lato Light" w:cs="Arial"/>
          <w:kern w:val="0"/>
          <w:lang w:eastAsia="ko-KR"/>
          <w14:ligatures w14:val="none"/>
        </w:rPr>
        <w:t>D</w:t>
      </w:r>
      <w:r w:rsidRPr="00AD041E">
        <w:rPr>
          <w:rFonts w:ascii="Lato Light" w:eastAsia="Malgun Gothic" w:hAnsi="Lato Light" w:cs="Arial"/>
          <w:kern w:val="0"/>
          <w:lang w:eastAsia="ko-KR"/>
          <w14:ligatures w14:val="none"/>
        </w:rPr>
        <w:t xml:space="preserve">eputy </w:t>
      </w:r>
      <w:r w:rsidR="00853DFE">
        <w:rPr>
          <w:rFonts w:ascii="Lato Light" w:eastAsia="Malgun Gothic" w:hAnsi="Lato Light" w:cs="Arial"/>
          <w:kern w:val="0"/>
          <w:lang w:eastAsia="ko-KR"/>
          <w14:ligatures w14:val="none"/>
        </w:rPr>
        <w:t>F</w:t>
      </w:r>
      <w:r w:rsidRPr="00AD041E">
        <w:rPr>
          <w:rFonts w:ascii="Lato Light" w:eastAsia="Malgun Gothic" w:hAnsi="Lato Light" w:cs="Arial"/>
          <w:kern w:val="0"/>
          <w:lang w:eastAsia="ko-KR"/>
          <w14:ligatures w14:val="none"/>
        </w:rPr>
        <w:t xml:space="preserve">oreign </w:t>
      </w:r>
      <w:r w:rsidR="00853DFE">
        <w:rPr>
          <w:rFonts w:ascii="Lato Light" w:eastAsia="Malgun Gothic" w:hAnsi="Lato Light" w:cs="Arial"/>
          <w:kern w:val="0"/>
          <w:lang w:eastAsia="ko-KR"/>
          <w14:ligatures w14:val="none"/>
        </w:rPr>
        <w:t>M</w:t>
      </w:r>
      <w:r w:rsidRPr="00AD041E">
        <w:rPr>
          <w:rFonts w:ascii="Lato Light" w:eastAsia="Malgun Gothic" w:hAnsi="Lato Light" w:cs="Arial"/>
          <w:kern w:val="0"/>
          <w:lang w:eastAsia="ko-KR"/>
          <w14:ligatures w14:val="none"/>
        </w:rPr>
        <w:t>inister.</w:t>
      </w:r>
      <w:r w:rsidR="00574D26">
        <w:rPr>
          <w:rFonts w:ascii="Lato Light" w:eastAsia="Malgun Gothic" w:hAnsi="Lato Light" w:cs="Arial"/>
          <w:kern w:val="0"/>
          <w:lang w:eastAsia="ko-KR"/>
          <w14:ligatures w14:val="none"/>
        </w:rPr>
        <w:br/>
      </w:r>
    </w:p>
    <w:p w14:paraId="7E866C77" w14:textId="286FBF4C" w:rsidR="00F21B2F" w:rsidRDefault="00853DFE" w:rsidP="00574D26">
      <w:pPr>
        <w:pStyle w:val="ListParagraph"/>
        <w:numPr>
          <w:ilvl w:val="0"/>
          <w:numId w:val="24"/>
        </w:numPr>
        <w:spacing w:after="240"/>
        <w:ind w:left="720" w:hanging="360"/>
        <w:rPr>
          <w:rFonts w:ascii="Lato Light" w:eastAsia="Malgun Gothic" w:hAnsi="Lato Light" w:cs="Arial"/>
          <w:b/>
          <w:bCs/>
          <w:kern w:val="0"/>
          <w:lang w:eastAsia="ko-KR"/>
          <w14:ligatures w14:val="none"/>
        </w:rPr>
      </w:pPr>
      <w:r w:rsidRPr="00853DFE">
        <w:rPr>
          <w:rFonts w:ascii="Lato Light" w:eastAsia="Malgun Gothic" w:hAnsi="Lato Light" w:cs="Arial"/>
          <w:b/>
          <w:bCs/>
          <w:kern w:val="0"/>
          <w:lang w:eastAsia="ko-KR"/>
          <w14:ligatures w14:val="none"/>
        </w:rPr>
        <w:t>Tomáš Kopečný</w:t>
      </w:r>
    </w:p>
    <w:p w14:paraId="6C8AB8C5" w14:textId="77777777" w:rsidR="00E4365C" w:rsidRPr="00F21B2F" w:rsidRDefault="00E4365C" w:rsidP="00E4365C">
      <w:pPr>
        <w:pStyle w:val="ListParagraph"/>
        <w:spacing w:after="240"/>
        <w:ind w:left="1440"/>
        <w:rPr>
          <w:rFonts w:ascii="Lato Light" w:eastAsia="Malgun Gothic" w:hAnsi="Lato Light" w:cs="Arial"/>
          <w:b/>
          <w:bCs/>
          <w:kern w:val="0"/>
          <w:lang w:eastAsia="ko-KR"/>
          <w14:ligatures w14:val="none"/>
        </w:rPr>
      </w:pPr>
    </w:p>
    <w:p w14:paraId="47D3913C" w14:textId="19B391FA" w:rsidR="00F21B2F" w:rsidRDefault="00AD041E" w:rsidP="00F21B2F">
      <w:pPr>
        <w:pStyle w:val="ListParagraph"/>
        <w:numPr>
          <w:ilvl w:val="1"/>
          <w:numId w:val="24"/>
        </w:numPr>
        <w:spacing w:after="240"/>
        <w:rPr>
          <w:rFonts w:ascii="Lato Light" w:eastAsia="Malgun Gothic" w:hAnsi="Lato Light" w:cs="Arial"/>
          <w:kern w:val="0"/>
          <w:lang w:eastAsia="ko-KR"/>
          <w14:ligatures w14:val="none"/>
        </w:rPr>
      </w:pPr>
      <w:r w:rsidRPr="00AD041E">
        <w:rPr>
          <w:rFonts w:ascii="Lato Light" w:eastAsia="Malgun Gothic" w:hAnsi="Lato Light" w:cs="Arial"/>
          <w:kern w:val="0"/>
          <w:lang w:eastAsia="ko-KR"/>
          <w14:ligatures w14:val="none"/>
        </w:rPr>
        <w:t xml:space="preserve">Serves as </w:t>
      </w:r>
      <w:r w:rsidR="00853DFE">
        <w:rPr>
          <w:rFonts w:ascii="Lato Light" w:eastAsia="Malgun Gothic" w:hAnsi="Lato Light" w:cs="Arial"/>
          <w:kern w:val="0"/>
          <w:lang w:eastAsia="ko-KR"/>
          <w14:ligatures w14:val="none"/>
        </w:rPr>
        <w:t>S</w:t>
      </w:r>
      <w:r w:rsidRPr="00AD041E">
        <w:rPr>
          <w:rFonts w:ascii="Lato Light" w:eastAsia="Malgun Gothic" w:hAnsi="Lato Light" w:cs="Arial"/>
          <w:kern w:val="0"/>
          <w:lang w:eastAsia="ko-KR"/>
          <w14:ligatures w14:val="none"/>
        </w:rPr>
        <w:t xml:space="preserve">enior </w:t>
      </w:r>
      <w:r w:rsidR="00853DFE">
        <w:rPr>
          <w:rFonts w:ascii="Lato Light" w:eastAsia="Malgun Gothic" w:hAnsi="Lato Light" w:cs="Arial"/>
          <w:kern w:val="0"/>
          <w:lang w:eastAsia="ko-KR"/>
          <w14:ligatures w14:val="none"/>
        </w:rPr>
        <w:t>A</w:t>
      </w:r>
      <w:r w:rsidRPr="00AD041E">
        <w:rPr>
          <w:rFonts w:ascii="Lato Light" w:eastAsia="Malgun Gothic" w:hAnsi="Lato Light" w:cs="Arial"/>
          <w:kern w:val="0"/>
          <w:lang w:eastAsia="ko-KR"/>
          <w14:ligatures w14:val="none"/>
        </w:rPr>
        <w:t>dvisor at the European Values Center for Security Policy and leads the Security Club of Czech Business.</w:t>
      </w:r>
    </w:p>
    <w:p w14:paraId="30A7C826" w14:textId="77777777" w:rsidR="00E4365C" w:rsidRDefault="00E4365C" w:rsidP="00E4365C">
      <w:pPr>
        <w:pStyle w:val="ListParagraph"/>
        <w:spacing w:after="240"/>
        <w:ind w:left="2160"/>
        <w:rPr>
          <w:rFonts w:ascii="Lato Light" w:eastAsia="Malgun Gothic" w:hAnsi="Lato Light" w:cs="Arial"/>
          <w:kern w:val="0"/>
          <w:lang w:eastAsia="ko-KR"/>
          <w14:ligatures w14:val="none"/>
        </w:rPr>
      </w:pPr>
    </w:p>
    <w:p w14:paraId="61B38B3B" w14:textId="0477A10E" w:rsidR="00AD041E" w:rsidRDefault="00AD041E" w:rsidP="00F21B2F">
      <w:pPr>
        <w:pStyle w:val="ListParagraph"/>
        <w:numPr>
          <w:ilvl w:val="1"/>
          <w:numId w:val="24"/>
        </w:numPr>
        <w:spacing w:after="240"/>
        <w:rPr>
          <w:rFonts w:ascii="Lato Light" w:eastAsia="Malgun Gothic" w:hAnsi="Lato Light" w:cs="Arial"/>
          <w:kern w:val="0"/>
          <w:lang w:eastAsia="ko-KR"/>
          <w14:ligatures w14:val="none"/>
        </w:rPr>
      </w:pPr>
      <w:r w:rsidRPr="00AD041E">
        <w:rPr>
          <w:rFonts w:ascii="Lato Light" w:eastAsia="Malgun Gothic" w:hAnsi="Lato Light" w:cs="Arial"/>
          <w:kern w:val="0"/>
          <w:lang w:eastAsia="ko-KR"/>
          <w14:ligatures w14:val="none"/>
        </w:rPr>
        <w:t>Previously served as the Czech government’s envoy for Ukraine reconstruction.</w:t>
      </w:r>
    </w:p>
    <w:p w14:paraId="77A0E3E2" w14:textId="77777777" w:rsidR="00E4365C" w:rsidRDefault="00E4365C" w:rsidP="00E4365C">
      <w:pPr>
        <w:pStyle w:val="ListParagraph"/>
        <w:spacing w:after="240"/>
        <w:ind w:left="2160"/>
        <w:rPr>
          <w:rFonts w:ascii="Lato Light" w:eastAsia="Malgun Gothic" w:hAnsi="Lato Light" w:cs="Arial"/>
          <w:kern w:val="0"/>
          <w:lang w:eastAsia="ko-KR"/>
          <w14:ligatures w14:val="none"/>
        </w:rPr>
      </w:pPr>
    </w:p>
    <w:p w14:paraId="56B09446" w14:textId="3176DF43" w:rsidR="00E4365C" w:rsidRPr="00E4365C" w:rsidRDefault="00E4365C" w:rsidP="00E4365C">
      <w:pPr>
        <w:pStyle w:val="ListParagraph"/>
        <w:numPr>
          <w:ilvl w:val="1"/>
          <w:numId w:val="24"/>
        </w:numPr>
        <w:rPr>
          <w:rFonts w:ascii="Lato Light" w:eastAsia="Malgun Gothic" w:hAnsi="Lato Light" w:cs="Arial"/>
          <w:kern w:val="0"/>
          <w:lang w:eastAsia="ko-KR"/>
          <w14:ligatures w14:val="none"/>
        </w:rPr>
      </w:pPr>
      <w:r w:rsidRPr="00E4365C">
        <w:rPr>
          <w:rFonts w:ascii="Lato Light" w:eastAsia="Malgun Gothic" w:hAnsi="Lato Light" w:cs="Arial"/>
          <w:kern w:val="0"/>
          <w:lang w:eastAsia="ko-KR"/>
          <w14:ligatures w14:val="none"/>
        </w:rPr>
        <w:t xml:space="preserve">Previously served as </w:t>
      </w:r>
      <w:r w:rsidR="00853DFE">
        <w:rPr>
          <w:rFonts w:ascii="Lato Light" w:eastAsia="Malgun Gothic" w:hAnsi="Lato Light" w:cs="Arial"/>
          <w:kern w:val="0"/>
          <w:lang w:eastAsia="ko-KR"/>
          <w14:ligatures w14:val="none"/>
        </w:rPr>
        <w:t>D</w:t>
      </w:r>
      <w:r w:rsidRPr="00E4365C">
        <w:rPr>
          <w:rFonts w:ascii="Lato Light" w:eastAsia="Malgun Gothic" w:hAnsi="Lato Light" w:cs="Arial"/>
          <w:kern w:val="0"/>
          <w:lang w:eastAsia="ko-KR"/>
          <w14:ligatures w14:val="none"/>
        </w:rPr>
        <w:t xml:space="preserve">eputy </w:t>
      </w:r>
      <w:r w:rsidR="00853DFE">
        <w:rPr>
          <w:rFonts w:ascii="Lato Light" w:eastAsia="Malgun Gothic" w:hAnsi="Lato Light" w:cs="Arial"/>
          <w:kern w:val="0"/>
          <w:lang w:eastAsia="ko-KR"/>
          <w14:ligatures w14:val="none"/>
        </w:rPr>
        <w:t>M</w:t>
      </w:r>
      <w:r w:rsidRPr="00E4365C">
        <w:rPr>
          <w:rFonts w:ascii="Lato Light" w:eastAsia="Malgun Gothic" w:hAnsi="Lato Light" w:cs="Arial"/>
          <w:kern w:val="0"/>
          <w:lang w:eastAsia="ko-KR"/>
          <w14:ligatures w14:val="none"/>
        </w:rPr>
        <w:t xml:space="preserve">inister of </w:t>
      </w:r>
      <w:r w:rsidR="00853DFE">
        <w:rPr>
          <w:rFonts w:ascii="Lato Light" w:eastAsia="Malgun Gothic" w:hAnsi="Lato Light" w:cs="Arial"/>
          <w:kern w:val="0"/>
          <w:lang w:eastAsia="ko-KR"/>
          <w14:ligatures w14:val="none"/>
        </w:rPr>
        <w:t>D</w:t>
      </w:r>
      <w:r w:rsidRPr="00E4365C">
        <w:rPr>
          <w:rFonts w:ascii="Lato Light" w:eastAsia="Malgun Gothic" w:hAnsi="Lato Light" w:cs="Arial"/>
          <w:kern w:val="0"/>
          <w:lang w:eastAsia="ko-KR"/>
          <w14:ligatures w14:val="none"/>
        </w:rPr>
        <w:t xml:space="preserve">efense for </w:t>
      </w:r>
      <w:r w:rsidR="00853DFE">
        <w:rPr>
          <w:rFonts w:ascii="Lato Light" w:eastAsia="Malgun Gothic" w:hAnsi="Lato Light" w:cs="Arial"/>
          <w:kern w:val="0"/>
          <w:lang w:eastAsia="ko-KR"/>
          <w14:ligatures w14:val="none"/>
        </w:rPr>
        <w:t>I</w:t>
      </w:r>
      <w:r w:rsidRPr="00E4365C">
        <w:rPr>
          <w:rFonts w:ascii="Lato Light" w:eastAsia="Malgun Gothic" w:hAnsi="Lato Light" w:cs="Arial"/>
          <w:kern w:val="0"/>
          <w:lang w:eastAsia="ko-KR"/>
          <w14:ligatures w14:val="none"/>
        </w:rPr>
        <w:t xml:space="preserve">ndustrial </w:t>
      </w:r>
      <w:r w:rsidR="00853DFE">
        <w:rPr>
          <w:rFonts w:ascii="Lato Light" w:eastAsia="Malgun Gothic" w:hAnsi="Lato Light" w:cs="Arial"/>
          <w:kern w:val="0"/>
          <w:lang w:eastAsia="ko-KR"/>
          <w14:ligatures w14:val="none"/>
        </w:rPr>
        <w:t>C</w:t>
      </w:r>
      <w:r w:rsidRPr="00E4365C">
        <w:rPr>
          <w:rFonts w:ascii="Lato Light" w:eastAsia="Malgun Gothic" w:hAnsi="Lato Light" w:cs="Arial"/>
          <w:kern w:val="0"/>
          <w:lang w:eastAsia="ko-KR"/>
          <w14:ligatures w14:val="none"/>
        </w:rPr>
        <w:t xml:space="preserve">ooperation. </w:t>
      </w:r>
    </w:p>
    <w:p w14:paraId="3BC8F33E" w14:textId="77777777" w:rsidR="00AD041E" w:rsidRDefault="00AD041E" w:rsidP="00E4365C">
      <w:pPr>
        <w:pStyle w:val="ListParagraph"/>
        <w:spacing w:after="240"/>
        <w:ind w:left="2160"/>
        <w:rPr>
          <w:rFonts w:ascii="Lato Light" w:eastAsia="Malgun Gothic" w:hAnsi="Lato Light" w:cs="Arial"/>
          <w:kern w:val="0"/>
          <w:lang w:eastAsia="ko-KR"/>
          <w14:ligatures w14:val="none"/>
        </w:rPr>
      </w:pPr>
    </w:p>
    <w:p w14:paraId="37DF3BC3" w14:textId="3C82637C" w:rsidR="00F21B2F" w:rsidRPr="00853DFE" w:rsidRDefault="00853DFE" w:rsidP="00574D26">
      <w:pPr>
        <w:pStyle w:val="ListParagraph"/>
        <w:numPr>
          <w:ilvl w:val="0"/>
          <w:numId w:val="24"/>
        </w:numPr>
        <w:spacing w:after="240"/>
        <w:ind w:left="720" w:hanging="360"/>
        <w:rPr>
          <w:rFonts w:ascii="Lato Light" w:eastAsia="Malgun Gothic" w:hAnsi="Lato Light" w:cs="Arial"/>
          <w:b/>
          <w:bCs/>
          <w:kern w:val="0"/>
          <w:lang w:eastAsia="ko-KR"/>
          <w14:ligatures w14:val="none"/>
        </w:rPr>
      </w:pPr>
      <w:r w:rsidRPr="00853DFE">
        <w:rPr>
          <w:rFonts w:ascii="Lato Light" w:eastAsia="Malgun Gothic" w:hAnsi="Lato Light" w:cs="Arial"/>
          <w:b/>
          <w:bCs/>
          <w:kern w:val="0"/>
          <w:lang w:eastAsia="ko-KR"/>
          <w14:ligatures w14:val="none"/>
        </w:rPr>
        <w:t>Lucia Kaščáková</w:t>
      </w:r>
    </w:p>
    <w:p w14:paraId="16957C61" w14:textId="77777777" w:rsidR="00574D26" w:rsidRPr="00F21B2F" w:rsidRDefault="00574D26" w:rsidP="00574D26">
      <w:pPr>
        <w:pStyle w:val="ListParagraph"/>
        <w:spacing w:after="240"/>
        <w:ind w:left="1440"/>
        <w:rPr>
          <w:rFonts w:ascii="Lato Light" w:eastAsia="Malgun Gothic" w:hAnsi="Lato Light" w:cs="Arial"/>
          <w:b/>
          <w:bCs/>
          <w:kern w:val="0"/>
          <w:lang w:eastAsia="ko-KR"/>
          <w14:ligatures w14:val="none"/>
        </w:rPr>
      </w:pPr>
    </w:p>
    <w:p w14:paraId="6FC2ECDC" w14:textId="1273C866" w:rsidR="00F21B2F" w:rsidRDefault="00E4365C" w:rsidP="00F21B2F">
      <w:pPr>
        <w:pStyle w:val="ListParagraph"/>
        <w:numPr>
          <w:ilvl w:val="1"/>
          <w:numId w:val="24"/>
        </w:numPr>
        <w:spacing w:after="240"/>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Serves as </w:t>
      </w:r>
      <w:r w:rsidR="00574D26" w:rsidRPr="00574D26">
        <w:rPr>
          <w:rFonts w:ascii="Lato Light" w:eastAsia="Malgun Gothic" w:hAnsi="Lato Light" w:cs="Arial"/>
          <w:kern w:val="0"/>
          <w:lang w:eastAsia="ko-KR"/>
          <w14:ligatures w14:val="none"/>
        </w:rPr>
        <w:t>Head of Strategic Projects and Communication at Jagello 2000</w:t>
      </w:r>
      <w:r w:rsidR="00625C74">
        <w:rPr>
          <w:rFonts w:ascii="Lato Light" w:eastAsia="Malgun Gothic" w:hAnsi="Lato Light" w:cs="Arial"/>
          <w:kern w:val="0"/>
          <w:lang w:eastAsia="ko-KR"/>
          <w14:ligatures w14:val="none"/>
        </w:rPr>
        <w:t>.</w:t>
      </w:r>
      <w:r w:rsidR="00574D26">
        <w:rPr>
          <w:rFonts w:ascii="Lato Light" w:eastAsia="Malgun Gothic" w:hAnsi="Lato Light" w:cs="Arial"/>
          <w:kern w:val="0"/>
          <w:lang w:eastAsia="ko-KR"/>
          <w14:ligatures w14:val="none"/>
        </w:rPr>
        <w:br/>
      </w:r>
    </w:p>
    <w:p w14:paraId="173C53FC" w14:textId="77777777" w:rsidR="00574D26" w:rsidRPr="00574D26" w:rsidRDefault="00574D26" w:rsidP="00574D26">
      <w:pPr>
        <w:pStyle w:val="ListParagraph"/>
        <w:numPr>
          <w:ilvl w:val="1"/>
          <w:numId w:val="24"/>
        </w:numPr>
        <w:rPr>
          <w:rFonts w:ascii="Lato Light" w:eastAsia="Malgun Gothic" w:hAnsi="Lato Light" w:cs="Arial"/>
          <w:kern w:val="0"/>
          <w:lang w:eastAsia="ko-KR"/>
          <w14:ligatures w14:val="none"/>
        </w:rPr>
      </w:pPr>
      <w:r w:rsidRPr="00574D26">
        <w:rPr>
          <w:rFonts w:ascii="Lato Light" w:eastAsia="Malgun Gothic" w:hAnsi="Lato Light" w:cs="Arial"/>
          <w:kern w:val="0"/>
          <w:lang w:eastAsia="ko-KR"/>
          <w14:ligatures w14:val="none"/>
        </w:rPr>
        <w:t>Previously held leadership roles at Slovakia’s Euro-Atlantic Center.</w:t>
      </w:r>
    </w:p>
    <w:p w14:paraId="3D769425"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56EEF51E" w14:textId="716CE237" w:rsidR="0046402E" w:rsidRDefault="00C85DDE" w:rsidP="00CE3378">
      <w:pPr>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Ja</w:t>
      </w:r>
      <w:r w:rsidR="00A56BD4">
        <w:rPr>
          <w:rFonts w:ascii="Lato Light" w:eastAsia="Malgun Gothic" w:hAnsi="Lato Light" w:cs="Arial"/>
          <w:color w:val="E97132" w:themeColor="accent2"/>
          <w:kern w:val="0"/>
          <w:sz w:val="36"/>
          <w:szCs w:val="36"/>
          <w:lang w:eastAsia="ko-KR"/>
          <w14:ligatures w14:val="none"/>
        </w:rPr>
        <w:t>gello 2000</w:t>
      </w:r>
    </w:p>
    <w:p w14:paraId="4BD2272B" w14:textId="77777777" w:rsidR="00E75CE0" w:rsidRDefault="00E75CE0" w:rsidP="00CE3378">
      <w:pPr>
        <w:jc w:val="both"/>
        <w:rPr>
          <w:rFonts w:ascii="Lato Light" w:eastAsia="Malgun Gothic" w:hAnsi="Lato Light" w:cs="Arial"/>
          <w:color w:val="E97132" w:themeColor="accent2"/>
          <w:kern w:val="0"/>
          <w:sz w:val="36"/>
          <w:szCs w:val="36"/>
          <w:lang w:eastAsia="ko-KR"/>
          <w14:ligatures w14:val="none"/>
        </w:rPr>
      </w:pPr>
    </w:p>
    <w:p w14:paraId="124184EB" w14:textId="77777777" w:rsidR="00E75CE0" w:rsidRDefault="00E75CE0" w:rsidP="00E75CE0">
      <w:pPr>
        <w:jc w:val="both"/>
        <w:rPr>
          <w:rFonts w:ascii="Lato Light" w:eastAsia="Malgun Gothic" w:hAnsi="Lato Light" w:cs="Arial"/>
          <w:kern w:val="0"/>
          <w:lang w:eastAsia="ko-KR"/>
          <w14:ligatures w14:val="none"/>
        </w:rPr>
      </w:pPr>
      <w:r w:rsidRPr="00E75CE0">
        <w:rPr>
          <w:rFonts w:ascii="Lato Light" w:eastAsia="Malgun Gothic" w:hAnsi="Lato Light" w:cs="Arial"/>
          <w:kern w:val="0"/>
          <w:lang w:eastAsia="ko-KR"/>
          <w14:ligatures w14:val="none"/>
        </w:rPr>
        <w:t xml:space="preserve">Jagello 2000 is a Czech association that focuses on public diplomacy in the areas of international security, transatlantic relations, and the Czech Republic’s NATO membership. Originally founded in Ostrava after the Czech Republic and Poland joined NATO, Jagello 2000 aimed to promote the Alliance and strengthen </w:t>
      </w:r>
      <w:proofErr w:type="gramStart"/>
      <w:r w:rsidRPr="00E75CE0">
        <w:rPr>
          <w:rFonts w:ascii="Lato Light" w:eastAsia="Malgun Gothic" w:hAnsi="Lato Light" w:cs="Arial"/>
          <w:kern w:val="0"/>
          <w:lang w:eastAsia="ko-KR"/>
          <w14:ligatures w14:val="none"/>
        </w:rPr>
        <w:t>Czech-Polish</w:t>
      </w:r>
      <w:proofErr w:type="gramEnd"/>
      <w:r w:rsidRPr="00E75CE0">
        <w:rPr>
          <w:rFonts w:ascii="Lato Light" w:eastAsia="Malgun Gothic" w:hAnsi="Lato Light" w:cs="Arial"/>
          <w:kern w:val="0"/>
          <w:lang w:eastAsia="ko-KR"/>
          <w14:ligatures w14:val="none"/>
        </w:rPr>
        <w:t xml:space="preserve"> ties. The organization later expanded into projects related to the European Union. Jagello 2000 states that its goal is to raise awareness of security policy and transatlantic relations among professional and general audiences alike. Jagello 2000 is led by its co-founder and Chief Executive Officer, Zbyněk </w:t>
      </w:r>
      <w:proofErr w:type="spellStart"/>
      <w:r w:rsidRPr="00E75CE0">
        <w:rPr>
          <w:rFonts w:ascii="Lato Light" w:eastAsia="Malgun Gothic" w:hAnsi="Lato Light" w:cs="Arial"/>
          <w:kern w:val="0"/>
          <w:lang w:eastAsia="ko-KR"/>
          <w14:ligatures w14:val="none"/>
        </w:rPr>
        <w:t>Pavlačík</w:t>
      </w:r>
      <w:proofErr w:type="spellEnd"/>
      <w:r w:rsidRPr="00E75CE0">
        <w:rPr>
          <w:rFonts w:ascii="Lato Light" w:eastAsia="Malgun Gothic" w:hAnsi="Lato Light" w:cs="Arial"/>
          <w:kern w:val="0"/>
          <w:lang w:eastAsia="ko-KR"/>
          <w14:ligatures w14:val="none"/>
        </w:rPr>
        <w:t>, and serves as the Czech representative in the Atlantic Treaty Association.</w:t>
      </w:r>
    </w:p>
    <w:p w14:paraId="5F1B4E30" w14:textId="77777777" w:rsidR="00E75CE0" w:rsidRPr="00E75CE0" w:rsidRDefault="00E75CE0" w:rsidP="00E75CE0">
      <w:pPr>
        <w:jc w:val="both"/>
        <w:rPr>
          <w:rFonts w:ascii="Lato Light" w:eastAsia="Malgun Gothic" w:hAnsi="Lato Light" w:cs="Arial"/>
          <w:kern w:val="0"/>
          <w:lang w:eastAsia="ko-KR"/>
          <w14:ligatures w14:val="none"/>
        </w:rPr>
      </w:pPr>
    </w:p>
    <w:p w14:paraId="7694D780" w14:textId="0F9250DD" w:rsidR="00E75CE0" w:rsidRDefault="00E75CE0" w:rsidP="00E75CE0">
      <w:pPr>
        <w:jc w:val="both"/>
        <w:rPr>
          <w:rFonts w:ascii="Lato Light" w:eastAsia="Malgun Gothic" w:hAnsi="Lato Light" w:cs="Arial"/>
          <w:kern w:val="0"/>
          <w:lang w:eastAsia="ko-KR"/>
          <w14:ligatures w14:val="none"/>
        </w:rPr>
      </w:pPr>
      <w:r w:rsidRPr="00E75CE0">
        <w:rPr>
          <w:rFonts w:ascii="Lato Light" w:eastAsia="Malgun Gothic" w:hAnsi="Lato Light" w:cs="Arial"/>
          <w:kern w:val="0"/>
          <w:lang w:eastAsia="ko-KR"/>
          <w14:ligatures w14:val="none"/>
        </w:rPr>
        <w:t xml:space="preserve">Jagello 2000 runs several prominent public projects on security and defense. Its signature event is the </w:t>
      </w:r>
      <w:r w:rsidRPr="002D631F">
        <w:rPr>
          <w:rFonts w:ascii="Lato Light" w:eastAsia="Malgun Gothic" w:hAnsi="Lato Light" w:cs="Arial"/>
          <w:i/>
          <w:iCs/>
          <w:kern w:val="0"/>
          <w:lang w:eastAsia="ko-KR"/>
          <w14:ligatures w14:val="none"/>
        </w:rPr>
        <w:t>NATO Days in Ostrava</w:t>
      </w:r>
      <w:r w:rsidRPr="00E75CE0">
        <w:rPr>
          <w:rFonts w:ascii="Lato Light" w:eastAsia="Malgun Gothic" w:hAnsi="Lato Light" w:cs="Arial"/>
          <w:kern w:val="0"/>
          <w:lang w:eastAsia="ko-KR"/>
          <w14:ligatures w14:val="none"/>
        </w:rPr>
        <w:t xml:space="preserve"> and </w:t>
      </w:r>
      <w:r w:rsidRPr="002D631F">
        <w:rPr>
          <w:rFonts w:ascii="Lato Light" w:eastAsia="Malgun Gothic" w:hAnsi="Lato Light" w:cs="Arial"/>
          <w:i/>
          <w:iCs/>
          <w:kern w:val="0"/>
          <w:lang w:eastAsia="ko-KR"/>
          <w14:ligatures w14:val="none"/>
        </w:rPr>
        <w:t>Czech Air Force Days</w:t>
      </w:r>
      <w:r w:rsidRPr="00E75CE0">
        <w:rPr>
          <w:rFonts w:ascii="Lato Light" w:eastAsia="Malgun Gothic" w:hAnsi="Lato Light" w:cs="Arial"/>
          <w:kern w:val="0"/>
          <w:lang w:eastAsia="ko-KR"/>
          <w14:ligatures w14:val="none"/>
        </w:rPr>
        <w:t xml:space="preserve">, which Jagello describes as a major public forum on security issues with free public access. It also organizes the annual national security conference, </w:t>
      </w:r>
      <w:r w:rsidRPr="002D631F">
        <w:rPr>
          <w:rFonts w:ascii="Lato Light" w:eastAsia="Malgun Gothic" w:hAnsi="Lato Light" w:cs="Arial"/>
          <w:i/>
          <w:iCs/>
          <w:kern w:val="0"/>
          <w:lang w:eastAsia="ko-KR"/>
          <w14:ligatures w14:val="none"/>
        </w:rPr>
        <w:t>Our Security Cannot Be Taken for Granted</w:t>
      </w:r>
      <w:r w:rsidRPr="00E75CE0">
        <w:rPr>
          <w:rFonts w:ascii="Lato Light" w:eastAsia="Malgun Gothic" w:hAnsi="Lato Light" w:cs="Arial"/>
          <w:kern w:val="0"/>
          <w:lang w:eastAsia="ko-KR"/>
          <w14:ligatures w14:val="none"/>
        </w:rPr>
        <w:t>, operates the NATO Information Centre in Prague, and manages the NATOaktual.cz news portal. According to Jagello's official history, the Czech Ministry of Foreign Affairs previously selected Jagello as a partner for Euro-Atlantic integration projects in Serbia, Montenegro, and Ukraine.</w:t>
      </w:r>
    </w:p>
    <w:p w14:paraId="757D1618" w14:textId="77777777" w:rsidR="00E75CE0" w:rsidRPr="00E75CE0" w:rsidRDefault="00E75CE0" w:rsidP="00E75CE0">
      <w:pPr>
        <w:jc w:val="both"/>
        <w:rPr>
          <w:rFonts w:ascii="Lato Light" w:eastAsia="Malgun Gothic" w:hAnsi="Lato Light" w:cs="Arial"/>
          <w:kern w:val="0"/>
          <w:lang w:eastAsia="ko-KR"/>
          <w14:ligatures w14:val="none"/>
        </w:rPr>
      </w:pPr>
    </w:p>
    <w:p w14:paraId="677861DC" w14:textId="4286D87E" w:rsidR="00E75CE0" w:rsidRPr="00E75CE0" w:rsidRDefault="00E75CE0" w:rsidP="00E75CE0">
      <w:pPr>
        <w:jc w:val="both"/>
        <w:rPr>
          <w:rFonts w:ascii="Lato Light" w:eastAsia="Malgun Gothic" w:hAnsi="Lato Light" w:cs="Arial"/>
          <w:kern w:val="0"/>
          <w:lang w:eastAsia="ko-KR"/>
          <w14:ligatures w14:val="none"/>
        </w:rPr>
      </w:pPr>
      <w:r w:rsidRPr="00E75CE0">
        <w:rPr>
          <w:rFonts w:ascii="Lato Light" w:eastAsia="Malgun Gothic" w:hAnsi="Lato Light" w:cs="Arial"/>
          <w:kern w:val="0"/>
          <w:lang w:eastAsia="ko-KR"/>
          <w14:ligatures w14:val="none"/>
        </w:rPr>
        <w:t xml:space="preserve">Jagello 2000 has developed visible links with U.S. policy and security institutions through transatlantic programming. The clearest recent example is the first </w:t>
      </w:r>
      <w:r w:rsidRPr="002D631F">
        <w:rPr>
          <w:rFonts w:ascii="Lato Light" w:eastAsia="Malgun Gothic" w:hAnsi="Lato Light" w:cs="Arial"/>
          <w:i/>
          <w:iCs/>
          <w:kern w:val="0"/>
          <w:lang w:eastAsia="ko-KR"/>
          <w14:ligatures w14:val="none"/>
        </w:rPr>
        <w:t>Czech–U</w:t>
      </w:r>
      <w:r w:rsidR="009C3045">
        <w:rPr>
          <w:rFonts w:ascii="Lato Light" w:eastAsia="Malgun Gothic" w:hAnsi="Lato Light" w:cs="Arial"/>
          <w:i/>
          <w:iCs/>
          <w:kern w:val="0"/>
          <w:lang w:eastAsia="ko-KR"/>
          <w14:ligatures w14:val="none"/>
        </w:rPr>
        <w:t>.</w:t>
      </w:r>
      <w:r w:rsidRPr="002D631F">
        <w:rPr>
          <w:rFonts w:ascii="Lato Light" w:eastAsia="Malgun Gothic" w:hAnsi="Lato Light" w:cs="Arial"/>
          <w:i/>
          <w:iCs/>
          <w:kern w:val="0"/>
          <w:lang w:eastAsia="ko-KR"/>
          <w14:ligatures w14:val="none"/>
        </w:rPr>
        <w:t>S</w:t>
      </w:r>
      <w:r w:rsidR="009C3045">
        <w:rPr>
          <w:rFonts w:ascii="Lato Light" w:eastAsia="Malgun Gothic" w:hAnsi="Lato Light" w:cs="Arial"/>
          <w:i/>
          <w:iCs/>
          <w:kern w:val="0"/>
          <w:lang w:eastAsia="ko-KR"/>
          <w14:ligatures w14:val="none"/>
        </w:rPr>
        <w:t>.</w:t>
      </w:r>
      <w:r w:rsidRPr="002D631F">
        <w:rPr>
          <w:rFonts w:ascii="Lato Light" w:eastAsia="Malgun Gothic" w:hAnsi="Lato Light" w:cs="Arial"/>
          <w:i/>
          <w:iCs/>
          <w:kern w:val="0"/>
          <w:lang w:eastAsia="ko-KR"/>
          <w14:ligatures w14:val="none"/>
        </w:rPr>
        <w:t xml:space="preserve"> Defense and Security Forum</w:t>
      </w:r>
      <w:r w:rsidRPr="00E75CE0">
        <w:rPr>
          <w:rFonts w:ascii="Lato Light" w:eastAsia="Malgun Gothic" w:hAnsi="Lato Light" w:cs="Arial"/>
          <w:kern w:val="0"/>
          <w:lang w:eastAsia="ko-KR"/>
          <w14:ligatures w14:val="none"/>
        </w:rPr>
        <w:t xml:space="preserve">, which was held in Washington on October 14, 2025, with the Hudson Institute, in cooperation with the Czech Embassy and with participation from U.S. and Czech officials, experts, and industry representatives. Jagello has partnered on other transatlantic discussions as well, including events with the Atlantic Council. </w:t>
      </w:r>
    </w:p>
    <w:p w14:paraId="1966F801" w14:textId="2A26C1A8" w:rsidR="00E75CE0" w:rsidRPr="00E75CE0" w:rsidRDefault="00E75CE0" w:rsidP="00E75CE0">
      <w:pPr>
        <w:jc w:val="both"/>
        <w:rPr>
          <w:rFonts w:ascii="Lato Light" w:eastAsia="Malgun Gothic" w:hAnsi="Lato Light" w:cs="Arial"/>
          <w:kern w:val="0"/>
          <w:lang w:eastAsia="ko-KR"/>
          <w14:ligatures w14:val="none"/>
        </w:rPr>
      </w:pPr>
      <w:r w:rsidRPr="00E75CE0">
        <w:rPr>
          <w:rFonts w:ascii="Lato Light" w:eastAsia="Malgun Gothic" w:hAnsi="Lato Light" w:cs="Arial"/>
          <w:kern w:val="0"/>
          <w:lang w:eastAsia="ko-KR"/>
          <w14:ligatures w14:val="none"/>
        </w:rPr>
        <w:lastRenderedPageBreak/>
        <w:t xml:space="preserve">The association provides a venue where public institutions, the armed forces, and private-sector defense actors converge. Its partner network includes major Czech defense industry companies. Czechoslovak Group (CSG) has publicly been identified as a key partner of </w:t>
      </w:r>
      <w:r w:rsidRPr="00A07D37">
        <w:rPr>
          <w:rFonts w:ascii="Lato Light" w:eastAsia="Malgun Gothic" w:hAnsi="Lato Light" w:cs="Arial"/>
          <w:i/>
          <w:iCs/>
          <w:kern w:val="0"/>
          <w:lang w:eastAsia="ko-KR"/>
          <w14:ligatures w14:val="none"/>
        </w:rPr>
        <w:t>NATO Days in Ostrava</w:t>
      </w:r>
      <w:r w:rsidRPr="00E75CE0">
        <w:rPr>
          <w:rFonts w:ascii="Lato Light" w:eastAsia="Malgun Gothic" w:hAnsi="Lato Light" w:cs="Arial"/>
          <w:kern w:val="0"/>
          <w:lang w:eastAsia="ko-KR"/>
          <w14:ligatures w14:val="none"/>
        </w:rPr>
        <w:t xml:space="preserve"> and </w:t>
      </w:r>
      <w:r w:rsidRPr="00A07D37">
        <w:rPr>
          <w:rFonts w:ascii="Lato Light" w:eastAsia="Malgun Gothic" w:hAnsi="Lato Light" w:cs="Arial"/>
          <w:i/>
          <w:iCs/>
          <w:kern w:val="0"/>
          <w:lang w:eastAsia="ko-KR"/>
          <w14:ligatures w14:val="none"/>
        </w:rPr>
        <w:t>Czech Air Force Days</w:t>
      </w:r>
      <w:r w:rsidRPr="00E75CE0">
        <w:rPr>
          <w:rFonts w:ascii="Lato Light" w:eastAsia="Malgun Gothic" w:hAnsi="Lato Light" w:cs="Arial"/>
          <w:kern w:val="0"/>
          <w:lang w:eastAsia="ko-KR"/>
          <w14:ligatures w14:val="none"/>
        </w:rPr>
        <w:t xml:space="preserve">. </w:t>
      </w:r>
    </w:p>
    <w:p w14:paraId="4ABA6F80" w14:textId="1781DE00" w:rsidR="008E64A3" w:rsidRPr="0017624A" w:rsidRDefault="008E64A3" w:rsidP="0017624A">
      <w:pPr>
        <w:spacing w:after="240"/>
        <w:jc w:val="both"/>
        <w:rPr>
          <w:rFonts w:ascii="Lato Light" w:eastAsia="Malgun Gothic" w:hAnsi="Lato Light" w:cs="Arial"/>
          <w:b/>
          <w:bCs/>
          <w:color w:val="808080" w:themeColor="background1" w:themeShade="80"/>
          <w:kern w:val="0"/>
          <w:sz w:val="28"/>
          <w:szCs w:val="28"/>
          <w:lang w:eastAsia="ko-KR"/>
          <w14:ligatures w14:val="none"/>
        </w:rPr>
      </w:pPr>
    </w:p>
    <w:p w14:paraId="783074D5" w14:textId="41209698" w:rsidR="00FE55BE" w:rsidRDefault="0017624A" w:rsidP="00881BCE">
      <w:pPr>
        <w:jc w:val="both"/>
        <w:rPr>
          <w:rFonts w:ascii="Lato Light" w:eastAsia="Malgun Gothic" w:hAnsi="Lato Light" w:cs="Arial"/>
          <w:color w:val="E97132" w:themeColor="accent2"/>
          <w:kern w:val="0"/>
          <w:sz w:val="36"/>
          <w:szCs w:val="36"/>
          <w:lang w:eastAsia="ko-KR"/>
          <w14:ligatures w14:val="none"/>
        </w:rPr>
      </w:pPr>
      <w:r w:rsidRPr="0017624A">
        <w:t xml:space="preserve"> </w:t>
      </w:r>
      <w:r w:rsidRPr="0017624A">
        <w:rPr>
          <w:rFonts w:ascii="Lato Light" w:eastAsia="Malgun Gothic" w:hAnsi="Lato Light" w:cs="Arial"/>
          <w:color w:val="E97132" w:themeColor="accent2"/>
          <w:kern w:val="0"/>
          <w:sz w:val="36"/>
          <w:szCs w:val="36"/>
          <w:lang w:eastAsia="ko-KR"/>
          <w14:ligatures w14:val="none"/>
        </w:rPr>
        <w:t xml:space="preserve">Zbyněk </w:t>
      </w:r>
      <w:proofErr w:type="spellStart"/>
      <w:r w:rsidRPr="0017624A">
        <w:rPr>
          <w:rFonts w:ascii="Lato Light" w:eastAsia="Malgun Gothic" w:hAnsi="Lato Light" w:cs="Arial"/>
          <w:color w:val="E97132" w:themeColor="accent2"/>
          <w:kern w:val="0"/>
          <w:sz w:val="36"/>
          <w:szCs w:val="36"/>
          <w:lang w:eastAsia="ko-KR"/>
          <w14:ligatures w14:val="none"/>
        </w:rPr>
        <w:t>Pavlačík</w:t>
      </w:r>
      <w:proofErr w:type="spellEnd"/>
    </w:p>
    <w:p w14:paraId="59210ED1" w14:textId="77777777" w:rsidR="0052674E" w:rsidRDefault="0052674E" w:rsidP="00881BCE">
      <w:pPr>
        <w:jc w:val="both"/>
        <w:rPr>
          <w:rFonts w:ascii="Lato Light" w:eastAsia="Malgun Gothic" w:hAnsi="Lato Light" w:cs="Arial"/>
          <w:color w:val="E97132" w:themeColor="accent2"/>
          <w:kern w:val="0"/>
          <w:sz w:val="36"/>
          <w:szCs w:val="36"/>
          <w:lang w:eastAsia="ko-KR"/>
          <w14:ligatures w14:val="none"/>
        </w:rPr>
      </w:pPr>
    </w:p>
    <w:p w14:paraId="5F2F135D" w14:textId="468FEFF4" w:rsidR="0052674E" w:rsidRPr="00FE55BE" w:rsidRDefault="0052674E" w:rsidP="00881BCE">
      <w:pPr>
        <w:jc w:val="both"/>
        <w:rPr>
          <w:rFonts w:ascii="Lato Light" w:eastAsia="Malgun Gothic" w:hAnsi="Lato Light" w:cs="Arial"/>
          <w:kern w:val="0"/>
          <w:lang w:eastAsia="ko-KR"/>
          <w14:ligatures w14:val="none"/>
        </w:rPr>
      </w:pPr>
      <w:r w:rsidRPr="0052674E">
        <w:rPr>
          <w:rFonts w:ascii="Lato Light" w:eastAsia="Malgun Gothic" w:hAnsi="Lato Light" w:cs="Arial"/>
          <w:kern w:val="0"/>
          <w:lang w:eastAsia="ko-KR"/>
          <w14:ligatures w14:val="none"/>
        </w:rPr>
        <w:t xml:space="preserve">Zbyněk </w:t>
      </w:r>
      <w:proofErr w:type="spellStart"/>
      <w:r w:rsidRPr="0052674E">
        <w:rPr>
          <w:rFonts w:ascii="Lato Light" w:eastAsia="Malgun Gothic" w:hAnsi="Lato Light" w:cs="Arial"/>
          <w:kern w:val="0"/>
          <w:lang w:eastAsia="ko-KR"/>
          <w14:ligatures w14:val="none"/>
        </w:rPr>
        <w:t>Pavlačík</w:t>
      </w:r>
      <w:proofErr w:type="spellEnd"/>
      <w:r w:rsidRPr="0052674E">
        <w:rPr>
          <w:rFonts w:ascii="Lato Light" w:eastAsia="Malgun Gothic" w:hAnsi="Lato Light" w:cs="Arial"/>
          <w:kern w:val="0"/>
          <w:lang w:eastAsia="ko-KR"/>
          <w14:ligatures w14:val="none"/>
        </w:rPr>
        <w:t xml:space="preserve"> is the </w:t>
      </w:r>
      <w:r w:rsidR="00205874">
        <w:rPr>
          <w:rFonts w:ascii="Lato Light" w:eastAsia="Malgun Gothic" w:hAnsi="Lato Light" w:cs="Arial"/>
          <w:kern w:val="0"/>
          <w:lang w:eastAsia="ko-KR"/>
          <w14:ligatures w14:val="none"/>
        </w:rPr>
        <w:t>C</w:t>
      </w:r>
      <w:r w:rsidRPr="0052674E">
        <w:rPr>
          <w:rFonts w:ascii="Lato Light" w:eastAsia="Malgun Gothic" w:hAnsi="Lato Light" w:cs="Arial"/>
          <w:kern w:val="0"/>
          <w:lang w:eastAsia="ko-KR"/>
          <w14:ligatures w14:val="none"/>
        </w:rPr>
        <w:t xml:space="preserve">hief </w:t>
      </w:r>
      <w:r w:rsidR="00205874">
        <w:rPr>
          <w:rFonts w:ascii="Lato Light" w:eastAsia="Malgun Gothic" w:hAnsi="Lato Light" w:cs="Arial"/>
          <w:kern w:val="0"/>
          <w:lang w:eastAsia="ko-KR"/>
          <w14:ligatures w14:val="none"/>
        </w:rPr>
        <w:t>E</w:t>
      </w:r>
      <w:r w:rsidRPr="0052674E">
        <w:rPr>
          <w:rFonts w:ascii="Lato Light" w:eastAsia="Malgun Gothic" w:hAnsi="Lato Light" w:cs="Arial"/>
          <w:kern w:val="0"/>
          <w:lang w:eastAsia="ko-KR"/>
          <w14:ligatures w14:val="none"/>
        </w:rPr>
        <w:t xml:space="preserve">xecutive </w:t>
      </w:r>
      <w:r w:rsidR="00205874">
        <w:rPr>
          <w:rFonts w:ascii="Lato Light" w:eastAsia="Malgun Gothic" w:hAnsi="Lato Light" w:cs="Arial"/>
          <w:kern w:val="0"/>
          <w:lang w:eastAsia="ko-KR"/>
          <w14:ligatures w14:val="none"/>
        </w:rPr>
        <w:t>O</w:t>
      </w:r>
      <w:r w:rsidRPr="0052674E">
        <w:rPr>
          <w:rFonts w:ascii="Lato Light" w:eastAsia="Malgun Gothic" w:hAnsi="Lato Light" w:cs="Arial"/>
          <w:kern w:val="0"/>
          <w:lang w:eastAsia="ko-KR"/>
          <w14:ligatures w14:val="none"/>
        </w:rPr>
        <w:t xml:space="preserve">fficer, </w:t>
      </w:r>
      <w:r w:rsidR="00205874">
        <w:rPr>
          <w:rFonts w:ascii="Lato Light" w:eastAsia="Malgun Gothic" w:hAnsi="Lato Light" w:cs="Arial"/>
          <w:kern w:val="0"/>
          <w:lang w:eastAsia="ko-KR"/>
          <w14:ligatures w14:val="none"/>
        </w:rPr>
        <w:t>C</w:t>
      </w:r>
      <w:r w:rsidRPr="0052674E">
        <w:rPr>
          <w:rFonts w:ascii="Lato Light" w:eastAsia="Malgun Gothic" w:hAnsi="Lato Light" w:cs="Arial"/>
          <w:kern w:val="0"/>
          <w:lang w:eastAsia="ko-KR"/>
          <w14:ligatures w14:val="none"/>
        </w:rPr>
        <w:t xml:space="preserve">hairman, and </w:t>
      </w:r>
      <w:r w:rsidR="00205874">
        <w:rPr>
          <w:rFonts w:ascii="Lato Light" w:eastAsia="Malgun Gothic" w:hAnsi="Lato Light" w:cs="Arial"/>
          <w:kern w:val="0"/>
          <w:lang w:eastAsia="ko-KR"/>
          <w14:ligatures w14:val="none"/>
        </w:rPr>
        <w:t>C</w:t>
      </w:r>
      <w:r w:rsidRPr="0052674E">
        <w:rPr>
          <w:rFonts w:ascii="Lato Light" w:eastAsia="Malgun Gothic" w:hAnsi="Lato Light" w:cs="Arial"/>
          <w:kern w:val="0"/>
          <w:lang w:eastAsia="ko-KR"/>
          <w14:ligatures w14:val="none"/>
        </w:rPr>
        <w:t>o-</w:t>
      </w:r>
      <w:r w:rsidR="00205874">
        <w:rPr>
          <w:rFonts w:ascii="Lato Light" w:eastAsia="Malgun Gothic" w:hAnsi="Lato Light" w:cs="Arial"/>
          <w:kern w:val="0"/>
          <w:lang w:eastAsia="ko-KR"/>
          <w14:ligatures w14:val="none"/>
        </w:rPr>
        <w:t>F</w:t>
      </w:r>
      <w:r w:rsidRPr="0052674E">
        <w:rPr>
          <w:rFonts w:ascii="Lato Light" w:eastAsia="Malgun Gothic" w:hAnsi="Lato Light" w:cs="Arial"/>
          <w:kern w:val="0"/>
          <w:lang w:eastAsia="ko-KR"/>
          <w14:ligatures w14:val="none"/>
        </w:rPr>
        <w:t xml:space="preserve">ounder of the Jagello 2000 Association. In 2021, the Czech Ministry of Foreign Affairs awarded him the Medal for Merit in Diplomacy. He was also a featured speaker at the Atlantic Council’s Central Europe Week in Washington in 2024. </w:t>
      </w:r>
      <w:proofErr w:type="spellStart"/>
      <w:r w:rsidRPr="0052674E">
        <w:rPr>
          <w:rFonts w:ascii="Lato Light" w:eastAsia="Malgun Gothic" w:hAnsi="Lato Light" w:cs="Arial"/>
          <w:kern w:val="0"/>
          <w:lang w:eastAsia="ko-KR"/>
          <w14:ligatures w14:val="none"/>
        </w:rPr>
        <w:t>Pavlačík</w:t>
      </w:r>
      <w:proofErr w:type="spellEnd"/>
      <w:r w:rsidRPr="0052674E">
        <w:rPr>
          <w:rFonts w:ascii="Lato Light" w:eastAsia="Malgun Gothic" w:hAnsi="Lato Light" w:cs="Arial"/>
          <w:kern w:val="0"/>
          <w:lang w:eastAsia="ko-KR"/>
          <w14:ligatures w14:val="none"/>
        </w:rPr>
        <w:t xml:space="preserve"> is a prominent figure in the Czech security sector and frequently hosts high-level defense and transatlantic policy events with senior officials from the Czech Republic, the United States, and NATO.</w:t>
      </w:r>
    </w:p>
    <w:p w14:paraId="79BFAFAC" w14:textId="77777777" w:rsidR="00274B4A" w:rsidRDefault="00274B4A" w:rsidP="00C066AE">
      <w:pPr>
        <w:jc w:val="both"/>
        <w:rPr>
          <w:rFonts w:ascii="Lato Light" w:eastAsia="Malgun Gothic" w:hAnsi="Lato Light" w:cs="Arial"/>
          <w:kern w:val="0"/>
          <w:lang w:eastAsia="ko-KR"/>
          <w14:ligatures w14:val="none"/>
        </w:rPr>
      </w:pPr>
    </w:p>
    <w:p w14:paraId="63E92EEC" w14:textId="0A4588F0" w:rsidR="00A02AFE" w:rsidRDefault="00350E63" w:rsidP="00843756">
      <w:pPr>
        <w:spacing w:after="240"/>
        <w:jc w:val="both"/>
        <w:rPr>
          <w:rFonts w:ascii="Lato Light" w:eastAsia="Malgun Gothic" w:hAnsi="Lato Light" w:cs="Arial"/>
          <w:color w:val="E97132" w:themeColor="accent2"/>
          <w:kern w:val="0"/>
          <w:sz w:val="36"/>
          <w:szCs w:val="36"/>
          <w:lang w:eastAsia="ko-KR"/>
          <w14:ligatures w14:val="none"/>
        </w:rPr>
      </w:pPr>
      <w:r w:rsidRPr="00350E63">
        <w:rPr>
          <w:rFonts w:ascii="Lato Light" w:eastAsia="Malgun Gothic" w:hAnsi="Lato Light" w:cs="Arial"/>
          <w:color w:val="E97132" w:themeColor="accent2"/>
          <w:kern w:val="0"/>
          <w:sz w:val="36"/>
          <w:szCs w:val="36"/>
          <w:lang w:eastAsia="ko-KR"/>
          <w14:ligatures w14:val="none"/>
        </w:rPr>
        <w:t>Tomáš</w:t>
      </w:r>
      <w:r w:rsidR="0017624A" w:rsidRPr="0017624A">
        <w:rPr>
          <w:rFonts w:ascii="Lato Light" w:eastAsia="Malgun Gothic" w:hAnsi="Lato Light" w:cs="Arial"/>
          <w:color w:val="E97132" w:themeColor="accent2"/>
          <w:kern w:val="0"/>
          <w:sz w:val="36"/>
          <w:szCs w:val="36"/>
          <w:lang w:eastAsia="ko-KR"/>
          <w14:ligatures w14:val="none"/>
        </w:rPr>
        <w:t xml:space="preserve"> Pojar</w:t>
      </w:r>
    </w:p>
    <w:p w14:paraId="64FB93A5" w14:textId="1C80E61F" w:rsidR="003549EC" w:rsidRPr="003549EC" w:rsidRDefault="003549EC" w:rsidP="00843756">
      <w:pPr>
        <w:spacing w:after="240"/>
        <w:jc w:val="both"/>
        <w:rPr>
          <w:rFonts w:ascii="Lato Light" w:eastAsia="Malgun Gothic" w:hAnsi="Lato Light" w:cs="Arial"/>
          <w:kern w:val="0"/>
          <w:lang w:eastAsia="ko-KR"/>
          <w14:ligatures w14:val="none"/>
        </w:rPr>
      </w:pPr>
      <w:r w:rsidRPr="003549EC">
        <w:rPr>
          <w:rFonts w:ascii="Lato Light" w:eastAsia="Malgun Gothic" w:hAnsi="Lato Light" w:cs="Arial"/>
          <w:kern w:val="0"/>
          <w:lang w:eastAsia="ko-KR"/>
          <w14:ligatures w14:val="none"/>
        </w:rPr>
        <w:t xml:space="preserve">Tomáš Pojar most recently served as National Security Adviser to the Government of the Czech Republic and as Prime Minister Petr Fiala’s Sherpa for European Affairs. He left both positions when the new government was appointed in late 2025. In these roles, he coordinated national security matters across the Czech government and advised the prime minister on European and foreign policy issues. In April 2024, he accompanied Prime Minister Fiala to CIA headquarters for discussions with Director William Burns, highlighting his involvement in the Czech government’s high-level security cooperation with the United States. Pojar has previously served as vice-rector of the CEVRO Institute, as well as a defense and security consultant, Czech </w:t>
      </w:r>
      <w:r w:rsidR="00205874">
        <w:rPr>
          <w:rFonts w:ascii="Lato Light" w:eastAsia="Malgun Gothic" w:hAnsi="Lato Light" w:cs="Arial"/>
          <w:kern w:val="0"/>
          <w:lang w:eastAsia="ko-KR"/>
          <w14:ligatures w14:val="none"/>
        </w:rPr>
        <w:t>A</w:t>
      </w:r>
      <w:r w:rsidRPr="003549EC">
        <w:rPr>
          <w:rFonts w:ascii="Lato Light" w:eastAsia="Malgun Gothic" w:hAnsi="Lato Light" w:cs="Arial"/>
          <w:kern w:val="0"/>
          <w:lang w:eastAsia="ko-KR"/>
          <w14:ligatures w14:val="none"/>
        </w:rPr>
        <w:t xml:space="preserve">mbassador to Israel, </w:t>
      </w:r>
      <w:r w:rsidR="00205874">
        <w:rPr>
          <w:rFonts w:ascii="Lato Light" w:eastAsia="Malgun Gothic" w:hAnsi="Lato Light" w:cs="Arial"/>
          <w:kern w:val="0"/>
          <w:lang w:eastAsia="ko-KR"/>
          <w14:ligatures w14:val="none"/>
        </w:rPr>
        <w:t>F</w:t>
      </w:r>
      <w:r w:rsidRPr="003549EC">
        <w:rPr>
          <w:rFonts w:ascii="Lato Light" w:eastAsia="Malgun Gothic" w:hAnsi="Lato Light" w:cs="Arial"/>
          <w:kern w:val="0"/>
          <w:lang w:eastAsia="ko-KR"/>
          <w14:ligatures w14:val="none"/>
        </w:rPr>
        <w:t xml:space="preserve">irst </w:t>
      </w:r>
      <w:r w:rsidR="00205874">
        <w:rPr>
          <w:rFonts w:ascii="Lato Light" w:eastAsia="Malgun Gothic" w:hAnsi="Lato Light" w:cs="Arial"/>
          <w:kern w:val="0"/>
          <w:lang w:eastAsia="ko-KR"/>
          <w14:ligatures w14:val="none"/>
        </w:rPr>
        <w:t>D</w:t>
      </w:r>
      <w:r w:rsidRPr="003549EC">
        <w:rPr>
          <w:rFonts w:ascii="Lato Light" w:eastAsia="Malgun Gothic" w:hAnsi="Lato Light" w:cs="Arial"/>
          <w:kern w:val="0"/>
          <w:lang w:eastAsia="ko-KR"/>
          <w14:ligatures w14:val="none"/>
        </w:rPr>
        <w:t xml:space="preserve">eputy </w:t>
      </w:r>
      <w:r w:rsidR="00205874">
        <w:rPr>
          <w:rFonts w:ascii="Lato Light" w:eastAsia="Malgun Gothic" w:hAnsi="Lato Light" w:cs="Arial"/>
          <w:kern w:val="0"/>
          <w:lang w:eastAsia="ko-KR"/>
          <w14:ligatures w14:val="none"/>
        </w:rPr>
        <w:t>F</w:t>
      </w:r>
      <w:r w:rsidRPr="003549EC">
        <w:rPr>
          <w:rFonts w:ascii="Lato Light" w:eastAsia="Malgun Gothic" w:hAnsi="Lato Light" w:cs="Arial"/>
          <w:kern w:val="0"/>
          <w:lang w:eastAsia="ko-KR"/>
          <w14:ligatures w14:val="none"/>
        </w:rPr>
        <w:t xml:space="preserve">oreign </w:t>
      </w:r>
      <w:r w:rsidR="00205874">
        <w:rPr>
          <w:rFonts w:ascii="Lato Light" w:eastAsia="Malgun Gothic" w:hAnsi="Lato Light" w:cs="Arial"/>
          <w:kern w:val="0"/>
          <w:lang w:eastAsia="ko-KR"/>
          <w14:ligatures w14:val="none"/>
        </w:rPr>
        <w:t>M</w:t>
      </w:r>
      <w:r w:rsidRPr="003549EC">
        <w:rPr>
          <w:rFonts w:ascii="Lato Light" w:eastAsia="Malgun Gothic" w:hAnsi="Lato Light" w:cs="Arial"/>
          <w:kern w:val="0"/>
          <w:lang w:eastAsia="ko-KR"/>
          <w14:ligatures w14:val="none"/>
        </w:rPr>
        <w:t xml:space="preserve">inister, </w:t>
      </w:r>
      <w:r w:rsidR="00205874">
        <w:rPr>
          <w:rFonts w:ascii="Lato Light" w:eastAsia="Malgun Gothic" w:hAnsi="Lato Light" w:cs="Arial"/>
          <w:kern w:val="0"/>
          <w:lang w:eastAsia="ko-KR"/>
          <w14:ligatures w14:val="none"/>
        </w:rPr>
        <w:t>D</w:t>
      </w:r>
      <w:r w:rsidRPr="003549EC">
        <w:rPr>
          <w:rFonts w:ascii="Lato Light" w:eastAsia="Malgun Gothic" w:hAnsi="Lato Light" w:cs="Arial"/>
          <w:kern w:val="0"/>
          <w:lang w:eastAsia="ko-KR"/>
          <w14:ligatures w14:val="none"/>
        </w:rPr>
        <w:t>eputy</w:t>
      </w:r>
      <w:r w:rsidR="00205874">
        <w:rPr>
          <w:rFonts w:ascii="Lato Light" w:eastAsia="Malgun Gothic" w:hAnsi="Lato Light" w:cs="Arial"/>
          <w:kern w:val="0"/>
          <w:lang w:eastAsia="ko-KR"/>
          <w14:ligatures w14:val="none"/>
        </w:rPr>
        <w:t xml:space="preserve"> F</w:t>
      </w:r>
      <w:r w:rsidRPr="003549EC">
        <w:rPr>
          <w:rFonts w:ascii="Lato Light" w:eastAsia="Malgun Gothic" w:hAnsi="Lato Light" w:cs="Arial"/>
          <w:kern w:val="0"/>
          <w:lang w:eastAsia="ko-KR"/>
          <w14:ligatures w14:val="none"/>
        </w:rPr>
        <w:t xml:space="preserve">oreign </w:t>
      </w:r>
      <w:r w:rsidR="00205874">
        <w:rPr>
          <w:rFonts w:ascii="Lato Light" w:eastAsia="Malgun Gothic" w:hAnsi="Lato Light" w:cs="Arial"/>
          <w:kern w:val="0"/>
          <w:lang w:eastAsia="ko-KR"/>
          <w14:ligatures w14:val="none"/>
        </w:rPr>
        <w:t>M</w:t>
      </w:r>
      <w:r w:rsidRPr="003549EC">
        <w:rPr>
          <w:rFonts w:ascii="Lato Light" w:eastAsia="Malgun Gothic" w:hAnsi="Lato Light" w:cs="Arial"/>
          <w:kern w:val="0"/>
          <w:lang w:eastAsia="ko-KR"/>
          <w14:ligatures w14:val="none"/>
        </w:rPr>
        <w:t xml:space="preserve">inister, and </w:t>
      </w:r>
      <w:r w:rsidR="00205874">
        <w:rPr>
          <w:rFonts w:ascii="Lato Light" w:eastAsia="Malgun Gothic" w:hAnsi="Lato Light" w:cs="Arial"/>
          <w:kern w:val="0"/>
          <w:lang w:eastAsia="ko-KR"/>
          <w14:ligatures w14:val="none"/>
        </w:rPr>
        <w:t>E</w:t>
      </w:r>
      <w:r w:rsidRPr="003549EC">
        <w:rPr>
          <w:rFonts w:ascii="Lato Light" w:eastAsia="Malgun Gothic" w:hAnsi="Lato Light" w:cs="Arial"/>
          <w:kern w:val="0"/>
          <w:lang w:eastAsia="ko-KR"/>
          <w14:ligatures w14:val="none"/>
        </w:rPr>
        <w:t xml:space="preserve">xecutive </w:t>
      </w:r>
      <w:r w:rsidR="00205874">
        <w:rPr>
          <w:rFonts w:ascii="Lato Light" w:eastAsia="Malgun Gothic" w:hAnsi="Lato Light" w:cs="Arial"/>
          <w:kern w:val="0"/>
          <w:lang w:eastAsia="ko-KR"/>
          <w14:ligatures w14:val="none"/>
        </w:rPr>
        <w:t>D</w:t>
      </w:r>
      <w:r w:rsidRPr="003549EC">
        <w:rPr>
          <w:rFonts w:ascii="Lato Light" w:eastAsia="Malgun Gothic" w:hAnsi="Lato Light" w:cs="Arial"/>
          <w:kern w:val="0"/>
          <w:lang w:eastAsia="ko-KR"/>
          <w14:ligatures w14:val="none"/>
        </w:rPr>
        <w:t>irector of People in Need. In November 2025, the Czech Ministry of Foreign Affairs awarded him the Medal for Distinguished Contribution to Diplomacy.</w:t>
      </w:r>
    </w:p>
    <w:p w14:paraId="2BB6050A" w14:textId="77777777" w:rsidR="00E256D9" w:rsidRDefault="00E256D9" w:rsidP="00843756">
      <w:pPr>
        <w:spacing w:after="240"/>
        <w:jc w:val="both"/>
        <w:rPr>
          <w:rFonts w:ascii="Lato Light" w:eastAsia="Malgun Gothic" w:hAnsi="Lato Light" w:cs="Arial"/>
          <w:color w:val="E97132" w:themeColor="accent2"/>
          <w:kern w:val="0"/>
          <w:sz w:val="36"/>
          <w:szCs w:val="36"/>
          <w:lang w:eastAsia="ko-KR"/>
          <w14:ligatures w14:val="none"/>
        </w:rPr>
      </w:pPr>
      <w:r w:rsidRPr="00E256D9">
        <w:rPr>
          <w:rFonts w:ascii="Lato Light" w:eastAsia="Malgun Gothic" w:hAnsi="Lato Light" w:cs="Arial"/>
          <w:color w:val="E97132" w:themeColor="accent2"/>
          <w:kern w:val="0"/>
          <w:sz w:val="36"/>
          <w:szCs w:val="36"/>
          <w:lang w:eastAsia="ko-KR"/>
          <w14:ligatures w14:val="none"/>
        </w:rPr>
        <w:t>Tomáš Kopečný</w:t>
      </w:r>
    </w:p>
    <w:p w14:paraId="51005301" w14:textId="31B99392" w:rsidR="003549EC" w:rsidRPr="001476C0" w:rsidRDefault="00801FE8" w:rsidP="00843756">
      <w:pPr>
        <w:spacing w:after="240"/>
        <w:jc w:val="both"/>
        <w:rPr>
          <w:rFonts w:ascii="Lato Light" w:eastAsia="Malgun Gothic" w:hAnsi="Lato Light" w:cs="Arial"/>
          <w:kern w:val="0"/>
          <w:lang w:eastAsia="ko-KR"/>
          <w14:ligatures w14:val="none"/>
        </w:rPr>
      </w:pPr>
      <w:r w:rsidRPr="00801FE8">
        <w:rPr>
          <w:rFonts w:ascii="Lato Light" w:eastAsia="Malgun Gothic" w:hAnsi="Lato Light" w:cs="Arial"/>
          <w:kern w:val="0"/>
          <w:lang w:eastAsia="ko-KR"/>
          <w14:ligatures w14:val="none"/>
        </w:rPr>
        <w:t xml:space="preserve">Tomáš Kopečný is currently a </w:t>
      </w:r>
      <w:r w:rsidR="00EA4B49">
        <w:rPr>
          <w:rFonts w:ascii="Lato Light" w:eastAsia="Malgun Gothic" w:hAnsi="Lato Light" w:cs="Arial"/>
          <w:kern w:val="0"/>
          <w:lang w:eastAsia="ko-KR"/>
          <w14:ligatures w14:val="none"/>
        </w:rPr>
        <w:t>S</w:t>
      </w:r>
      <w:r w:rsidRPr="00801FE8">
        <w:rPr>
          <w:rFonts w:ascii="Lato Light" w:eastAsia="Malgun Gothic" w:hAnsi="Lato Light" w:cs="Arial"/>
          <w:kern w:val="0"/>
          <w:lang w:eastAsia="ko-KR"/>
          <w14:ligatures w14:val="none"/>
        </w:rPr>
        <w:t xml:space="preserve">enior </w:t>
      </w:r>
      <w:r w:rsidR="00EA4B49">
        <w:rPr>
          <w:rFonts w:ascii="Lato Light" w:eastAsia="Malgun Gothic" w:hAnsi="Lato Light" w:cs="Arial"/>
          <w:kern w:val="0"/>
          <w:lang w:eastAsia="ko-KR"/>
          <w14:ligatures w14:val="none"/>
        </w:rPr>
        <w:t>A</w:t>
      </w:r>
      <w:r w:rsidRPr="00801FE8">
        <w:rPr>
          <w:rFonts w:ascii="Lato Light" w:eastAsia="Malgun Gothic" w:hAnsi="Lato Light" w:cs="Arial"/>
          <w:kern w:val="0"/>
          <w:lang w:eastAsia="ko-KR"/>
          <w14:ligatures w14:val="none"/>
        </w:rPr>
        <w:t xml:space="preserve">dvisor at the European Values Center for Security Policy. He joined the organization in early 2026 and now leads the Security Club of Czech Business. Previously, he served as the Czech government’s envoy for Ukraine's reconstruction from January 2023 until the end of 2025. In this capacity, he coordinated Czech state and non-state assistance to Ukraine, represented the Czech Republic in international reconstruction negotiations, and promoted </w:t>
      </w:r>
      <w:proofErr w:type="gramStart"/>
      <w:r w:rsidRPr="00801FE8">
        <w:rPr>
          <w:rFonts w:ascii="Lato Light" w:eastAsia="Malgun Gothic" w:hAnsi="Lato Light" w:cs="Arial"/>
          <w:kern w:val="0"/>
          <w:lang w:eastAsia="ko-KR"/>
          <w14:ligatures w14:val="none"/>
        </w:rPr>
        <w:t>Czech-Taiwanese</w:t>
      </w:r>
      <w:proofErr w:type="gramEnd"/>
      <w:r w:rsidRPr="00801FE8">
        <w:rPr>
          <w:rFonts w:ascii="Lato Light" w:eastAsia="Malgun Gothic" w:hAnsi="Lato Light" w:cs="Arial"/>
          <w:kern w:val="0"/>
          <w:lang w:eastAsia="ko-KR"/>
          <w14:ligatures w14:val="none"/>
        </w:rPr>
        <w:t xml:space="preserve"> collaboration on rebuilding Ukrainian infrastructure. </w:t>
      </w:r>
      <w:proofErr w:type="spellStart"/>
      <w:r w:rsidRPr="00801FE8">
        <w:rPr>
          <w:rFonts w:ascii="Lato Light" w:eastAsia="Malgun Gothic" w:hAnsi="Lato Light" w:cs="Arial"/>
          <w:kern w:val="0"/>
          <w:lang w:eastAsia="ko-KR"/>
          <w14:ligatures w14:val="none"/>
        </w:rPr>
        <w:t>Kopečný</w:t>
      </w:r>
      <w:proofErr w:type="spellEnd"/>
      <w:r w:rsidRPr="00801FE8">
        <w:rPr>
          <w:rFonts w:ascii="Lato Light" w:eastAsia="Malgun Gothic" w:hAnsi="Lato Light" w:cs="Arial"/>
          <w:kern w:val="0"/>
          <w:lang w:eastAsia="ko-KR"/>
          <w14:ligatures w14:val="none"/>
        </w:rPr>
        <w:t xml:space="preserve"> previously served as Deputy Minister of Defense and held several senior defense and industrial posts at the Ministry of Defense. He was also one of the key Czech officials associated with the ammunition initiative for Ukraine. In 2025, the Czech Ministry of Foreign Affairs awarded him the Medal for Distinguished Contribution to Diplomacy.</w:t>
      </w:r>
    </w:p>
    <w:p w14:paraId="04683CF3" w14:textId="77777777" w:rsidR="00EA4B49" w:rsidRDefault="00EA4B49" w:rsidP="00843756">
      <w:pPr>
        <w:spacing w:after="240"/>
        <w:jc w:val="both"/>
        <w:rPr>
          <w:rFonts w:ascii="Lato Light" w:eastAsia="Malgun Gothic" w:hAnsi="Lato Light" w:cs="Arial"/>
          <w:color w:val="E97132" w:themeColor="accent2"/>
          <w:kern w:val="0"/>
          <w:sz w:val="36"/>
          <w:szCs w:val="36"/>
          <w:lang w:eastAsia="ko-KR"/>
          <w14:ligatures w14:val="none"/>
        </w:rPr>
      </w:pPr>
      <w:r w:rsidRPr="00EA4B49">
        <w:rPr>
          <w:rFonts w:ascii="Lato Light" w:eastAsia="Malgun Gothic" w:hAnsi="Lato Light" w:cs="Arial"/>
          <w:color w:val="E97132" w:themeColor="accent2"/>
          <w:kern w:val="0"/>
          <w:sz w:val="36"/>
          <w:szCs w:val="36"/>
          <w:lang w:eastAsia="ko-KR"/>
          <w14:ligatures w14:val="none"/>
        </w:rPr>
        <w:lastRenderedPageBreak/>
        <w:t xml:space="preserve">Lucia Kaščáková </w:t>
      </w:r>
    </w:p>
    <w:p w14:paraId="1E7D07A4" w14:textId="06782D05" w:rsidR="00A02AFE" w:rsidRPr="00574D26" w:rsidRDefault="001476C0" w:rsidP="00843756">
      <w:pPr>
        <w:spacing w:after="240"/>
        <w:jc w:val="both"/>
        <w:rPr>
          <w:rFonts w:ascii="Lato Light" w:eastAsia="Malgun Gothic" w:hAnsi="Lato Light" w:cs="Arial"/>
          <w:kern w:val="0"/>
          <w:lang w:eastAsia="ko-KR"/>
          <w14:ligatures w14:val="none"/>
        </w:rPr>
      </w:pPr>
      <w:r w:rsidRPr="001476C0">
        <w:rPr>
          <w:rFonts w:ascii="Lato Light" w:eastAsia="Malgun Gothic" w:hAnsi="Lato Light" w:cs="Arial"/>
          <w:kern w:val="0"/>
          <w:lang w:eastAsia="ko-KR"/>
          <w14:ligatures w14:val="none"/>
        </w:rPr>
        <w:t>Lucia Kaščáková is the Head of Strategic Projects and Communication at Jagello 2000. Prior to joining Jagello, she was active in Slovakia’s Euro-Atlantic Center</w:t>
      </w:r>
      <w:r w:rsidR="00EF0C58">
        <w:rPr>
          <w:rFonts w:ascii="Lato Light" w:eastAsia="Malgun Gothic" w:hAnsi="Lato Light" w:cs="Arial"/>
          <w:kern w:val="0"/>
          <w:lang w:eastAsia="ko-KR"/>
          <w14:ligatures w14:val="none"/>
        </w:rPr>
        <w:t xml:space="preserve"> (EAC)</w:t>
      </w:r>
      <w:r w:rsidRPr="001476C0">
        <w:rPr>
          <w:rFonts w:ascii="Lato Light" w:eastAsia="Malgun Gothic" w:hAnsi="Lato Light" w:cs="Arial"/>
          <w:kern w:val="0"/>
          <w:lang w:eastAsia="ko-KR"/>
          <w14:ligatures w14:val="none"/>
        </w:rPr>
        <w:t xml:space="preserve">, advancing from </w:t>
      </w:r>
      <w:r w:rsidR="00207CBB">
        <w:rPr>
          <w:rFonts w:ascii="Lato Light" w:eastAsia="Malgun Gothic" w:hAnsi="Lato Light" w:cs="Arial"/>
          <w:kern w:val="0"/>
          <w:lang w:eastAsia="ko-KR"/>
          <w14:ligatures w14:val="none"/>
        </w:rPr>
        <w:t>P</w:t>
      </w:r>
      <w:r w:rsidRPr="001476C0">
        <w:rPr>
          <w:rFonts w:ascii="Lato Light" w:eastAsia="Malgun Gothic" w:hAnsi="Lato Light" w:cs="Arial"/>
          <w:kern w:val="0"/>
          <w:lang w:eastAsia="ko-KR"/>
          <w14:ligatures w14:val="none"/>
        </w:rPr>
        <w:t xml:space="preserve">rogram </w:t>
      </w:r>
      <w:r w:rsidR="00EA4B49">
        <w:rPr>
          <w:rFonts w:ascii="Lato Light" w:eastAsia="Malgun Gothic" w:hAnsi="Lato Light" w:cs="Arial"/>
          <w:kern w:val="0"/>
          <w:lang w:eastAsia="ko-KR"/>
          <w14:ligatures w14:val="none"/>
        </w:rPr>
        <w:t>C</w:t>
      </w:r>
      <w:r w:rsidRPr="001476C0">
        <w:rPr>
          <w:rFonts w:ascii="Lato Light" w:eastAsia="Malgun Gothic" w:hAnsi="Lato Light" w:cs="Arial"/>
          <w:kern w:val="0"/>
          <w:lang w:eastAsia="ko-KR"/>
          <w14:ligatures w14:val="none"/>
        </w:rPr>
        <w:t xml:space="preserve">oordinator to </w:t>
      </w:r>
      <w:r w:rsidR="00EA4B49">
        <w:rPr>
          <w:rFonts w:ascii="Lato Light" w:eastAsia="Malgun Gothic" w:hAnsi="Lato Light" w:cs="Arial"/>
          <w:kern w:val="0"/>
          <w:lang w:eastAsia="ko-KR"/>
          <w14:ligatures w14:val="none"/>
        </w:rPr>
        <w:t>P</w:t>
      </w:r>
      <w:r w:rsidRPr="001476C0">
        <w:rPr>
          <w:rFonts w:ascii="Lato Light" w:eastAsia="Malgun Gothic" w:hAnsi="Lato Light" w:cs="Arial"/>
          <w:kern w:val="0"/>
          <w:lang w:eastAsia="ko-KR"/>
          <w14:ligatures w14:val="none"/>
        </w:rPr>
        <w:t xml:space="preserve">resident. In 2019, she represented </w:t>
      </w:r>
      <w:r w:rsidR="00EF0C58">
        <w:rPr>
          <w:rFonts w:ascii="Lato Light" w:eastAsia="Malgun Gothic" w:hAnsi="Lato Light" w:cs="Arial"/>
          <w:kern w:val="0"/>
          <w:lang w:eastAsia="ko-KR"/>
          <w14:ligatures w14:val="none"/>
        </w:rPr>
        <w:t>EAC</w:t>
      </w:r>
      <w:r w:rsidRPr="001476C0">
        <w:rPr>
          <w:rFonts w:ascii="Lato Light" w:eastAsia="Malgun Gothic" w:hAnsi="Lato Light" w:cs="Arial"/>
          <w:kern w:val="0"/>
          <w:lang w:eastAsia="ko-KR"/>
          <w14:ligatures w14:val="none"/>
        </w:rPr>
        <w:t xml:space="preserve"> in Aachen when the Visegrad Youth Forum 2018 received Slovakia’s national award in the European Charlemagne Youth Prize.</w:t>
      </w:r>
    </w:p>
    <w:p w14:paraId="57AF8D09" w14:textId="7BE1BF83" w:rsidR="00274B4A" w:rsidRDefault="00274B4A" w:rsidP="00843756">
      <w:pPr>
        <w:spacing w:after="240"/>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Links</w:t>
      </w:r>
    </w:p>
    <w:p w14:paraId="77ACBBE1" w14:textId="1BFB568C" w:rsidR="003F263E" w:rsidRDefault="003F263E" w:rsidP="003F263E">
      <w:pPr>
        <w:pStyle w:val="ListParagraph"/>
        <w:numPr>
          <w:ilvl w:val="0"/>
          <w:numId w:val="26"/>
        </w:numPr>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 xml:space="preserve">Jagello 2000 — </w:t>
      </w:r>
      <w:hyperlink r:id="rId9" w:history="1">
        <w:r w:rsidR="001C5ADF" w:rsidRPr="002D303E">
          <w:rPr>
            <w:rStyle w:val="Hyperlink"/>
            <w:rFonts w:ascii="Lato Light" w:eastAsia="Malgun Gothic" w:hAnsi="Lato Light" w:cs="Arial"/>
            <w:kern w:val="0"/>
            <w:lang w:eastAsia="ko-KR"/>
            <w14:ligatures w14:val="none"/>
          </w:rPr>
          <w:t>Home</w:t>
        </w:r>
      </w:hyperlink>
      <w:r w:rsidR="001C5ADF">
        <w:rPr>
          <w:rFonts w:ascii="Lato Light" w:eastAsia="Malgun Gothic" w:hAnsi="Lato Light" w:cs="Arial"/>
          <w:kern w:val="0"/>
          <w:lang w:eastAsia="ko-KR"/>
          <w14:ligatures w14:val="none"/>
        </w:rPr>
        <w:t xml:space="preserve"> </w:t>
      </w:r>
    </w:p>
    <w:p w14:paraId="18F4347C" w14:textId="0A72B082" w:rsidR="001C5ADF" w:rsidRPr="001C5ADF" w:rsidRDefault="001C5ADF" w:rsidP="001C5ADF">
      <w:pPr>
        <w:pStyle w:val="ListParagraph"/>
        <w:numPr>
          <w:ilvl w:val="0"/>
          <w:numId w:val="26"/>
        </w:numPr>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 xml:space="preserve">Jagello 2000 — </w:t>
      </w:r>
      <w:hyperlink r:id="rId10" w:history="1">
        <w:r w:rsidRPr="003F263E">
          <w:rPr>
            <w:rStyle w:val="Hyperlink"/>
            <w:rFonts w:ascii="Lato Light" w:eastAsia="Malgun Gothic" w:hAnsi="Lato Light" w:cs="Arial"/>
            <w:kern w:val="0"/>
            <w:lang w:eastAsia="ko-KR"/>
            <w14:ligatures w14:val="none"/>
          </w:rPr>
          <w:t>About Us</w:t>
        </w:r>
      </w:hyperlink>
      <w:r w:rsidR="002D303E" w:rsidRPr="001C5ADF">
        <w:rPr>
          <w:rFonts w:ascii="Lato Light" w:eastAsia="Malgun Gothic" w:hAnsi="Lato Light" w:cs="Arial"/>
          <w:kern w:val="0"/>
          <w:lang w:eastAsia="ko-KR"/>
          <w14:ligatures w14:val="none"/>
        </w:rPr>
        <w:t xml:space="preserve"> </w:t>
      </w:r>
    </w:p>
    <w:p w14:paraId="38B08C0B" w14:textId="3AA5E280" w:rsidR="003F263E" w:rsidRPr="003F263E" w:rsidRDefault="003F263E" w:rsidP="003F263E">
      <w:pPr>
        <w:pStyle w:val="ListParagraph"/>
        <w:numPr>
          <w:ilvl w:val="0"/>
          <w:numId w:val="26"/>
        </w:numPr>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 xml:space="preserve">Zbyněk </w:t>
      </w:r>
      <w:proofErr w:type="spellStart"/>
      <w:r w:rsidRPr="003F263E">
        <w:rPr>
          <w:rFonts w:ascii="Lato Light" w:eastAsia="Malgun Gothic" w:hAnsi="Lato Light" w:cs="Arial"/>
          <w:b/>
          <w:bCs/>
          <w:kern w:val="0"/>
          <w:lang w:eastAsia="ko-KR"/>
          <w14:ligatures w14:val="none"/>
        </w:rPr>
        <w:t>Pavlačík</w:t>
      </w:r>
      <w:proofErr w:type="spellEnd"/>
      <w:r w:rsidRPr="003F263E">
        <w:rPr>
          <w:rFonts w:ascii="Lato Light" w:eastAsia="Malgun Gothic" w:hAnsi="Lato Light" w:cs="Arial"/>
          <w:b/>
          <w:bCs/>
          <w:kern w:val="0"/>
          <w:lang w:eastAsia="ko-KR"/>
          <w14:ligatures w14:val="none"/>
        </w:rPr>
        <w:t xml:space="preserve"> — </w:t>
      </w:r>
      <w:hyperlink r:id="rId11" w:history="1">
        <w:r w:rsidRPr="003F263E">
          <w:rPr>
            <w:rStyle w:val="Hyperlink"/>
            <w:rFonts w:ascii="Lato Light" w:eastAsia="Malgun Gothic" w:hAnsi="Lato Light" w:cs="Arial"/>
            <w:kern w:val="0"/>
            <w:lang w:eastAsia="ko-KR"/>
            <w14:ligatures w14:val="none"/>
          </w:rPr>
          <w:t>NBNS Speaker Profile</w:t>
        </w:r>
      </w:hyperlink>
      <w:r w:rsidR="00825025" w:rsidRPr="003F263E">
        <w:rPr>
          <w:rFonts w:ascii="Lato Light" w:eastAsia="Malgun Gothic" w:hAnsi="Lato Light" w:cs="Arial"/>
          <w:kern w:val="0"/>
          <w:lang w:eastAsia="ko-KR"/>
          <w14:ligatures w14:val="none"/>
        </w:rPr>
        <w:t xml:space="preserve"> </w:t>
      </w:r>
    </w:p>
    <w:p w14:paraId="67F94BA6" w14:textId="3AA49181" w:rsidR="003F263E" w:rsidRPr="003F263E" w:rsidRDefault="003F263E" w:rsidP="003F263E">
      <w:pPr>
        <w:pStyle w:val="ListParagraph"/>
        <w:numPr>
          <w:ilvl w:val="0"/>
          <w:numId w:val="26"/>
        </w:numPr>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 xml:space="preserve">Tomáš Pojar — </w:t>
      </w:r>
      <w:hyperlink r:id="rId12" w:history="1">
        <w:r w:rsidR="00FA0A6B" w:rsidRPr="00BE1CA8">
          <w:rPr>
            <w:rStyle w:val="Hyperlink"/>
            <w:rFonts w:ascii="Lato Light" w:eastAsia="Malgun Gothic" w:hAnsi="Lato Light" w:cs="Arial"/>
            <w:kern w:val="0"/>
            <w:lang w:eastAsia="ko-KR"/>
            <w14:ligatures w14:val="none"/>
          </w:rPr>
          <w:t>GLOBSEC</w:t>
        </w:r>
        <w:r w:rsidRPr="003F263E">
          <w:rPr>
            <w:rStyle w:val="Hyperlink"/>
            <w:rFonts w:ascii="Lato Light" w:eastAsia="Malgun Gothic" w:hAnsi="Lato Light" w:cs="Arial"/>
            <w:kern w:val="0"/>
            <w:lang w:eastAsia="ko-KR"/>
            <w14:ligatures w14:val="none"/>
          </w:rPr>
          <w:t xml:space="preserve"> Profile</w:t>
        </w:r>
      </w:hyperlink>
      <w:r w:rsidR="00136511" w:rsidRPr="003F263E">
        <w:rPr>
          <w:rFonts w:ascii="Lato Light" w:eastAsia="Malgun Gothic" w:hAnsi="Lato Light" w:cs="Arial"/>
          <w:kern w:val="0"/>
          <w:lang w:eastAsia="ko-KR"/>
          <w14:ligatures w14:val="none"/>
        </w:rPr>
        <w:t xml:space="preserve"> </w:t>
      </w:r>
    </w:p>
    <w:p w14:paraId="61D80E59" w14:textId="24DDAC55" w:rsidR="003F263E" w:rsidRPr="003F263E" w:rsidRDefault="003F263E" w:rsidP="003F263E">
      <w:pPr>
        <w:pStyle w:val="ListParagraph"/>
        <w:numPr>
          <w:ilvl w:val="0"/>
          <w:numId w:val="26"/>
        </w:numPr>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 xml:space="preserve">Tomáš Kopečný — </w:t>
      </w:r>
      <w:hyperlink r:id="rId13" w:history="1">
        <w:r w:rsidRPr="003F263E">
          <w:rPr>
            <w:rStyle w:val="Hyperlink"/>
            <w:rFonts w:ascii="Lato Light" w:eastAsia="Malgun Gothic" w:hAnsi="Lato Light" w:cs="Arial"/>
            <w:kern w:val="0"/>
            <w:lang w:eastAsia="ko-KR"/>
            <w14:ligatures w14:val="none"/>
          </w:rPr>
          <w:t>European Values Profile</w:t>
        </w:r>
      </w:hyperlink>
      <w:r w:rsidR="00BE1CA8" w:rsidRPr="003F263E">
        <w:rPr>
          <w:rFonts w:ascii="Lato Light" w:eastAsia="Malgun Gothic" w:hAnsi="Lato Light" w:cs="Arial"/>
          <w:kern w:val="0"/>
          <w:lang w:eastAsia="ko-KR"/>
          <w14:ligatures w14:val="none"/>
        </w:rPr>
        <w:t xml:space="preserve"> </w:t>
      </w:r>
    </w:p>
    <w:p w14:paraId="2DD44F60" w14:textId="6B30D3A8" w:rsidR="003F263E" w:rsidRDefault="003F263E" w:rsidP="003F263E">
      <w:pPr>
        <w:pStyle w:val="ListParagraph"/>
        <w:numPr>
          <w:ilvl w:val="0"/>
          <w:numId w:val="26"/>
        </w:numPr>
        <w:spacing w:after="240"/>
        <w:jc w:val="both"/>
        <w:rPr>
          <w:rFonts w:ascii="Lato Light" w:eastAsia="Malgun Gothic" w:hAnsi="Lato Light" w:cs="Arial"/>
          <w:kern w:val="0"/>
          <w:lang w:eastAsia="ko-KR"/>
          <w14:ligatures w14:val="none"/>
        </w:rPr>
      </w:pPr>
      <w:r w:rsidRPr="003F263E">
        <w:rPr>
          <w:rFonts w:ascii="Lato Light" w:eastAsia="Malgun Gothic" w:hAnsi="Lato Light" w:cs="Arial"/>
          <w:b/>
          <w:bCs/>
          <w:kern w:val="0"/>
          <w:lang w:eastAsia="ko-KR"/>
          <w14:ligatures w14:val="none"/>
        </w:rPr>
        <w:t>Lucia Kaščáková —</w:t>
      </w:r>
      <w:r w:rsidR="003217B2">
        <w:rPr>
          <w:rFonts w:ascii="Lato Light" w:eastAsia="Malgun Gothic" w:hAnsi="Lato Light" w:cs="Arial"/>
          <w:b/>
          <w:bCs/>
          <w:kern w:val="0"/>
          <w:lang w:eastAsia="ko-KR"/>
          <w14:ligatures w14:val="none"/>
        </w:rPr>
        <w:t xml:space="preserve"> </w:t>
      </w:r>
      <w:hyperlink r:id="rId14" w:history="1">
        <w:r w:rsidR="003217B2" w:rsidRPr="003217B2">
          <w:rPr>
            <w:rStyle w:val="Hyperlink"/>
            <w:rFonts w:ascii="Lato Light" w:eastAsia="Malgun Gothic" w:hAnsi="Lato Light" w:cs="Arial"/>
            <w:kern w:val="0"/>
            <w:lang w:eastAsia="ko-KR"/>
            <w14:ligatures w14:val="none"/>
          </w:rPr>
          <w:t>LinkedIn Profile</w:t>
        </w:r>
      </w:hyperlink>
    </w:p>
    <w:p w14:paraId="3C815AC6" w14:textId="77777777" w:rsidR="00F0511B" w:rsidRPr="00274B4A" w:rsidRDefault="00F0511B" w:rsidP="00F0511B">
      <w:pPr>
        <w:pStyle w:val="ListParagraph"/>
        <w:ind w:left="360"/>
        <w:jc w:val="both"/>
        <w:rPr>
          <w:rFonts w:ascii="Lato Light" w:eastAsia="Malgun Gothic" w:hAnsi="Lato Light" w:cs="Arial"/>
          <w:kern w:val="0"/>
          <w:lang w:eastAsia="ko-KR"/>
          <w14:ligatures w14:val="none"/>
        </w:rPr>
      </w:pPr>
    </w:p>
    <w:p w14:paraId="6668A5DA" w14:textId="77777777" w:rsidR="00274B4A" w:rsidRDefault="00274B4A" w:rsidP="00C066AE">
      <w:pPr>
        <w:jc w:val="both"/>
        <w:rPr>
          <w:rFonts w:ascii="Lato Light" w:eastAsia="Malgun Gothic" w:hAnsi="Lato Light" w:cs="Arial"/>
          <w:kern w:val="0"/>
          <w:lang w:eastAsia="ko-KR"/>
          <w14:ligatures w14:val="none"/>
        </w:rPr>
      </w:pPr>
    </w:p>
    <w:p w14:paraId="1100C6C8" w14:textId="77777777" w:rsidR="00274B4A" w:rsidRDefault="00274B4A" w:rsidP="00C066AE">
      <w:pPr>
        <w:jc w:val="both"/>
        <w:rPr>
          <w:rFonts w:ascii="Lato Light" w:eastAsia="Malgun Gothic" w:hAnsi="Lato Light" w:cs="Arial"/>
          <w:kern w:val="0"/>
          <w:lang w:eastAsia="ko-KR"/>
          <w14:ligatures w14:val="none"/>
        </w:rPr>
      </w:pPr>
    </w:p>
    <w:p w14:paraId="77A41C56" w14:textId="77777777" w:rsidR="00274B4A" w:rsidRPr="00812D0C" w:rsidRDefault="00274B4A" w:rsidP="00C066AE">
      <w:pPr>
        <w:jc w:val="both"/>
        <w:rPr>
          <w:rFonts w:ascii="Lato Light" w:eastAsia="Malgun Gothic" w:hAnsi="Lato Light" w:cs="Arial"/>
          <w:kern w:val="0"/>
          <w:lang w:eastAsia="ko-KR"/>
          <w14:ligatures w14:val="none"/>
        </w:rPr>
      </w:pPr>
    </w:p>
    <w:sectPr w:rsidR="00274B4A" w:rsidRPr="00812D0C">
      <w:headerReference w:type="default" r:id="rId15"/>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0807D" w14:textId="77777777" w:rsidR="00CF0C7C" w:rsidRDefault="00CF0C7C" w:rsidP="00EE1968">
      <w:pPr>
        <w:spacing w:line="240" w:lineRule="auto"/>
      </w:pPr>
      <w:r>
        <w:separator/>
      </w:r>
    </w:p>
  </w:endnote>
  <w:endnote w:type="continuationSeparator" w:id="0">
    <w:p w14:paraId="625C94E5" w14:textId="77777777" w:rsidR="00CF0C7C" w:rsidRDefault="00CF0C7C"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0B63A66A" w14:textId="538C389A"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03E5FA18" w14:textId="7343CEDB"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B198" w14:textId="77777777" w:rsidR="00CF0C7C" w:rsidRDefault="00CF0C7C" w:rsidP="00EE1968">
      <w:pPr>
        <w:spacing w:line="240" w:lineRule="auto"/>
      </w:pPr>
      <w:r>
        <w:separator/>
      </w:r>
    </w:p>
  </w:footnote>
  <w:footnote w:type="continuationSeparator" w:id="0">
    <w:p w14:paraId="52341728" w14:textId="77777777" w:rsidR="00CF0C7C" w:rsidRDefault="00CF0C7C"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32EB5"/>
    <w:multiLevelType w:val="hybridMultilevel"/>
    <w:tmpl w:val="A9E0739E"/>
    <w:lvl w:ilvl="0" w:tplc="04090001">
      <w:start w:val="1"/>
      <w:numFmt w:val="bullet"/>
      <w:lvlText w:val=""/>
      <w:lvlJc w:val="left"/>
      <w:pPr>
        <w:ind w:left="1440" w:hanging="72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2F6AE1"/>
    <w:multiLevelType w:val="hybridMultilevel"/>
    <w:tmpl w:val="3602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13"/>
  </w:num>
  <w:num w:numId="2" w16cid:durableId="751664235">
    <w:abstractNumId w:val="23"/>
  </w:num>
  <w:num w:numId="3" w16cid:durableId="434909687">
    <w:abstractNumId w:val="3"/>
  </w:num>
  <w:num w:numId="4" w16cid:durableId="332993648">
    <w:abstractNumId w:val="12"/>
  </w:num>
  <w:num w:numId="5" w16cid:durableId="944385123">
    <w:abstractNumId w:val="1"/>
  </w:num>
  <w:num w:numId="6" w16cid:durableId="1525442906">
    <w:abstractNumId w:val="24"/>
  </w:num>
  <w:num w:numId="7" w16cid:durableId="1909263834">
    <w:abstractNumId w:val="21"/>
  </w:num>
  <w:num w:numId="8" w16cid:durableId="349333748">
    <w:abstractNumId w:val="6"/>
  </w:num>
  <w:num w:numId="9" w16cid:durableId="17970286">
    <w:abstractNumId w:val="7"/>
  </w:num>
  <w:num w:numId="10" w16cid:durableId="22245559">
    <w:abstractNumId w:val="22"/>
  </w:num>
  <w:num w:numId="11" w16cid:durableId="690643382">
    <w:abstractNumId w:val="1"/>
  </w:num>
  <w:num w:numId="12" w16cid:durableId="1948811054">
    <w:abstractNumId w:val="15"/>
  </w:num>
  <w:num w:numId="13" w16cid:durableId="1771008560">
    <w:abstractNumId w:val="19"/>
  </w:num>
  <w:num w:numId="14" w16cid:durableId="1700467252">
    <w:abstractNumId w:val="0"/>
  </w:num>
  <w:num w:numId="15" w16cid:durableId="1307592537">
    <w:abstractNumId w:val="16"/>
  </w:num>
  <w:num w:numId="16" w16cid:durableId="2123844156">
    <w:abstractNumId w:val="2"/>
  </w:num>
  <w:num w:numId="17" w16cid:durableId="1990094589">
    <w:abstractNumId w:val="8"/>
  </w:num>
  <w:num w:numId="18" w16cid:durableId="437526615">
    <w:abstractNumId w:val="17"/>
  </w:num>
  <w:num w:numId="19" w16cid:durableId="553780580">
    <w:abstractNumId w:val="11"/>
  </w:num>
  <w:num w:numId="20" w16cid:durableId="2094088066">
    <w:abstractNumId w:val="9"/>
  </w:num>
  <w:num w:numId="21" w16cid:durableId="1552572355">
    <w:abstractNumId w:val="5"/>
  </w:num>
  <w:num w:numId="22" w16cid:durableId="260720578">
    <w:abstractNumId w:val="4"/>
  </w:num>
  <w:num w:numId="23" w16cid:durableId="148056099">
    <w:abstractNumId w:val="10"/>
  </w:num>
  <w:num w:numId="24" w16cid:durableId="62988592">
    <w:abstractNumId w:val="14"/>
  </w:num>
  <w:num w:numId="25" w16cid:durableId="1933850592">
    <w:abstractNumId w:val="18"/>
  </w:num>
  <w:num w:numId="26" w16cid:durableId="16074671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77AC"/>
    <w:rsid w:val="00012935"/>
    <w:rsid w:val="00015277"/>
    <w:rsid w:val="000402ED"/>
    <w:rsid w:val="000417F9"/>
    <w:rsid w:val="000423DB"/>
    <w:rsid w:val="000425CA"/>
    <w:rsid w:val="00043B99"/>
    <w:rsid w:val="00044B96"/>
    <w:rsid w:val="0005393A"/>
    <w:rsid w:val="000611A6"/>
    <w:rsid w:val="00081EBE"/>
    <w:rsid w:val="0008286F"/>
    <w:rsid w:val="00095396"/>
    <w:rsid w:val="000976FA"/>
    <w:rsid w:val="000A1F20"/>
    <w:rsid w:val="000B33D8"/>
    <w:rsid w:val="000B5D61"/>
    <w:rsid w:val="000B5F72"/>
    <w:rsid w:val="000C4CF0"/>
    <w:rsid w:val="000D1AAD"/>
    <w:rsid w:val="000D1DA8"/>
    <w:rsid w:val="000D5E63"/>
    <w:rsid w:val="000D7F3B"/>
    <w:rsid w:val="000E2057"/>
    <w:rsid w:val="000E43EB"/>
    <w:rsid w:val="00110D19"/>
    <w:rsid w:val="001116DB"/>
    <w:rsid w:val="00112C0C"/>
    <w:rsid w:val="001308E7"/>
    <w:rsid w:val="00136511"/>
    <w:rsid w:val="0013788F"/>
    <w:rsid w:val="00144340"/>
    <w:rsid w:val="001448C9"/>
    <w:rsid w:val="001476C0"/>
    <w:rsid w:val="00151530"/>
    <w:rsid w:val="0015367F"/>
    <w:rsid w:val="00153A5F"/>
    <w:rsid w:val="00154995"/>
    <w:rsid w:val="00155755"/>
    <w:rsid w:val="00157651"/>
    <w:rsid w:val="00157677"/>
    <w:rsid w:val="00157E69"/>
    <w:rsid w:val="00164BC5"/>
    <w:rsid w:val="00166BB8"/>
    <w:rsid w:val="001727D8"/>
    <w:rsid w:val="0017624A"/>
    <w:rsid w:val="00184C20"/>
    <w:rsid w:val="001907F6"/>
    <w:rsid w:val="00190BB5"/>
    <w:rsid w:val="00191F8E"/>
    <w:rsid w:val="001979D2"/>
    <w:rsid w:val="001A437A"/>
    <w:rsid w:val="001B0B99"/>
    <w:rsid w:val="001B0F08"/>
    <w:rsid w:val="001B7C51"/>
    <w:rsid w:val="001C2F76"/>
    <w:rsid w:val="001C594E"/>
    <w:rsid w:val="001C5ADF"/>
    <w:rsid w:val="001D6637"/>
    <w:rsid w:val="001D6D98"/>
    <w:rsid w:val="001D76D0"/>
    <w:rsid w:val="001E07DF"/>
    <w:rsid w:val="001E1488"/>
    <w:rsid w:val="001E6B7E"/>
    <w:rsid w:val="001F3137"/>
    <w:rsid w:val="001F6C1E"/>
    <w:rsid w:val="00201737"/>
    <w:rsid w:val="00201C1D"/>
    <w:rsid w:val="00205874"/>
    <w:rsid w:val="002068D1"/>
    <w:rsid w:val="00207CBB"/>
    <w:rsid w:val="002125B3"/>
    <w:rsid w:val="002140A3"/>
    <w:rsid w:val="00215895"/>
    <w:rsid w:val="0022249D"/>
    <w:rsid w:val="00226DEF"/>
    <w:rsid w:val="00226F28"/>
    <w:rsid w:val="002303A0"/>
    <w:rsid w:val="00237D3E"/>
    <w:rsid w:val="0024553E"/>
    <w:rsid w:val="002476FF"/>
    <w:rsid w:val="00256265"/>
    <w:rsid w:val="00256A42"/>
    <w:rsid w:val="0026227B"/>
    <w:rsid w:val="002661D8"/>
    <w:rsid w:val="00274B4A"/>
    <w:rsid w:val="0028356A"/>
    <w:rsid w:val="00283F7B"/>
    <w:rsid w:val="00284E37"/>
    <w:rsid w:val="00290EF5"/>
    <w:rsid w:val="00291159"/>
    <w:rsid w:val="0029147A"/>
    <w:rsid w:val="002917DE"/>
    <w:rsid w:val="00297950"/>
    <w:rsid w:val="002A3452"/>
    <w:rsid w:val="002A7B07"/>
    <w:rsid w:val="002B4135"/>
    <w:rsid w:val="002C123B"/>
    <w:rsid w:val="002D303E"/>
    <w:rsid w:val="002D631F"/>
    <w:rsid w:val="002D7215"/>
    <w:rsid w:val="002E6CBF"/>
    <w:rsid w:val="002E735F"/>
    <w:rsid w:val="002E7607"/>
    <w:rsid w:val="002F1D6A"/>
    <w:rsid w:val="00300B1D"/>
    <w:rsid w:val="003034C5"/>
    <w:rsid w:val="0030450E"/>
    <w:rsid w:val="00307C7E"/>
    <w:rsid w:val="00316521"/>
    <w:rsid w:val="0031685A"/>
    <w:rsid w:val="003217B2"/>
    <w:rsid w:val="00321BCB"/>
    <w:rsid w:val="003222B0"/>
    <w:rsid w:val="00326148"/>
    <w:rsid w:val="003261B1"/>
    <w:rsid w:val="00333998"/>
    <w:rsid w:val="00333BEC"/>
    <w:rsid w:val="00335FC5"/>
    <w:rsid w:val="00341387"/>
    <w:rsid w:val="00341BFA"/>
    <w:rsid w:val="00350E63"/>
    <w:rsid w:val="003549EC"/>
    <w:rsid w:val="0035583A"/>
    <w:rsid w:val="00356D80"/>
    <w:rsid w:val="00357056"/>
    <w:rsid w:val="00376E5B"/>
    <w:rsid w:val="003807B9"/>
    <w:rsid w:val="003812F4"/>
    <w:rsid w:val="003864CE"/>
    <w:rsid w:val="00386E5B"/>
    <w:rsid w:val="0039161A"/>
    <w:rsid w:val="00397120"/>
    <w:rsid w:val="00397C38"/>
    <w:rsid w:val="003B33EF"/>
    <w:rsid w:val="003B621A"/>
    <w:rsid w:val="003C09FF"/>
    <w:rsid w:val="003C564C"/>
    <w:rsid w:val="003D25E1"/>
    <w:rsid w:val="003F20CC"/>
    <w:rsid w:val="003F263E"/>
    <w:rsid w:val="00402968"/>
    <w:rsid w:val="00403F59"/>
    <w:rsid w:val="00403FB6"/>
    <w:rsid w:val="00410844"/>
    <w:rsid w:val="00412BDE"/>
    <w:rsid w:val="004149C5"/>
    <w:rsid w:val="0041530B"/>
    <w:rsid w:val="00422020"/>
    <w:rsid w:val="00422276"/>
    <w:rsid w:val="00431CC4"/>
    <w:rsid w:val="00437629"/>
    <w:rsid w:val="00445273"/>
    <w:rsid w:val="00445370"/>
    <w:rsid w:val="0046402E"/>
    <w:rsid w:val="004726E3"/>
    <w:rsid w:val="00475B1A"/>
    <w:rsid w:val="00475C38"/>
    <w:rsid w:val="00476997"/>
    <w:rsid w:val="0047715F"/>
    <w:rsid w:val="00480264"/>
    <w:rsid w:val="00484DC1"/>
    <w:rsid w:val="00487006"/>
    <w:rsid w:val="00487902"/>
    <w:rsid w:val="00487ED5"/>
    <w:rsid w:val="00490011"/>
    <w:rsid w:val="004904EF"/>
    <w:rsid w:val="00492810"/>
    <w:rsid w:val="004A611C"/>
    <w:rsid w:val="004A6AAE"/>
    <w:rsid w:val="004B0604"/>
    <w:rsid w:val="004B5714"/>
    <w:rsid w:val="004D0146"/>
    <w:rsid w:val="004D0455"/>
    <w:rsid w:val="004D2432"/>
    <w:rsid w:val="004D5833"/>
    <w:rsid w:val="004E0A41"/>
    <w:rsid w:val="004E6670"/>
    <w:rsid w:val="004E7EF4"/>
    <w:rsid w:val="004F1E1E"/>
    <w:rsid w:val="00503724"/>
    <w:rsid w:val="005129BA"/>
    <w:rsid w:val="005179F7"/>
    <w:rsid w:val="00521094"/>
    <w:rsid w:val="005255EE"/>
    <w:rsid w:val="005261FE"/>
    <w:rsid w:val="0052674E"/>
    <w:rsid w:val="005273A1"/>
    <w:rsid w:val="0052773C"/>
    <w:rsid w:val="00531D34"/>
    <w:rsid w:val="00534E66"/>
    <w:rsid w:val="005355EA"/>
    <w:rsid w:val="00536CE1"/>
    <w:rsid w:val="00544BE7"/>
    <w:rsid w:val="00546301"/>
    <w:rsid w:val="005513AF"/>
    <w:rsid w:val="0055328C"/>
    <w:rsid w:val="00554C1B"/>
    <w:rsid w:val="00560575"/>
    <w:rsid w:val="00561F4E"/>
    <w:rsid w:val="00574D26"/>
    <w:rsid w:val="00575433"/>
    <w:rsid w:val="00575A9C"/>
    <w:rsid w:val="00576B67"/>
    <w:rsid w:val="00584FD1"/>
    <w:rsid w:val="005862E4"/>
    <w:rsid w:val="005869F4"/>
    <w:rsid w:val="00592787"/>
    <w:rsid w:val="00597DD0"/>
    <w:rsid w:val="005A73E0"/>
    <w:rsid w:val="005A7F91"/>
    <w:rsid w:val="005B2098"/>
    <w:rsid w:val="005B4752"/>
    <w:rsid w:val="005B562A"/>
    <w:rsid w:val="005C776F"/>
    <w:rsid w:val="005D63D3"/>
    <w:rsid w:val="005D652C"/>
    <w:rsid w:val="005E3F89"/>
    <w:rsid w:val="005E5377"/>
    <w:rsid w:val="005E57C2"/>
    <w:rsid w:val="005F1437"/>
    <w:rsid w:val="005F2496"/>
    <w:rsid w:val="006008AA"/>
    <w:rsid w:val="00601518"/>
    <w:rsid w:val="00612596"/>
    <w:rsid w:val="00613DD7"/>
    <w:rsid w:val="00625C74"/>
    <w:rsid w:val="00630713"/>
    <w:rsid w:val="006309E8"/>
    <w:rsid w:val="00630AC6"/>
    <w:rsid w:val="00630FC3"/>
    <w:rsid w:val="006314FC"/>
    <w:rsid w:val="00631B07"/>
    <w:rsid w:val="00637BA5"/>
    <w:rsid w:val="00644173"/>
    <w:rsid w:val="00646A30"/>
    <w:rsid w:val="006511B8"/>
    <w:rsid w:val="006524C9"/>
    <w:rsid w:val="0065438A"/>
    <w:rsid w:val="00655BE5"/>
    <w:rsid w:val="00656312"/>
    <w:rsid w:val="00656914"/>
    <w:rsid w:val="00656F53"/>
    <w:rsid w:val="006572E4"/>
    <w:rsid w:val="006619E5"/>
    <w:rsid w:val="00667C5A"/>
    <w:rsid w:val="00671A5C"/>
    <w:rsid w:val="00673D3E"/>
    <w:rsid w:val="006814B2"/>
    <w:rsid w:val="00691817"/>
    <w:rsid w:val="006A0435"/>
    <w:rsid w:val="006A2279"/>
    <w:rsid w:val="006A38C2"/>
    <w:rsid w:val="006B0E1F"/>
    <w:rsid w:val="006C1CDB"/>
    <w:rsid w:val="006C36C3"/>
    <w:rsid w:val="006C699D"/>
    <w:rsid w:val="006C6F4E"/>
    <w:rsid w:val="006D06BA"/>
    <w:rsid w:val="006D2E81"/>
    <w:rsid w:val="006F3B3E"/>
    <w:rsid w:val="006F7D69"/>
    <w:rsid w:val="007045C5"/>
    <w:rsid w:val="00704E55"/>
    <w:rsid w:val="00707712"/>
    <w:rsid w:val="00707EEA"/>
    <w:rsid w:val="00720524"/>
    <w:rsid w:val="0072395B"/>
    <w:rsid w:val="00724B09"/>
    <w:rsid w:val="007377E7"/>
    <w:rsid w:val="0075474E"/>
    <w:rsid w:val="0075510F"/>
    <w:rsid w:val="007603BA"/>
    <w:rsid w:val="00766A5E"/>
    <w:rsid w:val="00766BA5"/>
    <w:rsid w:val="00777550"/>
    <w:rsid w:val="007804CC"/>
    <w:rsid w:val="0078162E"/>
    <w:rsid w:val="0078396E"/>
    <w:rsid w:val="00783DE4"/>
    <w:rsid w:val="0079211C"/>
    <w:rsid w:val="00794B4F"/>
    <w:rsid w:val="007A1C20"/>
    <w:rsid w:val="007A46BA"/>
    <w:rsid w:val="007A5904"/>
    <w:rsid w:val="007A5A20"/>
    <w:rsid w:val="007A627E"/>
    <w:rsid w:val="007A6352"/>
    <w:rsid w:val="007B2EEE"/>
    <w:rsid w:val="007C1C5D"/>
    <w:rsid w:val="007C57A0"/>
    <w:rsid w:val="007C76BE"/>
    <w:rsid w:val="007D1570"/>
    <w:rsid w:val="007D24DB"/>
    <w:rsid w:val="007D5C5F"/>
    <w:rsid w:val="007D7544"/>
    <w:rsid w:val="007E108E"/>
    <w:rsid w:val="007E23AA"/>
    <w:rsid w:val="007E4B30"/>
    <w:rsid w:val="007E5D77"/>
    <w:rsid w:val="007F34CA"/>
    <w:rsid w:val="007F62C9"/>
    <w:rsid w:val="007F7691"/>
    <w:rsid w:val="00801FE8"/>
    <w:rsid w:val="00806ABE"/>
    <w:rsid w:val="00812D0C"/>
    <w:rsid w:val="00825025"/>
    <w:rsid w:val="008268AC"/>
    <w:rsid w:val="00834287"/>
    <w:rsid w:val="00843756"/>
    <w:rsid w:val="00844DEC"/>
    <w:rsid w:val="00853DFE"/>
    <w:rsid w:val="00860EA7"/>
    <w:rsid w:val="00864ADE"/>
    <w:rsid w:val="00872373"/>
    <w:rsid w:val="00877B7E"/>
    <w:rsid w:val="00881BCE"/>
    <w:rsid w:val="0088235F"/>
    <w:rsid w:val="00891C1A"/>
    <w:rsid w:val="0089352A"/>
    <w:rsid w:val="00897155"/>
    <w:rsid w:val="008A0DA5"/>
    <w:rsid w:val="008A2C71"/>
    <w:rsid w:val="008A7A30"/>
    <w:rsid w:val="008D22C0"/>
    <w:rsid w:val="008D4560"/>
    <w:rsid w:val="008D61A8"/>
    <w:rsid w:val="008E3AEF"/>
    <w:rsid w:val="008E58AE"/>
    <w:rsid w:val="008E64A3"/>
    <w:rsid w:val="008E6E5A"/>
    <w:rsid w:val="008E7840"/>
    <w:rsid w:val="008F583F"/>
    <w:rsid w:val="008F7499"/>
    <w:rsid w:val="00900030"/>
    <w:rsid w:val="0090241A"/>
    <w:rsid w:val="00903783"/>
    <w:rsid w:val="00911322"/>
    <w:rsid w:val="00916348"/>
    <w:rsid w:val="0092766C"/>
    <w:rsid w:val="00930678"/>
    <w:rsid w:val="009354F6"/>
    <w:rsid w:val="00937F04"/>
    <w:rsid w:val="009446DE"/>
    <w:rsid w:val="009452F2"/>
    <w:rsid w:val="00945705"/>
    <w:rsid w:val="00945C7C"/>
    <w:rsid w:val="00945F53"/>
    <w:rsid w:val="009502B1"/>
    <w:rsid w:val="00955516"/>
    <w:rsid w:val="00956415"/>
    <w:rsid w:val="00962201"/>
    <w:rsid w:val="00970378"/>
    <w:rsid w:val="009723BA"/>
    <w:rsid w:val="00974320"/>
    <w:rsid w:val="009808AF"/>
    <w:rsid w:val="00982470"/>
    <w:rsid w:val="00982947"/>
    <w:rsid w:val="00992196"/>
    <w:rsid w:val="00992AA0"/>
    <w:rsid w:val="0099372F"/>
    <w:rsid w:val="00997146"/>
    <w:rsid w:val="0099788E"/>
    <w:rsid w:val="009A0782"/>
    <w:rsid w:val="009A0DDA"/>
    <w:rsid w:val="009A2859"/>
    <w:rsid w:val="009A575E"/>
    <w:rsid w:val="009B0E98"/>
    <w:rsid w:val="009C127E"/>
    <w:rsid w:val="009C3045"/>
    <w:rsid w:val="009E1290"/>
    <w:rsid w:val="00A02AFE"/>
    <w:rsid w:val="00A04953"/>
    <w:rsid w:val="00A060DE"/>
    <w:rsid w:val="00A07D37"/>
    <w:rsid w:val="00A14A73"/>
    <w:rsid w:val="00A20016"/>
    <w:rsid w:val="00A242F0"/>
    <w:rsid w:val="00A30A87"/>
    <w:rsid w:val="00A32661"/>
    <w:rsid w:val="00A36480"/>
    <w:rsid w:val="00A37683"/>
    <w:rsid w:val="00A37844"/>
    <w:rsid w:val="00A4410E"/>
    <w:rsid w:val="00A51791"/>
    <w:rsid w:val="00A53B1E"/>
    <w:rsid w:val="00A56BD4"/>
    <w:rsid w:val="00A61B9C"/>
    <w:rsid w:val="00A64F74"/>
    <w:rsid w:val="00A75ABD"/>
    <w:rsid w:val="00A81567"/>
    <w:rsid w:val="00A81F99"/>
    <w:rsid w:val="00A82FC1"/>
    <w:rsid w:val="00A85687"/>
    <w:rsid w:val="00A93C60"/>
    <w:rsid w:val="00A95F78"/>
    <w:rsid w:val="00AA307C"/>
    <w:rsid w:val="00AB2BD7"/>
    <w:rsid w:val="00AB5AD3"/>
    <w:rsid w:val="00AB5C09"/>
    <w:rsid w:val="00AB6540"/>
    <w:rsid w:val="00AD041E"/>
    <w:rsid w:val="00AD06EB"/>
    <w:rsid w:val="00AD2653"/>
    <w:rsid w:val="00AD64B8"/>
    <w:rsid w:val="00AD6FCC"/>
    <w:rsid w:val="00AE192F"/>
    <w:rsid w:val="00AE74EA"/>
    <w:rsid w:val="00AF6DAF"/>
    <w:rsid w:val="00B00FA3"/>
    <w:rsid w:val="00B035A6"/>
    <w:rsid w:val="00B03645"/>
    <w:rsid w:val="00B17A7C"/>
    <w:rsid w:val="00B20868"/>
    <w:rsid w:val="00B32244"/>
    <w:rsid w:val="00B3299E"/>
    <w:rsid w:val="00B331FA"/>
    <w:rsid w:val="00B3395D"/>
    <w:rsid w:val="00B33C0B"/>
    <w:rsid w:val="00B3743B"/>
    <w:rsid w:val="00B378FE"/>
    <w:rsid w:val="00B42C27"/>
    <w:rsid w:val="00B44683"/>
    <w:rsid w:val="00B47A73"/>
    <w:rsid w:val="00B514A0"/>
    <w:rsid w:val="00B53AEC"/>
    <w:rsid w:val="00B555A5"/>
    <w:rsid w:val="00B60365"/>
    <w:rsid w:val="00B6498B"/>
    <w:rsid w:val="00B64FA1"/>
    <w:rsid w:val="00B679F3"/>
    <w:rsid w:val="00B741C7"/>
    <w:rsid w:val="00B75380"/>
    <w:rsid w:val="00B9222B"/>
    <w:rsid w:val="00B93D96"/>
    <w:rsid w:val="00B94496"/>
    <w:rsid w:val="00B97D57"/>
    <w:rsid w:val="00BA4E6C"/>
    <w:rsid w:val="00BA60E0"/>
    <w:rsid w:val="00BD1F67"/>
    <w:rsid w:val="00BD2DA7"/>
    <w:rsid w:val="00BD3926"/>
    <w:rsid w:val="00BD3D54"/>
    <w:rsid w:val="00BE1CA8"/>
    <w:rsid w:val="00BE576D"/>
    <w:rsid w:val="00BF20B9"/>
    <w:rsid w:val="00BF3E4D"/>
    <w:rsid w:val="00BF5384"/>
    <w:rsid w:val="00BF7F12"/>
    <w:rsid w:val="00C01947"/>
    <w:rsid w:val="00C028F8"/>
    <w:rsid w:val="00C0560F"/>
    <w:rsid w:val="00C05D6C"/>
    <w:rsid w:val="00C060D1"/>
    <w:rsid w:val="00C066AE"/>
    <w:rsid w:val="00C1096E"/>
    <w:rsid w:val="00C1438A"/>
    <w:rsid w:val="00C17445"/>
    <w:rsid w:val="00C21AF2"/>
    <w:rsid w:val="00C23205"/>
    <w:rsid w:val="00C25F55"/>
    <w:rsid w:val="00C30BFD"/>
    <w:rsid w:val="00C33517"/>
    <w:rsid w:val="00C3606D"/>
    <w:rsid w:val="00C453F5"/>
    <w:rsid w:val="00C475C3"/>
    <w:rsid w:val="00C47D3F"/>
    <w:rsid w:val="00C47F39"/>
    <w:rsid w:val="00C5529E"/>
    <w:rsid w:val="00C6530F"/>
    <w:rsid w:val="00C85DDE"/>
    <w:rsid w:val="00C9486D"/>
    <w:rsid w:val="00C97904"/>
    <w:rsid w:val="00CA129F"/>
    <w:rsid w:val="00CB1C4D"/>
    <w:rsid w:val="00CB3A1E"/>
    <w:rsid w:val="00CC0D0F"/>
    <w:rsid w:val="00CD12FA"/>
    <w:rsid w:val="00CD1EB0"/>
    <w:rsid w:val="00CE2A06"/>
    <w:rsid w:val="00CE3378"/>
    <w:rsid w:val="00CE52FA"/>
    <w:rsid w:val="00CF0C7C"/>
    <w:rsid w:val="00CF5A1C"/>
    <w:rsid w:val="00D020BC"/>
    <w:rsid w:val="00D05226"/>
    <w:rsid w:val="00D207AF"/>
    <w:rsid w:val="00D27030"/>
    <w:rsid w:val="00D404A4"/>
    <w:rsid w:val="00D40E72"/>
    <w:rsid w:val="00D41B10"/>
    <w:rsid w:val="00D61121"/>
    <w:rsid w:val="00D61F5B"/>
    <w:rsid w:val="00D62A4B"/>
    <w:rsid w:val="00D63CB9"/>
    <w:rsid w:val="00D807E4"/>
    <w:rsid w:val="00D93AA2"/>
    <w:rsid w:val="00D95A83"/>
    <w:rsid w:val="00D96BD0"/>
    <w:rsid w:val="00DA7622"/>
    <w:rsid w:val="00DA7E47"/>
    <w:rsid w:val="00DB2AD5"/>
    <w:rsid w:val="00DB4BBE"/>
    <w:rsid w:val="00DD27D1"/>
    <w:rsid w:val="00DF2690"/>
    <w:rsid w:val="00DF427B"/>
    <w:rsid w:val="00DF5BFA"/>
    <w:rsid w:val="00E02D43"/>
    <w:rsid w:val="00E11705"/>
    <w:rsid w:val="00E11D12"/>
    <w:rsid w:val="00E1668A"/>
    <w:rsid w:val="00E16697"/>
    <w:rsid w:val="00E231A6"/>
    <w:rsid w:val="00E256D9"/>
    <w:rsid w:val="00E325E2"/>
    <w:rsid w:val="00E330BB"/>
    <w:rsid w:val="00E403C8"/>
    <w:rsid w:val="00E40B15"/>
    <w:rsid w:val="00E4365C"/>
    <w:rsid w:val="00E53A8C"/>
    <w:rsid w:val="00E62288"/>
    <w:rsid w:val="00E65368"/>
    <w:rsid w:val="00E70CC0"/>
    <w:rsid w:val="00E71CCC"/>
    <w:rsid w:val="00E739CC"/>
    <w:rsid w:val="00E74943"/>
    <w:rsid w:val="00E74956"/>
    <w:rsid w:val="00E75CE0"/>
    <w:rsid w:val="00E76F8A"/>
    <w:rsid w:val="00E77D24"/>
    <w:rsid w:val="00E81749"/>
    <w:rsid w:val="00E8380D"/>
    <w:rsid w:val="00E85BE4"/>
    <w:rsid w:val="00E91EF2"/>
    <w:rsid w:val="00E972DA"/>
    <w:rsid w:val="00EA2921"/>
    <w:rsid w:val="00EA4B49"/>
    <w:rsid w:val="00EA590F"/>
    <w:rsid w:val="00EB0CA2"/>
    <w:rsid w:val="00EB1AB3"/>
    <w:rsid w:val="00EB33F2"/>
    <w:rsid w:val="00EB5CDA"/>
    <w:rsid w:val="00EC18BE"/>
    <w:rsid w:val="00EC535A"/>
    <w:rsid w:val="00ED2976"/>
    <w:rsid w:val="00ED5256"/>
    <w:rsid w:val="00ED7DE9"/>
    <w:rsid w:val="00EE1968"/>
    <w:rsid w:val="00EE288A"/>
    <w:rsid w:val="00EE6229"/>
    <w:rsid w:val="00EF04A3"/>
    <w:rsid w:val="00EF0C58"/>
    <w:rsid w:val="00EF1651"/>
    <w:rsid w:val="00EF3445"/>
    <w:rsid w:val="00F00C1C"/>
    <w:rsid w:val="00F0511B"/>
    <w:rsid w:val="00F06819"/>
    <w:rsid w:val="00F11145"/>
    <w:rsid w:val="00F15A88"/>
    <w:rsid w:val="00F169C5"/>
    <w:rsid w:val="00F20B6F"/>
    <w:rsid w:val="00F21B2F"/>
    <w:rsid w:val="00F27242"/>
    <w:rsid w:val="00F27571"/>
    <w:rsid w:val="00F27D6E"/>
    <w:rsid w:val="00F32245"/>
    <w:rsid w:val="00F47C32"/>
    <w:rsid w:val="00F50CD5"/>
    <w:rsid w:val="00F604A1"/>
    <w:rsid w:val="00F6101F"/>
    <w:rsid w:val="00F6376B"/>
    <w:rsid w:val="00F64E4C"/>
    <w:rsid w:val="00F66B78"/>
    <w:rsid w:val="00F67635"/>
    <w:rsid w:val="00F70AB3"/>
    <w:rsid w:val="00F84D09"/>
    <w:rsid w:val="00F8673F"/>
    <w:rsid w:val="00FA0A6B"/>
    <w:rsid w:val="00FA19CB"/>
    <w:rsid w:val="00FA7B99"/>
    <w:rsid w:val="00FB3F32"/>
    <w:rsid w:val="00FC039A"/>
    <w:rsid w:val="00FC2603"/>
    <w:rsid w:val="00FD2597"/>
    <w:rsid w:val="00FD2F6E"/>
    <w:rsid w:val="00FD3AE4"/>
    <w:rsid w:val="00FE55BE"/>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 w:type="character" w:styleId="FollowedHyperlink">
    <w:name w:val="FollowedHyperlink"/>
    <w:basedOn w:val="DefaultParagraphFont"/>
    <w:uiPriority w:val="99"/>
    <w:semiHidden/>
    <w:unhideWhenUsed/>
    <w:rsid w:val="003F26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uropeanvalues.cz/en/press-release-tomas-kopecny-joins-the-european-values-center-for-security-policy/"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lobsec.org/who-we-are/our-people/amb-tomas-poja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bns.cz/en/speakers-all/zbynek-pavlaci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jagello.org/en/about-u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gello.org/en/home/" TargetMode="External"/><Relationship Id="rId14" Type="http://schemas.openxmlformats.org/officeDocument/2006/relationships/hyperlink" Target="https://www.linkedin.com/in/lucia-kascakova-2452a4a8/?originalSubdomain=c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4</Pages>
  <Words>1088</Words>
  <Characters>6261</Characters>
  <Application>Microsoft Office Word</Application>
  <DocSecurity>0</DocSecurity>
  <Lines>142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408</cp:revision>
  <cp:lastPrinted>2026-01-26T19:52:00Z</cp:lastPrinted>
  <dcterms:created xsi:type="dcterms:W3CDTF">2026-01-29T18:03:00Z</dcterms:created>
  <dcterms:modified xsi:type="dcterms:W3CDTF">2026-03-13T18:47:00Z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