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jc w:val="center"/>
        <w:rPr>
          <w:rFonts w:ascii="Google Sans" w:cs="Google Sans" w:eastAsia="Google Sans" w:hAnsi="Google Sans"/>
        </w:rPr>
      </w:pPr>
      <w:bookmarkStart w:colFirst="0" w:colLast="0" w:name="_rkogpw759h9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Cybersecurity Incident Report: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0" w:line="276" w:lineRule="auto"/>
        <w:jc w:val="center"/>
        <w:rPr>
          <w:rFonts w:ascii="Google Sans" w:cs="Google Sans" w:eastAsia="Google Sans" w:hAnsi="Google Sans"/>
        </w:rPr>
      </w:pPr>
      <w:bookmarkStart w:colFirst="0" w:colLast="0" w:name="_mjm21hvi0jz5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Network Traffic Analysis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Part 1: Provide a summary of the problem found in the DNS and ICMP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traffic log.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17"/>
                <w:szCs w:val="17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UDP protocol reveals that the udp port 53 is unreachable when attempting to access the </w:t>
            </w: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sz w:val="21"/>
                  <w:szCs w:val="21"/>
                  <w:u w:val="single"/>
                  <w:rtl w:val="0"/>
                </w:rPr>
                <w:t xml:space="preserve">yummyrecipesforme.com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This is based on the results of the network analysis, which show that the ICMP echo reply returned the error message: port 53 is unreachable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sz w:val="20"/>
                <w:szCs w:val="20"/>
                <w:rtl w:val="0"/>
              </w:rPr>
              <w:t xml:space="preserve">The port noted in the error message is used for indicating that the UDP packet was undeliverable to port 53 of the DNS server.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sz w:val="21"/>
                <w:szCs w:val="21"/>
                <w:rtl w:val="0"/>
              </w:rPr>
              <w:t xml:space="preserve">The most likely issue is that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sz w:val="20"/>
                <w:szCs w:val="20"/>
                <w:highlight w:val="white"/>
                <w:rtl w:val="0"/>
              </w:rPr>
              <w:t xml:space="preserve">the UDP message requesting an IP address for the domain "www.yummyrecipesforme.com" did not go through to the DNS server because no service was listening on the receiving DNS port.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480" w:lineRule="auto"/>
        <w:rPr>
          <w:rFonts w:ascii="Google Sans" w:cs="Google Sans" w:eastAsia="Google Sans" w:hAnsi="Google Sans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Part 2: Explain your analysis of the data and provide at least one cause of the incident.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Time incident occurred at 1.24 p.m.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IT team knew about the incident for the customers reports about the client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sz w:val="20"/>
                <w:szCs w:val="20"/>
                <w:highlight w:val="white"/>
                <w:rtl w:val="0"/>
              </w:rPr>
              <w:t xml:space="preserve">We troubleshooted the issue by loading our network analyzer tool and attempted to load the webpage again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sz w:val="20"/>
                <w:szCs w:val="20"/>
                <w:rtl w:val="0"/>
              </w:rPr>
              <w:t xml:space="preserve">We detected a problem with the udp port 53 trying to reach the DNS server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A likely cause of the event could be a DoS attack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yummyrecipesform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