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4B0A" w14:textId="4E0D9861" w:rsidR="00711D78" w:rsidRPr="00C31EBE" w:rsidRDefault="00711D78" w:rsidP="00C31EBE">
      <w:pPr>
        <w:pStyle w:val="Titolo2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Assessment</w:t>
      </w:r>
      <w:r w:rsidR="00060E54" w:rsidRPr="00C31EBE">
        <w:rPr>
          <w:rFonts w:asciiTheme="minorHAnsi" w:hAnsiTheme="minorHAnsi" w:cstheme="minorHAnsi"/>
          <w:sz w:val="22"/>
          <w:szCs w:val="22"/>
        </w:rPr>
        <w:t xml:space="preserve"> Moderate</w:t>
      </w:r>
    </w:p>
    <w:p w14:paraId="2B67E0BD" w14:textId="7001B99A" w:rsidR="00711D78" w:rsidRPr="00C31EBE" w:rsidRDefault="00711D78" w:rsidP="00711D78">
      <w:pPr>
        <w:pStyle w:val="Titolo3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Access Control</w:t>
      </w:r>
    </w:p>
    <w:p w14:paraId="5284059B" w14:textId="6BACFA98" w:rsidR="00711D78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AC-2(1):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ACCOUNT MANAGEMENT | AUTOMATED SYSTEM ACCOUNT MANAGEMENT </w:t>
      </w:r>
    </w:p>
    <w:p w14:paraId="66169333" w14:textId="65C23E4E" w:rsidR="00711D78" w:rsidRPr="00F1741A" w:rsidRDefault="00711D78" w:rsidP="00711D78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F1741A">
        <w:rPr>
          <w:rFonts w:asciiTheme="minorHAnsi" w:hAnsiTheme="minorHAnsi" w:cstheme="minorHAnsi"/>
          <w:sz w:val="22"/>
          <w:szCs w:val="22"/>
        </w:rPr>
        <w:t>L’organizzazione impiega meccanismi automatizzati per supportare la gestione degli account del sistema</w:t>
      </w:r>
    </w:p>
    <w:p w14:paraId="67DD1FD5" w14:textId="223C4BE9" w:rsidR="00711D78" w:rsidRPr="00F1741A" w:rsidRDefault="00F1741A" w:rsidP="00711D78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F1741A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Tale funzionalità</w:t>
      </w:r>
      <w:r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 xml:space="preserve"> non è implementata, ma sarebbe possibile inviare una notifica a seguito dell’eliminazione di un account.</w:t>
      </w:r>
    </w:p>
    <w:p w14:paraId="4870BDDB" w14:textId="1F5B2279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AC-2(2) :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ACCOUNT MANAGEMENT | REMOVAL OF TEMPORARY / EMERGENCY ACCOUNTS </w:t>
      </w:r>
    </w:p>
    <w:p w14:paraId="06462D90" w14:textId="19215379" w:rsidR="00711D78" w:rsidRPr="00C31EBE" w:rsidRDefault="00711D78" w:rsidP="00711D78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deve automaticamente</w:t>
      </w:r>
      <w:r w:rsidR="007E20A9" w:rsidRPr="00C31EBE">
        <w:rPr>
          <w:rFonts w:asciiTheme="minorHAnsi" w:hAnsiTheme="minorHAnsi" w:cstheme="minorHAnsi"/>
          <w:sz w:val="22"/>
          <w:szCs w:val="22"/>
        </w:rPr>
        <w:t xml:space="preserve"> rimuovere account</w:t>
      </w:r>
      <w:r w:rsidR="00C31EBE" w:rsidRPr="00C31EBE">
        <w:rPr>
          <w:rFonts w:asciiTheme="minorHAnsi" w:hAnsiTheme="minorHAnsi" w:cstheme="minorHAnsi"/>
          <w:sz w:val="22"/>
          <w:szCs w:val="22"/>
        </w:rPr>
        <w:t xml:space="preserve"> temporanei/di emergenza</w:t>
      </w:r>
      <w:r w:rsidR="007E20A9" w:rsidRPr="00C31EBE">
        <w:rPr>
          <w:rFonts w:asciiTheme="minorHAnsi" w:hAnsiTheme="minorHAnsi" w:cstheme="minorHAnsi"/>
          <w:sz w:val="22"/>
          <w:szCs w:val="22"/>
        </w:rPr>
        <w:t xml:space="preserve"> dopo un intervallo di tempo definito dalla organizzazione</w:t>
      </w:r>
    </w:p>
    <w:p w14:paraId="4D14CB86" w14:textId="77872A12" w:rsidR="007E20A9" w:rsidRPr="00C31EBE" w:rsidRDefault="007E20A9" w:rsidP="007E20A9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Tale funzionalità non è implementata in quanto </w:t>
      </w:r>
      <w:r w:rsidR="0077593B">
        <w:rPr>
          <w:rFonts w:asciiTheme="minorHAnsi" w:hAnsiTheme="minorHAnsi" w:cstheme="minorHAnsi"/>
          <w:b/>
          <w:bCs/>
          <w:color w:val="C00000"/>
          <w:sz w:val="22"/>
          <w:szCs w:val="22"/>
        </w:rPr>
        <w:t>non è stato previsto l’uso di account temporanei / di emergenza.</w:t>
      </w:r>
    </w:p>
    <w:p w14:paraId="2375805C" w14:textId="41855392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AC-2(3) :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ACCOUNT MANAGEMENT | DISABLE INACTIVE ACCOUNTS </w:t>
      </w:r>
    </w:p>
    <w:p w14:paraId="32E3ED32" w14:textId="75721EDD" w:rsidR="007E20A9" w:rsidRPr="00C31EBE" w:rsidRDefault="007E20A9" w:rsidP="007E20A9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disabilita automaticamente account inattivi dopo un certo periodo di tempo stabilito</w:t>
      </w:r>
    </w:p>
    <w:p w14:paraId="36170BFB" w14:textId="33B959DD" w:rsidR="007E20A9" w:rsidRPr="00C31EBE" w:rsidRDefault="007E20A9" w:rsidP="007E20A9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Tale funzionalità non è implementata. Si potrebbe implementare tuttavia una serie di controlli automatici</w:t>
      </w:r>
    </w:p>
    <w:p w14:paraId="6141110D" w14:textId="3D2A3417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AC-2(4) :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ACCOUNT MANAGEMENT | AUTOMATED AUDIT ACTIONS </w:t>
      </w:r>
    </w:p>
    <w:p w14:paraId="171D3704" w14:textId="33571E3E" w:rsidR="007E20A9" w:rsidRPr="00C31EBE" w:rsidRDefault="007E20A9" w:rsidP="007E20A9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EBE">
        <w:rPr>
          <w:rFonts w:asciiTheme="minorHAnsi" w:hAnsiTheme="minorHAnsi" w:cstheme="minorHAnsi"/>
          <w:color w:val="000000" w:themeColor="text1"/>
          <w:sz w:val="22"/>
          <w:szCs w:val="22"/>
        </w:rPr>
        <w:t>Il sistema informativo realizza automaticamente la valutazione per la creazione di account, la loro modifica, l’abilitazione, la disabilitazione e la rimozione, nonché le notifiche del personale.</w:t>
      </w:r>
    </w:p>
    <w:p w14:paraId="764ABA21" w14:textId="76D1AFAF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AC-4 : INFORMATION FLOW ENFORCEMENT </w:t>
      </w:r>
    </w:p>
    <w:p w14:paraId="654DD671" w14:textId="68B95058" w:rsidR="007E20A9" w:rsidRPr="00C31EBE" w:rsidRDefault="007E20A9" w:rsidP="007E20A9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fa l’enforcement di autorizzazioni approvate per control</w:t>
      </w:r>
      <w:r w:rsidR="00967698" w:rsidRPr="00C31EBE">
        <w:rPr>
          <w:rFonts w:asciiTheme="minorHAnsi" w:hAnsiTheme="minorHAnsi" w:cstheme="minorHAnsi"/>
          <w:sz w:val="22"/>
          <w:szCs w:val="22"/>
        </w:rPr>
        <w:t>l</w:t>
      </w:r>
      <w:r w:rsidRPr="00C31EBE">
        <w:rPr>
          <w:rFonts w:asciiTheme="minorHAnsi" w:hAnsiTheme="minorHAnsi" w:cstheme="minorHAnsi"/>
          <w:sz w:val="22"/>
          <w:szCs w:val="22"/>
        </w:rPr>
        <w:t>are il flusso delle informazioni all’interno del sistema e tra i sistemi interconnessi in base al flusso di controllo stabilito dall’organizzazione</w:t>
      </w:r>
    </w:p>
    <w:p w14:paraId="3FDC46B5" w14:textId="284C30BD" w:rsidR="007E20A9" w:rsidRPr="00C31EBE" w:rsidRDefault="007E20A9" w:rsidP="007E20A9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Il sistema gestisce l’autorizzazione delle informazioni interne ed esterne in ingresso al sistema stess</w:t>
      </w:r>
      <w:r w:rsidR="00967698"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o</w:t>
      </w: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, così come in accordo alle policy stabilite</w:t>
      </w:r>
    </w:p>
    <w:p w14:paraId="12C2FB54" w14:textId="31A3CBF3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AC-5: SEPARATION OF DUTIES </w:t>
      </w:r>
    </w:p>
    <w:p w14:paraId="73D3E9F0" w14:textId="23796EE8" w:rsidR="007E20A9" w:rsidRPr="00C31EBE" w:rsidRDefault="007E20A9" w:rsidP="007E20A9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separa i vari compiti che spettano ai singoli individui, ne separa dunque i doveri e definisce le autorizzazioni di accesso del sistema al fine di supportare la separation of duties</w:t>
      </w:r>
    </w:p>
    <w:p w14:paraId="04A08DFB" w14:textId="77DE990C" w:rsidR="007E20A9" w:rsidRPr="00C31EBE" w:rsidRDefault="007E20A9" w:rsidP="007E20A9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Il sistema separa i vari compiti che spettano ai singoli individui, nonché i doveri. Avendo solo due tipologie di utenti, la distinzione è netta in termini di autorizzazione, ed è quindi implementata.</w:t>
      </w:r>
    </w:p>
    <w:p w14:paraId="281E7FED" w14:textId="1E4C3DBF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AC -6: LEAST PRIVILEGE</w:t>
      </w:r>
    </w:p>
    <w:p w14:paraId="6DE9787D" w14:textId="2839B0A0" w:rsidR="007E20A9" w:rsidRPr="00C31EBE" w:rsidRDefault="007E20A9" w:rsidP="007E20A9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implementa il criterio del privilegio minimo, al fine di fornire le autorizzazioni e i privilegi minimi per permettere ad un dato utente di adempiere alle proprie funzionalità</w:t>
      </w:r>
    </w:p>
    <w:p w14:paraId="4839B08F" w14:textId="3F94D526" w:rsidR="007E20A9" w:rsidRPr="00C31EBE" w:rsidRDefault="007E20A9" w:rsidP="007E20A9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Il sistema prevede di assegnare ad ogni utente solo i permessi che gli sono strettamente necessari. L’amministratore ha infatti i permessi necessari a modificare solo quanto gli compete</w:t>
      </w:r>
      <w:r w:rsidR="002526E4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. Gli utenti della web app hanno i permessi necessari al normale utilizzo della web app e possono modificare solo gruppi e liste che gli appartengono.</w:t>
      </w:r>
    </w:p>
    <w:p w14:paraId="4A9679C6" w14:textId="7565CC3B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AC-6(1):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LEAST PRIVILEGE | AUTHORIZE ACCESS TO SECURITY FUNCTIONS </w:t>
      </w:r>
    </w:p>
    <w:p w14:paraId="5D58F894" w14:textId="04082E1F" w:rsidR="007E20A9" w:rsidRPr="00C31EBE" w:rsidRDefault="007E20A9" w:rsidP="007E20A9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autorizza esplicitamente l’accesso a funzionalità di sicurezza, sviluppate in hardware o software, per accedere ad informazioni protette.</w:t>
      </w:r>
    </w:p>
    <w:p w14:paraId="48DE078B" w14:textId="0993D4C1" w:rsidR="007E20A9" w:rsidRPr="00C31EBE" w:rsidRDefault="007E20A9" w:rsidP="007E20A9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lastRenderedPageBreak/>
        <w:t xml:space="preserve">I file d’informazioni protette (Password e chiavi) sono opportunamente cifrati, e </w:t>
      </w:r>
      <w:r w:rsidR="00B57B1E"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nessuno vi può accedere esplicitamente, se non il webserver stesso. Gli utenti dunque non dispongono di tale accesso</w:t>
      </w:r>
      <w:r w:rsidR="00397779"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.</w:t>
      </w:r>
    </w:p>
    <w:p w14:paraId="7F0B4660" w14:textId="072C9797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AC-6(2):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LEAST PRIVILEGE | NON-PRIVILEGED ACCESS FOR NONSECURITY FUNCTIONS </w:t>
      </w:r>
    </w:p>
    <w:p w14:paraId="54C021FE" w14:textId="1F2DAFDD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richiede che gli utenti degli account del sistema, con un determinato ruolo, e con accesso ad informazioni o funzioni di sicurezza, utilizzino account non privilegiati per accedere ad informazioni non privilegiate</w:t>
      </w:r>
    </w:p>
    <w:p w14:paraId="36C06942" w14:textId="3477F375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È sicuramente vero che un utente registrato non ha permessi per accedere ad informazioni classificate. Al contempo un amministratore non ha accesso ad un suo profilo, o ad una selezione di giochi / piani tariffari. Un amministratore può solo accedere al pannello di amministrazione, ma per usufruire dei servizi non critici dell’utente, dovrebbe a sua volta essere un utente registrato.</w:t>
      </w:r>
    </w:p>
    <w:p w14:paraId="51FCCB57" w14:textId="76E1A9AC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AC-6(5): </w:t>
      </w:r>
      <w:r w:rsidR="00B57B1E"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>L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EAST PRIVILEGE | PRIVILEGED ACCOUNTS </w:t>
      </w:r>
    </w:p>
    <w:p w14:paraId="3198102B" w14:textId="38DD4931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EBE">
        <w:rPr>
          <w:rFonts w:asciiTheme="minorHAnsi" w:hAnsiTheme="minorHAnsi" w:cstheme="minorHAnsi"/>
          <w:color w:val="000000" w:themeColor="text1"/>
          <w:sz w:val="22"/>
          <w:szCs w:val="22"/>
        </w:rPr>
        <w:t>L’organizzazione restringe gli account privilegiati unicamente a personale con ruolo ben definito nell’organizzazione</w:t>
      </w:r>
    </w:p>
    <w:p w14:paraId="1C4DB598" w14:textId="285E0222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Ciò risulta implementato, dato che solo i membri fidati dell’organizzazione accedono ai ruoli d’amministrazione (noi stessi)</w:t>
      </w:r>
    </w:p>
    <w:p w14:paraId="3E83FE06" w14:textId="377F25DE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>AC-6(9): LEAST PRIVILEGE | AUDITING USE OF PRIVILEGED FUNCTIONS</w:t>
      </w:r>
    </w:p>
    <w:p w14:paraId="23DC8E84" w14:textId="3CF159BE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i/>
          <w:iCs/>
          <w:sz w:val="22"/>
          <w:szCs w:val="22"/>
        </w:rPr>
      </w:pPr>
      <w:r w:rsidRPr="00C31EBE">
        <w:rPr>
          <w:rFonts w:asciiTheme="minorHAnsi" w:hAnsiTheme="minorHAnsi" w:cstheme="minorHAnsi"/>
          <w:i/>
          <w:iCs/>
          <w:sz w:val="22"/>
          <w:szCs w:val="22"/>
        </w:rPr>
        <w:t>L’organizzazione proibisce accessi privilegiati a utenti non organizzativi</w:t>
      </w:r>
    </w:p>
    <w:p w14:paraId="4487ADB1" w14:textId="2D4F31A2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i/>
          <w:i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i/>
          <w:iCs/>
          <w:color w:val="538135" w:themeColor="accent6" w:themeShade="BF"/>
          <w:sz w:val="22"/>
          <w:szCs w:val="22"/>
        </w:rPr>
        <w:t>Questo requisito è soddisfatto, in quanto, da consegna, solo membri appartenenti all’organizzazione, e fidati, possono rivestire ruoli amministrativi, e quindi privilegiati.</w:t>
      </w:r>
    </w:p>
    <w:p w14:paraId="31C2AC58" w14:textId="582A4AB8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AC - 6(10): LEAST PRIVILEGE | PROHIBIT NON-PRIVILEGED USERS FROM EXECUTING PRIVILEGED FUNCTIONS </w:t>
      </w:r>
    </w:p>
    <w:p w14:paraId="6981684F" w14:textId="6FA08A47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impedisce che utenti non privilegiati eseguano funzioni non privilegiate, come disabilitare o alterare misure di sicurezze</w:t>
      </w:r>
    </w:p>
    <w:p w14:paraId="7CE5A8D8" w14:textId="7F9686B5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Tale requisito è garantito dal fatto che utenti comuni non hanno accesso ad alcuna informazione o funzionalità di sicurezza che espongano il back-end. Questo sempre assumendo che gli account amministrativi non siano violati</w:t>
      </w:r>
      <w:r w:rsidRPr="00C31EBE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6E7A83AE" w14:textId="769DD2B9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AC – 11: SESSION LOCK</w:t>
      </w:r>
    </w:p>
    <w:p w14:paraId="1FAA0BA7" w14:textId="23841571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previene ulteriori accessi bloccando la sessione di un utente, a meno che esso non richieda di terminare la sessione. Una volta che l’utente decide di riaccedere, una nuova sessione viene ristabilita e mantenuta.</w:t>
      </w:r>
    </w:p>
    <w:p w14:paraId="1D375FA1" w14:textId="11BA9227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Questo requisito viene implementato grazie alla gestione dei cookies. Se l’utente decide di fare il log-out i suoi cookies vengono però eliminati.</w:t>
      </w:r>
    </w:p>
    <w:p w14:paraId="3D07A1AA" w14:textId="13764BD0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 – 11(1):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SESSION LOCK | PATTERN-HIDING DISPLAYS </w:t>
      </w:r>
      <w:r w:rsidR="00397779"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>(no use)</w:t>
      </w:r>
    </w:p>
    <w:p w14:paraId="3BAFD6CB" w14:textId="1969155B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nasconde tramite il blocco di sessione, informazioni precedentemente visibili tramite immagini pubbliche</w:t>
      </w:r>
    </w:p>
    <w:p w14:paraId="0D038527" w14:textId="7AFFA439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AC – 12: SESSION TERMINATION</w:t>
      </w:r>
    </w:p>
    <w:p w14:paraId="3C4C0EF3" w14:textId="2AC0EA29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termina automaticamente una sessione utente dopo una richiesta dell’utente.</w:t>
      </w:r>
    </w:p>
    <w:p w14:paraId="45E40168" w14:textId="67899ABB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Il sistema chiude la sessione di un utente solo se questo esplicita il log out</w:t>
      </w:r>
    </w:p>
    <w:p w14:paraId="6DF20E78" w14:textId="36493F2C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 – 17(1):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REMOTE ACCESS | AUTOMATED MONITORING / CONTROL </w:t>
      </w:r>
    </w:p>
    <w:p w14:paraId="33094131" w14:textId="6481CD2D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monitora e controlla metodi di accesso remoto</w:t>
      </w:r>
    </w:p>
    <w:p w14:paraId="62A914C8" w14:textId="0C66EF90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Nella sua semplicità applicativa, il sistema controlla metodi di accesso remoto, tuttavia non ne traccia un log adeguato, per ogni tipo di comunicazione.</w:t>
      </w:r>
    </w:p>
    <w:p w14:paraId="0CE06A57" w14:textId="64012161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 – 17(2):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REMOTE ACCESS | PROTECTION OF CONFIDENTIALITY / INTEGRITY USING ENCRYPTION </w:t>
      </w:r>
    </w:p>
    <w:p w14:paraId="1A6A7DAD" w14:textId="51A437AB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lastRenderedPageBreak/>
        <w:t>Il sistema informativo implementa meccanismi di cifratura per proteggere la confidenzialità e l’integrità dell’accesso remoto</w:t>
      </w:r>
    </w:p>
    <w:p w14:paraId="23F87290" w14:textId="2E237930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Questo è garantito dai protocolli SSH e OpenVPN, nonché LDAPS messi in gioco.</w:t>
      </w:r>
    </w:p>
    <w:p w14:paraId="6C2778B4" w14:textId="48A905AD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 – 17(3):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REMOTE ACCESS | MANAGED ACCESS CONTROL POINTS </w:t>
      </w:r>
    </w:p>
    <w:p w14:paraId="174BA540" w14:textId="3621DC81" w:rsidR="00B57B1E" w:rsidRPr="00C31EBE" w:rsidRDefault="00B57B1E" w:rsidP="00B57B1E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indirizza tutti gli accessi remoti attraverso un certo numero di punti di controllo della rete.</w:t>
      </w:r>
    </w:p>
    <w:p w14:paraId="4C151D66" w14:textId="027C28BB" w:rsidR="00B57B1E" w:rsidRPr="00C31EBE" w:rsidRDefault="00B57B1E" w:rsidP="00B57B1E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Non è stat</w:t>
      </w:r>
      <w:r w:rsidR="00060E54"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 realizzata una estensiva gestione dei punti di accesso alla rete</w:t>
      </w:r>
    </w:p>
    <w:p w14:paraId="7D93929E" w14:textId="08A9BD53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 – 17(4):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REMOTE ACCESS | PRIVILEGED COMMANDS / ACCESS </w:t>
      </w:r>
    </w:p>
    <w:p w14:paraId="72D0CEB9" w14:textId="68C1B170" w:rsidR="00060E54" w:rsidRPr="00C31EBE" w:rsidRDefault="00060E54" w:rsidP="00060E54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autorizza l’esecuzione di comandi privilegiati e accessi a informazioni di sicurezza tramite accessi remoti solo a chi ne necessita e documenta la ratio secondo cui tali accessi avvengono in un piano di sicurezza.</w:t>
      </w:r>
    </w:p>
    <w:p w14:paraId="69C10900" w14:textId="6B756173" w:rsidR="00060E54" w:rsidRPr="00C31EBE" w:rsidRDefault="00060E54" w:rsidP="00060E54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L’accesso remoto è garantito solo ad utenti privilegiati, e il tutto è documentato nei requisiti non funzionali di sicurezza del sistema. Bisognerebbe tuttavia estendere i controlli di sicurezza nello sharing remoto, unico punto di accesso remoto per un utente non amministrativo</w:t>
      </w:r>
    </w:p>
    <w:p w14:paraId="5805AE84" w14:textId="46D0327C" w:rsidR="00060E54" w:rsidRPr="00C31EBE" w:rsidRDefault="00711D78" w:rsidP="00060E54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AC-18(1):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WIRELESS ACCESS | AUTHENTICATION AND ENCRYPTION </w:t>
      </w:r>
      <w:r w:rsidR="00060E54"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 (no use)</w:t>
      </w:r>
    </w:p>
    <w:p w14:paraId="5492C522" w14:textId="6F3F2CB7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AC-19(5):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ACCESS CONTROL FOR MOBILE DEVICES | FULL DEVICE / CONTAINER-BASED ENCRYPTION </w:t>
      </w:r>
      <w:r w:rsidR="00060E54"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(no use)</w:t>
      </w:r>
    </w:p>
    <w:p w14:paraId="6422DB5B" w14:textId="2F468CE9" w:rsidR="00EA2A3D" w:rsidRPr="00C31EBE" w:rsidRDefault="00711D78" w:rsidP="00711D78">
      <w:pPr>
        <w:pStyle w:val="Default"/>
        <w:numPr>
          <w:ilvl w:val="0"/>
          <w:numId w:val="1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AC – 21: INFORMATION SHARING </w:t>
      </w:r>
    </w:p>
    <w:p w14:paraId="4098A0A2" w14:textId="651050E9" w:rsidR="00060E54" w:rsidRPr="00C31EBE" w:rsidRDefault="00060E54" w:rsidP="00060E54">
      <w:pPr>
        <w:pStyle w:val="Default"/>
        <w:numPr>
          <w:ilvl w:val="1"/>
          <w:numId w:val="1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facilita la condivisione di informazioni abilitando solo utenti autorizzati a determinare se l’accesso ad egli richiesto sia effettivamente garantito, e ne utilizza personale incaricato in caso</w:t>
      </w:r>
    </w:p>
    <w:p w14:paraId="3DFCE0B3" w14:textId="0F95B16D" w:rsidR="00060E54" w:rsidRPr="00C31EBE" w:rsidRDefault="00060E54" w:rsidP="00060E54">
      <w:pPr>
        <w:pStyle w:val="Default"/>
        <w:numPr>
          <w:ilvl w:val="2"/>
          <w:numId w:val="1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Il sistema di sharing è parzialmente monitorato dall’amministratore di sistema di quella macchina. Naturalmente il sancire della sessione tramite un programma remoto, tramite VPN, è possibile solo se l’utente è effettivamente autorizzato.</w:t>
      </w:r>
    </w:p>
    <w:p w14:paraId="7E2CA7DA" w14:textId="123050B5" w:rsidR="00711D78" w:rsidRPr="00C31EBE" w:rsidRDefault="00711D78" w:rsidP="00EA2A3D">
      <w:pPr>
        <w:autoSpaceDE w:val="0"/>
        <w:autoSpaceDN w:val="0"/>
        <w:adjustRightInd w:val="0"/>
        <w:spacing w:before="60" w:after="20" w:line="240" w:lineRule="auto"/>
        <w:rPr>
          <w:rFonts w:cstheme="minorHAnsi"/>
          <w:b/>
          <w:bCs/>
          <w:color w:val="000000"/>
        </w:rPr>
      </w:pPr>
    </w:p>
    <w:p w14:paraId="6294E2A1" w14:textId="7747C3FA" w:rsidR="00711D78" w:rsidRPr="00C31EBE" w:rsidRDefault="00711D78" w:rsidP="00711D78">
      <w:pPr>
        <w:pStyle w:val="Titolo3"/>
        <w:rPr>
          <w:rFonts w:asciiTheme="minorHAnsi" w:hAnsiTheme="minorHAnsi" w:cstheme="minorHAnsi"/>
          <w:sz w:val="22"/>
          <w:szCs w:val="22"/>
          <w:lang w:val="en-GB"/>
        </w:rPr>
      </w:pPr>
      <w:r w:rsidRPr="00C31EBE">
        <w:rPr>
          <w:rFonts w:asciiTheme="minorHAnsi" w:hAnsiTheme="minorHAnsi" w:cstheme="minorHAnsi"/>
          <w:sz w:val="22"/>
          <w:szCs w:val="22"/>
          <w:lang w:val="en-GB"/>
        </w:rPr>
        <w:t>Identification and authentication control</w:t>
      </w:r>
    </w:p>
    <w:p w14:paraId="57FE98C3" w14:textId="09051349" w:rsidR="000106E2" w:rsidRPr="00C31EBE" w:rsidRDefault="00711D78" w:rsidP="000106E2">
      <w:pPr>
        <w:pStyle w:val="Default"/>
        <w:numPr>
          <w:ilvl w:val="0"/>
          <w:numId w:val="2"/>
        </w:numPr>
        <w:spacing w:before="60" w:after="2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IA -2(2):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IDENTIFICATION AND AUTHENTICATION (ORGANIZATIONAL USERS) | NETWORK ACCESS TO NON-PRIVILEGED ACCOUNTS </w:t>
      </w:r>
    </w:p>
    <w:p w14:paraId="22C19783" w14:textId="57A1CDB9" w:rsidR="000106E2" w:rsidRPr="00C31EBE" w:rsidRDefault="000106E2" w:rsidP="000106E2">
      <w:pPr>
        <w:pStyle w:val="Default"/>
        <w:numPr>
          <w:ilvl w:val="1"/>
          <w:numId w:val="2"/>
        </w:numPr>
        <w:spacing w:before="60" w:after="20"/>
        <w:rPr>
          <w:rFonts w:asciiTheme="minorHAnsi" w:hAnsiTheme="minorHAnsi" w:cstheme="minorHAnsi"/>
          <w:i/>
          <w:i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implementa più fattori di autenticazione per l’accesso alla rete da parte di utenti non privilegiati</w:t>
      </w:r>
    </w:p>
    <w:p w14:paraId="403163D5" w14:textId="7D12AEEB" w:rsidR="000106E2" w:rsidRPr="00C31EBE" w:rsidRDefault="000106E2" w:rsidP="000106E2">
      <w:pPr>
        <w:pStyle w:val="Default"/>
        <w:numPr>
          <w:ilvl w:val="2"/>
          <w:numId w:val="2"/>
        </w:numPr>
        <w:spacing w:before="60" w:after="20"/>
        <w:rPr>
          <w:rFonts w:asciiTheme="minorHAnsi" w:hAnsiTheme="minorHAnsi" w:cstheme="minorHAnsi"/>
          <w:b/>
          <w:bCs/>
          <w:i/>
          <w:i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Il sistema al momento richiede solo un fattore di autenticazione per accedere al webserver, ma vengono richiesti due fattori di autenticazione (credenziali e certificato/configurazione) per accedere all’host server.</w:t>
      </w:r>
    </w:p>
    <w:p w14:paraId="5FB1E798" w14:textId="3A285ECE" w:rsidR="00EA2A3D" w:rsidRPr="00C31EBE" w:rsidRDefault="00711D78" w:rsidP="000106E2">
      <w:pPr>
        <w:pStyle w:val="Default"/>
        <w:numPr>
          <w:ilvl w:val="0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IA – 2(3):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IDENTIFICATION AND AUTHENTICATION (ORGANIZATIONAL USERS) | LOCAL ACCESS TO PRIVILEGED ACCOUNTS </w:t>
      </w:r>
    </w:p>
    <w:p w14:paraId="39C9CB32" w14:textId="6C70D0C4" w:rsidR="000106E2" w:rsidRPr="00C31EBE" w:rsidRDefault="000106E2" w:rsidP="000106E2">
      <w:pPr>
        <w:pStyle w:val="Default"/>
        <w:numPr>
          <w:ilvl w:val="1"/>
          <w:numId w:val="2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richiede più fattori per l’autenticazione locale di utenti privilegiati</w:t>
      </w:r>
    </w:p>
    <w:p w14:paraId="3F05D1A9" w14:textId="53C8018E" w:rsidR="000106E2" w:rsidRPr="00C31EBE" w:rsidRDefault="000106E2" w:rsidP="000106E2">
      <w:pPr>
        <w:pStyle w:val="Default"/>
        <w:numPr>
          <w:ilvl w:val="2"/>
          <w:numId w:val="2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Il sistema implementa solo un fattore di autenticazione per accessi locali privilegiati (amministratori di sistema.)</w:t>
      </w:r>
    </w:p>
    <w:p w14:paraId="2D8BD440" w14:textId="3AF08BC3" w:rsidR="00711D78" w:rsidRPr="00C31EBE" w:rsidRDefault="00711D78" w:rsidP="000106E2">
      <w:pPr>
        <w:pStyle w:val="Default"/>
        <w:numPr>
          <w:ilvl w:val="0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IA-2(8):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IDENTIFICATION AND AUTHENTICATION (ORGANIZATIONAL USERS) | NETWORK ACCESS TO PRIVILEGED ACCOUNTS - REPLAY RESISTANT </w:t>
      </w:r>
    </w:p>
    <w:p w14:paraId="392E9640" w14:textId="5EEF5007" w:rsidR="000106E2" w:rsidRPr="00C31EBE" w:rsidRDefault="000106E2" w:rsidP="000106E2">
      <w:pPr>
        <w:pStyle w:val="Default"/>
        <w:numPr>
          <w:ilvl w:val="1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 xml:space="preserve">Il sistema informativo implementa autenticazioni resistenti ad attacchi di replay </w:t>
      </w:r>
      <w:r w:rsidR="000460E9" w:rsidRPr="00C31EBE">
        <w:rPr>
          <w:rFonts w:asciiTheme="minorHAnsi" w:hAnsiTheme="minorHAnsi" w:cstheme="minorHAnsi"/>
          <w:sz w:val="22"/>
          <w:szCs w:val="22"/>
        </w:rPr>
        <w:t>in caso di accesso di utenti privilegiati</w:t>
      </w:r>
    </w:p>
    <w:p w14:paraId="1DDE0179" w14:textId="6E7C9E10" w:rsidR="000460E9" w:rsidRPr="00C31EBE" w:rsidRDefault="000460E9" w:rsidP="000460E9">
      <w:pPr>
        <w:pStyle w:val="Default"/>
        <w:numPr>
          <w:ilvl w:val="2"/>
          <w:numId w:val="2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L’autenticazione del webserver non è mutuamente autenticata, ma comunque cifrata su SSL. Il punto debole è in tal senso il webserver, mentre la comunicazione cifrata con host server, sia su SSH, che con openVPN dovrebbe garantire robustezza contro attacchi di Replay.</w:t>
      </w:r>
    </w:p>
    <w:p w14:paraId="2A435C7B" w14:textId="7798663E" w:rsidR="00711D78" w:rsidRPr="00C31EBE" w:rsidRDefault="00711D78" w:rsidP="000106E2">
      <w:pPr>
        <w:pStyle w:val="Default"/>
        <w:numPr>
          <w:ilvl w:val="0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IA-2(11):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IDENTIFICATION AND AUTHENTICATION (ORGANIZATIONAL USERS) | REMOTE ACCESS - SEPARATE DEVICE </w:t>
      </w:r>
    </w:p>
    <w:p w14:paraId="2C973E81" w14:textId="4E8DA359" w:rsidR="000460E9" w:rsidRPr="00C31EBE" w:rsidRDefault="000460E9" w:rsidP="000460E9">
      <w:pPr>
        <w:pStyle w:val="Default"/>
        <w:numPr>
          <w:ilvl w:val="1"/>
          <w:numId w:val="2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è in grado di implementare più meccanismi di autenticazione per utenti privilegiati e non, richiedendo una autenticazione tramite un dispositivo, e la seconda per mezzo di un secondo dispositivo</w:t>
      </w:r>
    </w:p>
    <w:p w14:paraId="2AC0666C" w14:textId="75AB1990" w:rsidR="000460E9" w:rsidRPr="00C31EBE" w:rsidRDefault="000460E9" w:rsidP="000460E9">
      <w:pPr>
        <w:pStyle w:val="Default"/>
        <w:numPr>
          <w:ilvl w:val="2"/>
          <w:numId w:val="2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Non è implementato tale requisito. Si potrebbe pensare di generare una otp tramite un oscillatore locale.</w:t>
      </w:r>
    </w:p>
    <w:p w14:paraId="2F705991" w14:textId="673EDE57" w:rsidR="00711D78" w:rsidRPr="00C31EBE" w:rsidRDefault="00711D78" w:rsidP="000106E2">
      <w:pPr>
        <w:pStyle w:val="Default"/>
        <w:numPr>
          <w:ilvl w:val="0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IA-3 : DEVICE IDENTIFICATION AND AUTHENTICATION </w:t>
      </w:r>
    </w:p>
    <w:p w14:paraId="71E49727" w14:textId="0770A74D" w:rsidR="000460E9" w:rsidRPr="00C31EBE" w:rsidRDefault="000460E9" w:rsidP="000460E9">
      <w:pPr>
        <w:pStyle w:val="Default"/>
        <w:numPr>
          <w:ilvl w:val="1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identifica univocamente l’utente tramite identificativo e autenticazione tramite un particolare dispositivo prima di stabilire una connessione</w:t>
      </w:r>
    </w:p>
    <w:p w14:paraId="07CEDCFD" w14:textId="78BBDFB6" w:rsidR="000460E9" w:rsidRPr="00C31EBE" w:rsidRDefault="000460E9" w:rsidP="000460E9">
      <w:pPr>
        <w:pStyle w:val="Default"/>
        <w:numPr>
          <w:ilvl w:val="2"/>
          <w:numId w:val="2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I protocolli basati su SSL garantiscono una fase di Handshaking prima di garantire la connessione, tuttavia questo avviene prima che l’utente stesso venga autenticato al sistema in quanto tale</w:t>
      </w:r>
    </w:p>
    <w:p w14:paraId="755C15BA" w14:textId="3A138CAC" w:rsidR="00711D78" w:rsidRPr="00C31EBE" w:rsidRDefault="00711D78" w:rsidP="000106E2">
      <w:pPr>
        <w:pStyle w:val="Default"/>
        <w:numPr>
          <w:ilvl w:val="0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IA – 5(2):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AUTHENTICATOR MANAGEMENT | PKI-BASED AUTHENTICATION </w:t>
      </w:r>
    </w:p>
    <w:p w14:paraId="1B087894" w14:textId="7E705C1B" w:rsidR="000460E9" w:rsidRPr="00C31EBE" w:rsidRDefault="000460E9" w:rsidP="000460E9">
      <w:pPr>
        <w:pStyle w:val="Default"/>
        <w:numPr>
          <w:ilvl w:val="1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realizza una autenticazione basata su PKI, validando i certificati ed eventualmente costruendoli, garantendo solo accessi a chi detiene i certificati distribuiti, associando l’identità del detentore al certificato rilasciato.</w:t>
      </w:r>
    </w:p>
    <w:p w14:paraId="378A6894" w14:textId="5FF445A3" w:rsidR="000460E9" w:rsidRPr="00C31EBE" w:rsidRDefault="000460E9" w:rsidP="000460E9">
      <w:pPr>
        <w:pStyle w:val="Default"/>
        <w:numPr>
          <w:ilvl w:val="2"/>
          <w:numId w:val="2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Il sistema implementa una PKI, con CA, RA e certificati rilasciati.</w:t>
      </w:r>
    </w:p>
    <w:p w14:paraId="3B4B3CA7" w14:textId="00D6CF2C" w:rsidR="000460E9" w:rsidRPr="00C31EBE" w:rsidRDefault="000460E9" w:rsidP="000460E9">
      <w:pPr>
        <w:pStyle w:val="Default"/>
        <w:spacing w:before="60" w:after="2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4E2FF5C7" w14:textId="1B0637BC" w:rsidR="00711D78" w:rsidRPr="00C31EBE" w:rsidRDefault="00711D78" w:rsidP="000460E9">
      <w:pPr>
        <w:pStyle w:val="Default"/>
        <w:numPr>
          <w:ilvl w:val="0"/>
          <w:numId w:val="2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IA – 5(3):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AUTHENTICATOR MANAGEMENT | IN-PERSON OR TRUSTED THIRD-PARTY REGISTRATION </w:t>
      </w:r>
    </w:p>
    <w:p w14:paraId="5894EB55" w14:textId="4D5CF512" w:rsidR="000460E9" w:rsidRPr="00C31EBE" w:rsidRDefault="000460E9" w:rsidP="000460E9">
      <w:pPr>
        <w:pStyle w:val="Default"/>
        <w:numPr>
          <w:ilvl w:val="1"/>
          <w:numId w:val="2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richiede che il processo di registrazione atto a ottenere le credenziali sia condotto in persona o da una terza parte fidata.</w:t>
      </w:r>
    </w:p>
    <w:p w14:paraId="18481A58" w14:textId="40845185" w:rsidR="00711D78" w:rsidRPr="00C31EBE" w:rsidRDefault="000460E9" w:rsidP="00EA2A3D">
      <w:pPr>
        <w:pStyle w:val="Default"/>
        <w:numPr>
          <w:ilvl w:val="2"/>
          <w:numId w:val="2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Attualmente la registrazione è gestita dalla stessa PKI, che si potrebbe definire un ente fidato, ma naturalmente in uno scenario reale dovremmo affidarci ad una infrastruttura standardizzata e certificata</w:t>
      </w:r>
    </w:p>
    <w:p w14:paraId="7FCBC824" w14:textId="7DDB3565" w:rsidR="00711D78" w:rsidRPr="00C31EBE" w:rsidRDefault="00711D78" w:rsidP="00711D78">
      <w:pPr>
        <w:pStyle w:val="Titolo3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System and communications protection control</w:t>
      </w:r>
    </w:p>
    <w:p w14:paraId="45AF5127" w14:textId="7AFE77D7" w:rsidR="00990A32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SC- 2: APPLICATION PARTITIONING </w:t>
      </w:r>
    </w:p>
    <w:p w14:paraId="0F486F0A" w14:textId="017CA11A" w:rsidR="00990A32" w:rsidRPr="00C31EBE" w:rsidRDefault="00990A32" w:rsidP="00990A32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separa le funzionalità utente, incluse interfacce utente, dalle funzionalità di gestione del sistema</w:t>
      </w:r>
    </w:p>
    <w:p w14:paraId="253D0C7B" w14:textId="43DC5C1A" w:rsidR="00990A32" w:rsidRPr="00C31EBE" w:rsidRDefault="00990A32" w:rsidP="00990A32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Il sistema informativo fornisce determinate viste per l’utente e determinate per l’amministratore. Ciò però deve essere completamente configurato per l’hostserver, e per la sessione che l’utente instaura con l’host server stesso.</w:t>
      </w:r>
    </w:p>
    <w:p w14:paraId="60240450" w14:textId="03C17F2B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4: INFORMATION IN SHARED RESOURCES </w:t>
      </w:r>
    </w:p>
    <w:p w14:paraId="31383DAF" w14:textId="36F99E48" w:rsidR="00990A32" w:rsidRPr="00C31EBE" w:rsidRDefault="00990A32" w:rsidP="00990A32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previene trasferimenti di informazioni non autorizzate e non previste tramite la sessione di sharing</w:t>
      </w:r>
    </w:p>
    <w:p w14:paraId="2139F0F9" w14:textId="7B7F7597" w:rsidR="00990A32" w:rsidRPr="00C31EBE" w:rsidRDefault="00990A32" w:rsidP="00990A32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Tale requisito è soddisfatto dal momento che l’unico punto d’accesso remoto disponibile, per l’utente, è la condivisione visiva. Tuttavia nel caso di SSH ci si affida sempre agli amministratori di sistema che ne fanno uso.</w:t>
      </w:r>
    </w:p>
    <w:p w14:paraId="484EA3E3" w14:textId="63CF0C2D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7(3):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BOUNDARY PROTECTION | ACCESS POINTS </w:t>
      </w:r>
    </w:p>
    <w:p w14:paraId="191310F6" w14:textId="403C2CFC" w:rsidR="00990A32" w:rsidRPr="00C31EBE" w:rsidRDefault="00990A32" w:rsidP="00990A32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limita il numero di connessioni esterne al sistema informativo</w:t>
      </w:r>
    </w:p>
    <w:p w14:paraId="5F96A84C" w14:textId="726F3F13" w:rsidR="00990A32" w:rsidRPr="00C31EBE" w:rsidRDefault="00990A32" w:rsidP="00990A32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Tale requisito non è implementato, si potrebbe però inserire un controllo</w:t>
      </w:r>
      <w:r w:rsidR="00B3375D"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 relativo all’accesso al sistema (lato webserver). Per l’hostserver tale limite sarebbe implementabile assumendo un massimo numero di richiedenti per macchina, in base alla banda e alle specifiche della macchina host.</w:t>
      </w:r>
    </w:p>
    <w:p w14:paraId="22F66475" w14:textId="1C2CEAB1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7(4):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BOUNDARY PROTECTION | EXTERNAL TELECOMMUNICATIONS SERVICES </w:t>
      </w:r>
    </w:p>
    <w:p w14:paraId="02345585" w14:textId="6C537CAC" w:rsidR="00B3375D" w:rsidRPr="00C31EBE" w:rsidRDefault="00B3375D" w:rsidP="00B3375D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lastRenderedPageBreak/>
        <w:t>L’organizzazione implementa una interfaccia di gestione per ogni servizio di telecomunicazione e ne stabilisce delle policy di flusso. Bisogna mantenere confidenzialità e integrità nella trasmissione di dati da tali interfacce e documentare ogni possibile eccezione per le policy di flusso</w:t>
      </w:r>
    </w:p>
    <w:p w14:paraId="59E2D54F" w14:textId="73D7D9C3" w:rsidR="00B3375D" w:rsidRPr="00C31EBE" w:rsidRDefault="00B3375D" w:rsidP="00B3375D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Tale requisito non è implementato in quanto non è prevista una policy di gestione di flussi di informazioni, ne tantomeno sono previste particolari interfacce di gestione, se non quella amministratore webserver.</w:t>
      </w:r>
    </w:p>
    <w:p w14:paraId="5C75E2D0" w14:textId="3AC9FC49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SC – 7(5):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BOUNDARY PROTECTION | DENY BY DEFAULT / ALLOW BY EXCEPTION </w:t>
      </w:r>
    </w:p>
    <w:p w14:paraId="71E04C77" w14:textId="6E52C118" w:rsidR="00B3375D" w:rsidRPr="00C31EBE" w:rsidRDefault="00B3375D" w:rsidP="00B3375D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impedisce connessioni ad interfacce di default, ma concede solamente connessioni tramite eccezioni (deny all permit exceptions)</w:t>
      </w:r>
    </w:p>
    <w:p w14:paraId="2A1E5751" w14:textId="7EC1A79F" w:rsidR="00B3375D" w:rsidRPr="00C31EBE" w:rsidRDefault="00B3375D" w:rsidP="00B3375D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Requisito non implementato.  Avrebbe poco</w:t>
      </w:r>
      <w:r w:rsidR="002B5A86"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 </w:t>
      </w: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senso per un webserver, almeno dall’interfacciamento utente. Tuttavia non sono implementati particolari accessi selettivi per l’interfacciamento d’amministrazione, se non tramite credenziali.</w:t>
      </w:r>
    </w:p>
    <w:p w14:paraId="2CECDE15" w14:textId="19A1F538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7(7): 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BOUNDARY PROTECTION | PREVENT SPLIT TUNNELING FOR REMOTE DEVICES </w:t>
      </w:r>
    </w:p>
    <w:p w14:paraId="75491991" w14:textId="15848EFC" w:rsidR="00B3375D" w:rsidRPr="00C31EBE" w:rsidRDefault="00B3375D" w:rsidP="00B3375D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informativo, in congiunzione ad un dispositivo remoto, previene il dispositivo dall’accedere contemporaneamente al sistema e trasmettere le informazioni su di una rete esterna</w:t>
      </w:r>
    </w:p>
    <w:p w14:paraId="196E0C6D" w14:textId="2A813FDE" w:rsidR="00B3375D" w:rsidRPr="00C31EBE" w:rsidRDefault="00B3375D" w:rsidP="00B3375D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Tale requisito non è implementato</w:t>
      </w:r>
    </w:p>
    <w:p w14:paraId="7501F850" w14:textId="5EA5BF7C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8: TRANSMISSION CONFIDENTIALITY AND INTEGRITY </w:t>
      </w:r>
    </w:p>
    <w:p w14:paraId="17AFEFB6" w14:textId="42AED421" w:rsidR="006D28A8" w:rsidRPr="00C31EBE" w:rsidRDefault="006D28A8" w:rsidP="006D28A8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informativo protegge la confidenzialità e l’integrità delle informazioni trasmesse</w:t>
      </w:r>
    </w:p>
    <w:p w14:paraId="480CD24D" w14:textId="6859F138" w:rsidR="006D28A8" w:rsidRPr="00C31EBE" w:rsidRDefault="005C39A3" w:rsidP="006D28A8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Il sistema realizza tale requisito grazie ai protocolli sicuri implementati basati su SSL.</w:t>
      </w:r>
    </w:p>
    <w:p w14:paraId="3CD46C39" w14:textId="0A01333F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>SC – 8 (1):</w:t>
      </w:r>
      <w:r w:rsidRPr="00C31EB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TRANSMISSION CONFIDENTIALITY AND INTEGRITY | CRYPTOGRAPHIC OR ALTERNATE PHYSICAL PROTECTION </w:t>
      </w:r>
    </w:p>
    <w:p w14:paraId="6B17B64D" w14:textId="6102221E" w:rsidR="005C39A3" w:rsidRPr="00C31EBE" w:rsidRDefault="005C39A3" w:rsidP="005C39A3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implementa meccanismi crittografici per prevenire divulgazione non autorizzata di informazioni durante la trasmissione, a meno che non siano protetti in qualche modo</w:t>
      </w:r>
    </w:p>
    <w:p w14:paraId="7393CAFC" w14:textId="77777777" w:rsidR="005C39A3" w:rsidRPr="00C31EBE" w:rsidRDefault="005C39A3" w:rsidP="005C39A3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538135" w:themeColor="accent6" w:themeShade="BF"/>
          <w:sz w:val="22"/>
          <w:szCs w:val="22"/>
        </w:rPr>
        <w:t>Il sistema realizza tale requisito grazie ai protocolli sicuri implementati basati su SSL.</w:t>
      </w:r>
    </w:p>
    <w:p w14:paraId="5BEFF970" w14:textId="07DF09BB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10: NETWORK DISCONNECT </w:t>
      </w:r>
    </w:p>
    <w:p w14:paraId="1284F8DE" w14:textId="72FF8B8B" w:rsidR="005C39A3" w:rsidRPr="00C31EBE" w:rsidRDefault="00EA68D3" w:rsidP="005C39A3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 xml:space="preserve">Il sistema informativo termina la connessione automaticamente quando termina la sessione di un utente </w:t>
      </w:r>
    </w:p>
    <w:p w14:paraId="0C33A81C" w14:textId="226D01C2" w:rsidR="00EA68D3" w:rsidRPr="00C31EBE" w:rsidRDefault="00EA68D3" w:rsidP="00EA68D3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 momento non è implementato questo requisito</w:t>
      </w:r>
    </w:p>
    <w:p w14:paraId="57C8C0A4" w14:textId="33804EA4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17: PUBLIC KEY INFRASTRUCTURE CERTIFICATES </w:t>
      </w:r>
    </w:p>
    <w:p w14:paraId="5C55B9AD" w14:textId="5D0004E6" w:rsidR="00EA68D3" w:rsidRPr="00C31EBE" w:rsidRDefault="00EA68D3" w:rsidP="00EA68D3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L’organizzazione implementa una PKI nella quale emette certificati e ne richiede da altre CA certificate</w:t>
      </w:r>
    </w:p>
    <w:p w14:paraId="5B95AF39" w14:textId="1E1D94E9" w:rsidR="00EA68D3" w:rsidRPr="00C31EBE" w:rsidRDefault="00EA68D3" w:rsidP="00EA68D3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Il sistema emette certificati e al momento non ne richiede, in quanto la CA è self signed. Tuttavia dovremmo implementare una catena fidata</w:t>
      </w:r>
    </w:p>
    <w:p w14:paraId="4A7B9158" w14:textId="3037D41A" w:rsidR="00711D78" w:rsidRPr="00C31EBE" w:rsidRDefault="00711D78" w:rsidP="00990A32">
      <w:pPr>
        <w:pStyle w:val="Default"/>
        <w:numPr>
          <w:ilvl w:val="0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sz w:val="22"/>
          <w:szCs w:val="22"/>
        </w:rPr>
        <w:t xml:space="preserve">SC – 23: SESSION AUTHENTICITY </w:t>
      </w:r>
    </w:p>
    <w:p w14:paraId="68D0B831" w14:textId="6401F647" w:rsidR="00EA68D3" w:rsidRPr="00C31EBE" w:rsidRDefault="00EA68D3" w:rsidP="00EA68D3">
      <w:pPr>
        <w:pStyle w:val="Default"/>
        <w:numPr>
          <w:ilvl w:val="1"/>
          <w:numId w:val="3"/>
        </w:numPr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C31EBE">
        <w:rPr>
          <w:rFonts w:asciiTheme="minorHAnsi" w:hAnsiTheme="minorHAnsi" w:cstheme="minorHAnsi"/>
          <w:sz w:val="22"/>
          <w:szCs w:val="22"/>
        </w:rPr>
        <w:t>Il sistema protegge l’autenticità della comunicazione sulla</w:t>
      </w:r>
      <w:r w:rsidR="004020E3" w:rsidRPr="00C31EBE">
        <w:rPr>
          <w:rFonts w:asciiTheme="minorHAnsi" w:hAnsiTheme="minorHAnsi" w:cstheme="minorHAnsi"/>
          <w:sz w:val="22"/>
          <w:szCs w:val="22"/>
        </w:rPr>
        <w:t xml:space="preserve"> </w:t>
      </w:r>
      <w:r w:rsidRPr="00C31EBE">
        <w:rPr>
          <w:rFonts w:asciiTheme="minorHAnsi" w:hAnsiTheme="minorHAnsi" w:cstheme="minorHAnsi"/>
          <w:sz w:val="22"/>
          <w:szCs w:val="22"/>
        </w:rPr>
        <w:t>sessione</w:t>
      </w:r>
    </w:p>
    <w:p w14:paraId="14D008BA" w14:textId="486A8E35" w:rsidR="004020E3" w:rsidRPr="00C31EBE" w:rsidRDefault="004020E3" w:rsidP="00EA68D3">
      <w:pPr>
        <w:pStyle w:val="Default"/>
        <w:numPr>
          <w:ilvl w:val="2"/>
          <w:numId w:val="3"/>
        </w:numPr>
        <w:spacing w:before="60" w:after="20"/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</w:pPr>
      <w:r w:rsidRPr="00C31EBE">
        <w:rPr>
          <w:rFonts w:asciiTheme="minorHAnsi" w:hAnsiTheme="minorHAnsi" w:cstheme="minorHAnsi"/>
          <w:b/>
          <w:bCs/>
          <w:color w:val="BF8F00" w:themeColor="accent4" w:themeShade="BF"/>
          <w:sz w:val="22"/>
          <w:szCs w:val="22"/>
        </w:rPr>
        <w:t>Il sistema al momento non prevede una doppia autenticazione su webserver (HTTPS), però i protocolli usati garantiscono autenticità sulla comunicazione</w:t>
      </w:r>
    </w:p>
    <w:p w14:paraId="515BC392" w14:textId="29118310" w:rsidR="00EA68D3" w:rsidRPr="00C31EBE" w:rsidRDefault="00EA68D3" w:rsidP="004020E3">
      <w:pPr>
        <w:rPr>
          <w:rFonts w:cstheme="minorHAnsi"/>
          <w:b/>
          <w:bCs/>
          <w:color w:val="BF8F00" w:themeColor="accent4" w:themeShade="BF"/>
        </w:rPr>
      </w:pPr>
    </w:p>
    <w:p w14:paraId="6B779427" w14:textId="77777777" w:rsidR="004020E3" w:rsidRPr="00C31EBE" w:rsidRDefault="004020E3" w:rsidP="004020E3">
      <w:pPr>
        <w:pStyle w:val="Default"/>
        <w:spacing w:before="60" w:after="2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2C52CE71" w14:textId="5C8AB1EE" w:rsidR="00711D78" w:rsidRPr="00C31EBE" w:rsidRDefault="00711D78" w:rsidP="00EA2A3D">
      <w:pPr>
        <w:autoSpaceDE w:val="0"/>
        <w:autoSpaceDN w:val="0"/>
        <w:adjustRightInd w:val="0"/>
        <w:spacing w:before="60" w:after="20" w:line="240" w:lineRule="auto"/>
        <w:rPr>
          <w:rFonts w:cstheme="minorHAnsi"/>
          <w:b/>
          <w:bCs/>
          <w:color w:val="000000"/>
        </w:rPr>
      </w:pPr>
    </w:p>
    <w:p w14:paraId="631B9016" w14:textId="6A3CB346" w:rsidR="00EA2A3D" w:rsidRPr="00C31EBE" w:rsidRDefault="00EA2A3D" w:rsidP="00EA2A3D">
      <w:pPr>
        <w:autoSpaceDE w:val="0"/>
        <w:autoSpaceDN w:val="0"/>
        <w:adjustRightInd w:val="0"/>
        <w:spacing w:before="60" w:after="20" w:line="240" w:lineRule="auto"/>
        <w:rPr>
          <w:rFonts w:cstheme="minorHAnsi"/>
          <w:b/>
          <w:bCs/>
          <w:color w:val="000000"/>
        </w:rPr>
      </w:pPr>
    </w:p>
    <w:p w14:paraId="425762D7" w14:textId="7FA2DF97" w:rsidR="00EA2A3D" w:rsidRPr="00C31EBE" w:rsidRDefault="00EA2A3D" w:rsidP="00EA2A3D">
      <w:pPr>
        <w:autoSpaceDE w:val="0"/>
        <w:autoSpaceDN w:val="0"/>
        <w:adjustRightInd w:val="0"/>
        <w:spacing w:before="60" w:after="20" w:line="240" w:lineRule="auto"/>
        <w:rPr>
          <w:rFonts w:cstheme="minorHAnsi"/>
          <w:b/>
          <w:bCs/>
          <w:color w:val="000000"/>
        </w:rPr>
      </w:pPr>
    </w:p>
    <w:p w14:paraId="2923FCE4" w14:textId="4DF76D16" w:rsidR="00EA2A3D" w:rsidRPr="00C31EBE" w:rsidRDefault="00EA2A3D" w:rsidP="00EA2A3D">
      <w:pPr>
        <w:pStyle w:val="Default"/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37"/>
        <w:gridCol w:w="2737"/>
      </w:tblGrid>
      <w:tr w:rsidR="00EA2A3D" w:rsidRPr="00C31EBE" w14:paraId="5846B34F" w14:textId="77777777">
        <w:trPr>
          <w:trHeight w:val="126"/>
        </w:trPr>
        <w:tc>
          <w:tcPr>
            <w:tcW w:w="2737" w:type="dxa"/>
          </w:tcPr>
          <w:p w14:paraId="2919EEA4" w14:textId="4C8E8A55" w:rsidR="00EA2A3D" w:rsidRPr="00C31EBE" w:rsidRDefault="00EA2A3D" w:rsidP="00EA2A3D">
            <w:pPr>
              <w:pStyle w:val="Default"/>
              <w:spacing w:before="60" w:after="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0D35D9A" w14:textId="44CCE3C3" w:rsidR="00EA2A3D" w:rsidRPr="00C31EBE" w:rsidRDefault="00EA2A3D">
            <w:pPr>
              <w:pStyle w:val="Default"/>
              <w:spacing w:before="60" w:after="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37" w:type="dxa"/>
          </w:tcPr>
          <w:p w14:paraId="47BA7C7D" w14:textId="2B16E3FD" w:rsidR="00EA2A3D" w:rsidRPr="00C31EBE" w:rsidRDefault="00EA2A3D">
            <w:pPr>
              <w:pStyle w:val="Default"/>
              <w:spacing w:before="60" w:after="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7919A3D2" w14:textId="78FB4214" w:rsidR="00EA2A3D" w:rsidRPr="00C31EBE" w:rsidRDefault="00EA2A3D" w:rsidP="00EA2A3D">
      <w:pPr>
        <w:pStyle w:val="Default"/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</w:p>
    <w:p w14:paraId="409FD07B" w14:textId="4CF49B40" w:rsidR="00EA2A3D" w:rsidRPr="00C31EBE" w:rsidRDefault="00EA2A3D" w:rsidP="00EA2A3D">
      <w:pPr>
        <w:pStyle w:val="Default"/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</w:p>
    <w:p w14:paraId="12776D3E" w14:textId="5816F470" w:rsidR="00EA2A3D" w:rsidRPr="00C31EBE" w:rsidRDefault="00EA2A3D" w:rsidP="00EA2A3D">
      <w:pPr>
        <w:pStyle w:val="Default"/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</w:p>
    <w:p w14:paraId="4A4BB20D" w14:textId="2EBBFC44" w:rsidR="00EA2A3D" w:rsidRPr="00C31EBE" w:rsidRDefault="00EA2A3D" w:rsidP="00EA2A3D">
      <w:pPr>
        <w:pStyle w:val="Default"/>
        <w:spacing w:before="60" w:after="2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EA2A3D" w:rsidRPr="00C31E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645D"/>
    <w:multiLevelType w:val="hybridMultilevel"/>
    <w:tmpl w:val="333E2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51F"/>
    <w:multiLevelType w:val="hybridMultilevel"/>
    <w:tmpl w:val="E7320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245"/>
    <w:multiLevelType w:val="hybridMultilevel"/>
    <w:tmpl w:val="61707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3D"/>
    <w:rsid w:val="000106E2"/>
    <w:rsid w:val="000460E9"/>
    <w:rsid w:val="00060E54"/>
    <w:rsid w:val="002526E4"/>
    <w:rsid w:val="002B5A86"/>
    <w:rsid w:val="00397779"/>
    <w:rsid w:val="004020E3"/>
    <w:rsid w:val="005C39A3"/>
    <w:rsid w:val="006D28A8"/>
    <w:rsid w:val="00711D78"/>
    <w:rsid w:val="007663FD"/>
    <w:rsid w:val="0077593B"/>
    <w:rsid w:val="007C3E67"/>
    <w:rsid w:val="007E20A9"/>
    <w:rsid w:val="00967698"/>
    <w:rsid w:val="00990A32"/>
    <w:rsid w:val="00B3375D"/>
    <w:rsid w:val="00B57B1E"/>
    <w:rsid w:val="00C0233A"/>
    <w:rsid w:val="00C31EBE"/>
    <w:rsid w:val="00DE6486"/>
    <w:rsid w:val="00EA2A3D"/>
    <w:rsid w:val="00EA68D3"/>
    <w:rsid w:val="00F1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0316"/>
  <w15:chartTrackingRefBased/>
  <w15:docId w15:val="{4FF457F1-2FDB-4708-A896-9F2B748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A2A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1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Francesco Maria Papulino</cp:lastModifiedBy>
  <cp:revision>7</cp:revision>
  <dcterms:created xsi:type="dcterms:W3CDTF">2021-02-17T21:03:00Z</dcterms:created>
  <dcterms:modified xsi:type="dcterms:W3CDTF">2021-02-17T21:19:00Z</dcterms:modified>
</cp:coreProperties>
</file>