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C04C3" w14:textId="76B24772" w:rsidR="00A36C82" w:rsidRPr="00A36C82" w:rsidRDefault="00A36C82">
      <w:pPr>
        <w:rPr>
          <w:u w:val="single"/>
        </w:rPr>
      </w:pPr>
      <w:proofErr w:type="spellStart"/>
      <w:r w:rsidRPr="00A36C82">
        <w:rPr>
          <w:u w:val="single"/>
        </w:rPr>
        <w:t>Assessment</w:t>
      </w:r>
      <w:proofErr w:type="spellEnd"/>
      <w:r w:rsidRPr="00A36C82">
        <w:rPr>
          <w:u w:val="single"/>
        </w:rPr>
        <w:t xml:space="preserve"> Low</w:t>
      </w:r>
    </w:p>
    <w:p w14:paraId="554B84CE" w14:textId="30D240E4" w:rsidR="00A36C82" w:rsidRDefault="00A36C82">
      <w:r>
        <w:t xml:space="preserve">AC-1 </w:t>
      </w:r>
      <w:r>
        <w:sym w:font="Wingdings" w:char="F0E8"/>
      </w:r>
      <w:r>
        <w:t xml:space="preserve"> </w:t>
      </w:r>
      <w:r w:rsidR="00D0566B">
        <w:t>[</w:t>
      </w:r>
      <w:r w:rsidRPr="00D0566B">
        <w:t>dobbiamo descrivere nella documentazione una policy che descriva i requisiti di sicurezza richiesti ed i meccanismi per fare l’enforcement di tali policy</w:t>
      </w:r>
      <w:r w:rsidR="00D0566B">
        <w:t>]</w:t>
      </w:r>
    </w:p>
    <w:p w14:paraId="126E03EB" w14:textId="4C688D9F" w:rsidR="00E94649" w:rsidRDefault="00E94649">
      <w:r>
        <w:t xml:space="preserve">AC-2 </w:t>
      </w:r>
      <w:r>
        <w:sym w:font="Wingdings" w:char="F0E8"/>
      </w:r>
    </w:p>
    <w:p w14:paraId="620DF450" w14:textId="54C3BF40" w:rsidR="00E94649" w:rsidRDefault="00E94649" w:rsidP="00E94649">
      <w:pPr>
        <w:pStyle w:val="Paragrafoelenco"/>
        <w:numPr>
          <w:ilvl w:val="0"/>
          <w:numId w:val="1"/>
        </w:numPr>
      </w:pPr>
      <w:r>
        <w:t>Identificare gli account</w:t>
      </w:r>
      <w:r w:rsidR="00D0566B">
        <w:t xml:space="preserve"> significativi per l’organizzazione [</w:t>
      </w:r>
      <w:r w:rsidR="00D0566B" w:rsidRPr="00D0566B">
        <w:rPr>
          <w:color w:val="FF0000"/>
        </w:rPr>
        <w:t>aggiungi amministratore</w:t>
      </w:r>
      <w:r w:rsidR="00D0566B">
        <w:t>]</w:t>
      </w:r>
    </w:p>
    <w:p w14:paraId="416CA538" w14:textId="3A871EEE" w:rsidR="00D0566B" w:rsidRDefault="00D0566B" w:rsidP="00E94649">
      <w:pPr>
        <w:pStyle w:val="Paragrafoelenco"/>
        <w:numPr>
          <w:ilvl w:val="0"/>
          <w:numId w:val="1"/>
        </w:numPr>
      </w:pPr>
      <w:r>
        <w:t>Assegnare gli account manager per la gestione degli account dei sistemi informativi [</w:t>
      </w:r>
      <w:r w:rsidRPr="00D0566B">
        <w:rPr>
          <w:color w:val="FF0000"/>
        </w:rPr>
        <w:t>amministratore</w:t>
      </w:r>
      <w:r>
        <w:t>]</w:t>
      </w:r>
    </w:p>
    <w:p w14:paraId="0CDCDF61" w14:textId="066652CB" w:rsidR="00D0566B" w:rsidRDefault="00D0566B" w:rsidP="00E94649">
      <w:pPr>
        <w:pStyle w:val="Paragrafoelenco"/>
        <w:numPr>
          <w:ilvl w:val="0"/>
          <w:numId w:val="1"/>
        </w:numPr>
      </w:pPr>
      <w:r>
        <w:t>Stabilire delle condizioni per l’appartenenza a gruppi specifici e ruoli</w:t>
      </w:r>
    </w:p>
    <w:p w14:paraId="1E82DD03" w14:textId="3433A35C" w:rsidR="00D0566B" w:rsidRDefault="00743C80" w:rsidP="00E94649">
      <w:pPr>
        <w:pStyle w:val="Paragrafoelenco"/>
        <w:numPr>
          <w:ilvl w:val="0"/>
          <w:numId w:val="1"/>
        </w:numPr>
      </w:pPr>
      <w:r>
        <w:t>Specificare privilegi e autorizzazioni per ogni utente</w:t>
      </w:r>
    </w:p>
    <w:p w14:paraId="3C0ECECC" w14:textId="1026E0AE" w:rsidR="00743C80" w:rsidRDefault="00743C80" w:rsidP="00E94649">
      <w:pPr>
        <w:pStyle w:val="Paragrafoelenco"/>
        <w:numPr>
          <w:ilvl w:val="0"/>
          <w:numId w:val="1"/>
        </w:numPr>
      </w:pPr>
      <w:r>
        <w:t>Richiedere l’approvazione per la creazione di nuovi utenti</w:t>
      </w:r>
      <w:r>
        <w:t xml:space="preserve"> [</w:t>
      </w:r>
      <w:r w:rsidRPr="00743C80">
        <w:rPr>
          <w:highlight w:val="yellow"/>
        </w:rPr>
        <w:t>non previsto</w:t>
      </w:r>
      <w:r>
        <w:t>]</w:t>
      </w:r>
    </w:p>
    <w:p w14:paraId="3E863FB7" w14:textId="7362CC3C" w:rsidR="00743C80" w:rsidRDefault="00743C80" w:rsidP="00E94649">
      <w:pPr>
        <w:pStyle w:val="Paragrafoelenco"/>
        <w:numPr>
          <w:ilvl w:val="0"/>
          <w:numId w:val="1"/>
        </w:numPr>
      </w:pPr>
      <w:r>
        <w:t>Creazione, abilitazione, modifica, disabilitazione e rimozione degli account dei sistemi informativi</w:t>
      </w:r>
      <w:r>
        <w:t xml:space="preserve"> </w:t>
      </w:r>
      <w:r w:rsidRPr="00743C80">
        <w:t>[</w:t>
      </w:r>
      <w:r w:rsidRPr="00743C80">
        <w:rPr>
          <w:color w:val="FF0000"/>
        </w:rPr>
        <w:t>in dubbio</w:t>
      </w:r>
      <w:r w:rsidRPr="00743C80">
        <w:t>]</w:t>
      </w:r>
    </w:p>
    <w:p w14:paraId="30421368" w14:textId="1B7B0DDC" w:rsidR="00743C80" w:rsidRPr="00743C80" w:rsidRDefault="00743C80" w:rsidP="00E94649">
      <w:pPr>
        <w:pStyle w:val="Paragrafoelenco"/>
        <w:numPr>
          <w:ilvl w:val="0"/>
          <w:numId w:val="1"/>
        </w:numPr>
      </w:pPr>
      <w:r>
        <w:t>Monitoraggio dell’uso degli account del sistema informativo;</w:t>
      </w:r>
      <w:r>
        <w:t xml:space="preserve"> </w:t>
      </w:r>
      <w:r w:rsidRPr="00743C80">
        <w:rPr>
          <w:color w:val="FF0000"/>
        </w:rPr>
        <w:t>[in dubbio, ma forse si]</w:t>
      </w:r>
    </w:p>
    <w:p w14:paraId="5ACF76FB" w14:textId="57FCAFCF" w:rsidR="00743C80" w:rsidRDefault="00743C80" w:rsidP="00E94649">
      <w:pPr>
        <w:pStyle w:val="Paragrafoelenco"/>
        <w:numPr>
          <w:ilvl w:val="0"/>
          <w:numId w:val="1"/>
        </w:numPr>
      </w:pPr>
      <w:r w:rsidRPr="00783DEA">
        <w:t>Notifica degli account manager (account non più</w:t>
      </w:r>
      <w:r>
        <w:t xml:space="preserve"> richiesti, utenti sono terminati o trasferiti, quando le informazioni vengono modificate)</w:t>
      </w:r>
      <w:r w:rsidR="008F5598">
        <w:t xml:space="preserve"> </w:t>
      </w:r>
      <w:r w:rsidR="008F5598" w:rsidRPr="008F5598">
        <w:rPr>
          <w:color w:val="FF0000"/>
        </w:rPr>
        <w:t>[non implementato]</w:t>
      </w:r>
    </w:p>
    <w:p w14:paraId="69687F6E" w14:textId="15AE4D40" w:rsidR="008F5598" w:rsidRPr="009A68BB" w:rsidRDefault="00596D07" w:rsidP="00E94649">
      <w:pPr>
        <w:pStyle w:val="Paragrafoelenco"/>
        <w:numPr>
          <w:ilvl w:val="0"/>
          <w:numId w:val="1"/>
        </w:numPr>
      </w:pPr>
      <w:r>
        <w:t>Autorizzare l’accesso al sistema informativo basato su valide autorizzazioni d’accesso, uso inteso del sistema e altri attributi così come richiesti dall’organizzazione</w:t>
      </w:r>
      <w:r w:rsidR="009A68BB">
        <w:t xml:space="preserve"> [</w:t>
      </w:r>
      <w:r w:rsidR="009A68BB" w:rsidRPr="009A68BB">
        <w:rPr>
          <w:color w:val="538135" w:themeColor="accent6" w:themeShade="BF"/>
        </w:rPr>
        <w:t>OK</w:t>
      </w:r>
      <w:r w:rsidR="009A68BB">
        <w:rPr>
          <w:color w:val="538135" w:themeColor="accent6" w:themeShade="BF"/>
        </w:rPr>
        <w:t>]</w:t>
      </w:r>
    </w:p>
    <w:p w14:paraId="551742CE" w14:textId="5AD646F2" w:rsidR="009A68BB" w:rsidRDefault="009A68BB" w:rsidP="009A68BB">
      <w:pPr>
        <w:rPr>
          <w:color w:val="538135" w:themeColor="accent6" w:themeShade="BF"/>
        </w:rPr>
      </w:pPr>
      <w:r>
        <w:t xml:space="preserve">AC-3 </w:t>
      </w:r>
      <w:r>
        <w:sym w:font="Wingdings" w:char="F0E8"/>
      </w:r>
      <w:r>
        <w:t xml:space="preserve"> </w:t>
      </w:r>
      <w:r w:rsidRPr="006F5D20">
        <w:t>Il sistema informativo effettua l</w:t>
      </w:r>
      <w:r>
        <w:t>’enforcement di autorizzazione approvate per l’accesso logico alle informazioni e alle risorse di sistema in accordo con le policy applicabili di access control;</w:t>
      </w:r>
      <w:r>
        <w:t xml:space="preserve"> </w:t>
      </w:r>
      <w:r w:rsidRPr="009A68BB">
        <w:rPr>
          <w:color w:val="538135" w:themeColor="accent6" w:themeShade="BF"/>
        </w:rPr>
        <w:t>[OK]</w:t>
      </w:r>
    </w:p>
    <w:p w14:paraId="696CA2AE" w14:textId="4EBCC8BF" w:rsidR="009A68BB" w:rsidRDefault="009A68BB" w:rsidP="009A68BB">
      <w:r>
        <w:t xml:space="preserve">AC-4, AC-5, AC-6 </w:t>
      </w:r>
      <w:r>
        <w:sym w:font="Wingdings" w:char="F0E8"/>
      </w:r>
      <w:r>
        <w:t xml:space="preserve"> </w:t>
      </w:r>
      <w:r w:rsidRPr="00AE5D2F">
        <w:rPr>
          <w:u w:val="single"/>
        </w:rPr>
        <w:t>LOW = NOT SELECTED</w:t>
      </w:r>
      <w:r>
        <w:t xml:space="preserve"> (</w:t>
      </w:r>
      <w:proofErr w:type="spellStart"/>
      <w:r>
        <w:t>stefano</w:t>
      </w:r>
      <w:proofErr w:type="spellEnd"/>
      <w:r>
        <w:t xml:space="preserve"> non lo mette proprio)</w:t>
      </w:r>
    </w:p>
    <w:p w14:paraId="317BA827" w14:textId="009C4177" w:rsidR="00AE5D2F" w:rsidRDefault="009A68BB" w:rsidP="00AE5D2F">
      <w:pPr>
        <w:rPr>
          <w:color w:val="FF0000"/>
        </w:rPr>
      </w:pPr>
      <w:r>
        <w:t xml:space="preserve">AC-7 </w:t>
      </w:r>
      <w:r>
        <w:sym w:font="Wingdings" w:char="F0E8"/>
      </w:r>
      <w:r>
        <w:t xml:space="preserve"> </w:t>
      </w:r>
      <w:r w:rsidRPr="006F5D20">
        <w:t>Il sistema informativo effettua l</w:t>
      </w:r>
      <w:r>
        <w:t>’enforcement di un limite di consecutivi tentativi di login da un utente</w:t>
      </w:r>
      <w:r>
        <w:t xml:space="preserve"> </w:t>
      </w:r>
      <w:r w:rsidRPr="009A68BB">
        <w:rPr>
          <w:color w:val="FF0000"/>
        </w:rPr>
        <w:t>[non implementato]</w:t>
      </w:r>
      <w:r w:rsidR="00AE5D2F">
        <w:t xml:space="preserve"> </w:t>
      </w:r>
      <w:r w:rsidR="00AE5D2F">
        <w:t>Applicazione di una politica di blocco per l’utente in caso di eccessivo numero di tentavi</w:t>
      </w:r>
      <w:r w:rsidR="00AE5D2F">
        <w:t xml:space="preserve"> </w:t>
      </w:r>
      <w:r w:rsidR="00AE5D2F" w:rsidRPr="009A68BB">
        <w:rPr>
          <w:color w:val="FF0000"/>
        </w:rPr>
        <w:t>[non implementato]</w:t>
      </w:r>
    </w:p>
    <w:p w14:paraId="058815AD" w14:textId="46A4EFC8" w:rsidR="00AE5D2F" w:rsidRDefault="00AE5D2F" w:rsidP="00AE5D2F">
      <w:r>
        <w:t xml:space="preserve">AC-8 </w:t>
      </w:r>
      <w:r>
        <w:sym w:font="Wingdings" w:char="F0E8"/>
      </w:r>
      <w:r>
        <w:t xml:space="preserve"> </w:t>
      </w:r>
      <w:proofErr w:type="spellStart"/>
      <w:r>
        <w:t>no</w:t>
      </w:r>
      <w:proofErr w:type="spellEnd"/>
      <w:r>
        <w:t xml:space="preserve"> use</w:t>
      </w:r>
    </w:p>
    <w:p w14:paraId="408FADE3" w14:textId="45C6F365" w:rsidR="00AE5D2F" w:rsidRDefault="00AE5D2F" w:rsidP="00AE5D2F">
      <w:pPr>
        <w:rPr>
          <w:u w:val="single"/>
        </w:rPr>
      </w:pPr>
      <w:r>
        <w:t xml:space="preserve">AC-9, AC-10, AC-11, AC-12 </w:t>
      </w:r>
      <w:r>
        <w:sym w:font="Wingdings" w:char="F0E8"/>
      </w:r>
      <w:r>
        <w:t xml:space="preserve"> </w:t>
      </w:r>
      <w:r w:rsidRPr="00AE5D2F">
        <w:rPr>
          <w:u w:val="single"/>
        </w:rPr>
        <w:t>NOT SELECTED</w:t>
      </w:r>
    </w:p>
    <w:p w14:paraId="7AD3DA74" w14:textId="39CFCF28" w:rsidR="0046011C" w:rsidRPr="00AE5D2F" w:rsidRDefault="00AE5D2F" w:rsidP="00AE5D2F">
      <w:r>
        <w:t xml:space="preserve">AC-14 </w:t>
      </w:r>
      <w:r>
        <w:sym w:font="Wingdings" w:char="F0E8"/>
      </w:r>
      <w:r w:rsidR="0046011C">
        <w:t xml:space="preserve"> L’organizzazione identifica le azioni degli utenti che possono essere effettuate sul sistema informativo senza identificazione o autenticazione nel rispetto delle funzioni di business dell’organizzazione </w:t>
      </w:r>
      <w:r w:rsidR="0046011C" w:rsidRPr="0046011C">
        <w:rPr>
          <w:color w:val="FF0000"/>
        </w:rPr>
        <w:t xml:space="preserve">[in dubbio, ma credo di </w:t>
      </w:r>
      <w:proofErr w:type="spellStart"/>
      <w:r w:rsidR="0046011C" w:rsidRPr="0046011C">
        <w:rPr>
          <w:color w:val="FF0000"/>
        </w:rPr>
        <w:t>si</w:t>
      </w:r>
      <w:proofErr w:type="spellEnd"/>
      <w:r w:rsidR="0046011C" w:rsidRPr="0046011C">
        <w:rPr>
          <w:color w:val="FF0000"/>
        </w:rPr>
        <w:t>]</w:t>
      </w:r>
    </w:p>
    <w:p w14:paraId="60E64CF8" w14:textId="53224454" w:rsidR="00CF6D6B" w:rsidRDefault="0046011C">
      <w:r>
        <w:t xml:space="preserve">AC-17 </w:t>
      </w:r>
      <w:r>
        <w:sym w:font="Wingdings" w:char="F0E8"/>
      </w:r>
      <w:r w:rsidR="0020344E">
        <w:t xml:space="preserve"> </w:t>
      </w:r>
    </w:p>
    <w:sectPr w:rsidR="00CF6D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D5FC3"/>
    <w:multiLevelType w:val="hybridMultilevel"/>
    <w:tmpl w:val="CF1CF50E"/>
    <w:lvl w:ilvl="0" w:tplc="EC88AD4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66FAE"/>
    <w:multiLevelType w:val="hybridMultilevel"/>
    <w:tmpl w:val="E7F65934"/>
    <w:lvl w:ilvl="0" w:tplc="969C687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B7AA8"/>
    <w:multiLevelType w:val="hybridMultilevel"/>
    <w:tmpl w:val="9D7E740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1A"/>
    <w:rsid w:val="0020344E"/>
    <w:rsid w:val="0046011C"/>
    <w:rsid w:val="00596D07"/>
    <w:rsid w:val="005F337F"/>
    <w:rsid w:val="00743C80"/>
    <w:rsid w:val="008D291A"/>
    <w:rsid w:val="008F5598"/>
    <w:rsid w:val="009A68BB"/>
    <w:rsid w:val="00A36C82"/>
    <w:rsid w:val="00AE5D2F"/>
    <w:rsid w:val="00CF6D6B"/>
    <w:rsid w:val="00D0566B"/>
    <w:rsid w:val="00E94649"/>
    <w:rsid w:val="00EC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FB86B"/>
  <w15:chartTrackingRefBased/>
  <w15:docId w15:val="{A7347057-1AF1-4A3F-84EF-16E1BF06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F6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F6D6B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E94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8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Maria Papulino</dc:creator>
  <cp:keywords/>
  <dc:description/>
  <cp:lastModifiedBy>Francesco Maria Papulino</cp:lastModifiedBy>
  <cp:revision>5</cp:revision>
  <dcterms:created xsi:type="dcterms:W3CDTF">2021-02-13T11:28:00Z</dcterms:created>
  <dcterms:modified xsi:type="dcterms:W3CDTF">2021-02-13T15:13:00Z</dcterms:modified>
</cp:coreProperties>
</file>