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8" w:type="dxa"/>
        <w:tblInd w:w="108" w:type="dxa"/>
        <w:tblLook w:val="04A0" w:firstRow="1" w:lastRow="0" w:firstColumn="1" w:lastColumn="0" w:noHBand="0" w:noVBand="1"/>
      </w:tblPr>
      <w:tblGrid>
        <w:gridCol w:w="10658"/>
      </w:tblGrid>
      <w:tr w:rsidR="000557DE" w:rsidRPr="00E20290" w:rsidTr="000C35AD">
        <w:trPr>
          <w:trHeight w:val="227"/>
        </w:trPr>
        <w:tc>
          <w:tcPr>
            <w:tcW w:w="10658" w:type="dxa"/>
            <w:shd w:val="clear" w:color="auto" w:fill="auto"/>
          </w:tcPr>
          <w:p w:rsidR="000557DE" w:rsidRDefault="000557DE" w:rsidP="000C35A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bookmarkStart w:id="0" w:name="_Hlk521824406"/>
            <w:r>
              <w:rPr>
                <w:rFonts w:cs="Calibri"/>
                <w:b/>
                <w:bCs/>
                <w:smallCaps/>
                <w:color w:val="000090"/>
                <w:spacing w:val="20"/>
                <w:sz w:val="36"/>
                <w:szCs w:val="40"/>
              </w:rPr>
              <w:t xml:space="preserve">           </w:t>
            </w:r>
            <w:bookmarkStart w:id="1" w:name="_Hlk520636600"/>
            <w:bookmarkEnd w:id="0"/>
          </w:p>
          <w:p w:rsidR="000557DE" w:rsidRDefault="000557DE" w:rsidP="000C35AD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  <w:p w:rsidR="000557DE" w:rsidRDefault="000557DE" w:rsidP="000C35AD">
            <w:pPr>
              <w:spacing w:after="0" w:line="240" w:lineRule="auto"/>
              <w:jc w:val="center"/>
              <w:rPr>
                <w:rFonts w:cs="Calibri"/>
                <w:b/>
                <w:bCs/>
                <w:smallCaps/>
                <w:color w:val="FF0000"/>
                <w:spacing w:val="20"/>
              </w:rPr>
            </w:pPr>
            <w:r>
              <w:rPr>
                <w:rFonts w:cs="Calibri"/>
                <w:b/>
                <w:bCs/>
                <w:smallCaps/>
                <w:color w:val="FF0000"/>
                <w:spacing w:val="20"/>
              </w:rPr>
              <w:br/>
            </w:r>
          </w:p>
          <w:p w:rsidR="000557DE" w:rsidRDefault="000557DE" w:rsidP="000C35AD">
            <w:pPr>
              <w:spacing w:after="0" w:line="240" w:lineRule="auto"/>
              <w:jc w:val="center"/>
              <w:rPr>
                <w:rFonts w:cs="Calibri"/>
                <w:b/>
                <w:bCs/>
                <w:smallCaps/>
                <w:color w:val="FF0000"/>
                <w:spacing w:val="20"/>
              </w:rPr>
            </w:pPr>
          </w:p>
          <w:p w:rsidR="000557DE" w:rsidRPr="008220B5" w:rsidRDefault="000557DE" w:rsidP="000C35AD">
            <w:pPr>
              <w:spacing w:after="0" w:line="240" w:lineRule="auto"/>
              <w:rPr>
                <w:rFonts w:cs="Calibri"/>
                <w:b/>
                <w:bCs/>
                <w:smallCaps/>
                <w:color w:val="000090"/>
                <w:spacing w:val="20"/>
                <w:sz w:val="36"/>
                <w:szCs w:val="40"/>
              </w:rPr>
            </w:pPr>
            <w:r>
              <w:rPr>
                <w:rFonts w:cs="Calibri"/>
                <w:b/>
                <w:bCs/>
                <w:smallCaps/>
                <w:color w:val="000090"/>
                <w:spacing w:val="20"/>
                <w:sz w:val="36"/>
                <w:szCs w:val="40"/>
              </w:rPr>
              <w:t xml:space="preserve">               </w:t>
            </w:r>
            <w:r w:rsidRPr="008220B5">
              <w:rPr>
                <w:rFonts w:cs="Calibri"/>
                <w:b/>
                <w:bCs/>
                <w:smallCaps/>
                <w:color w:val="000090"/>
                <w:spacing w:val="20"/>
                <w:sz w:val="36"/>
                <w:szCs w:val="40"/>
              </w:rPr>
              <w:t>Andrey Demiyanov</w:t>
            </w:r>
            <w:r>
              <w:rPr>
                <w:rFonts w:cs="Calibri"/>
                <w:b/>
                <w:bCs/>
                <w:smallCaps/>
                <w:color w:val="000090"/>
                <w:spacing w:val="20"/>
                <w:sz w:val="36"/>
                <w:szCs w:val="40"/>
              </w:rPr>
              <w:t xml:space="preserve"> </w:t>
            </w:r>
          </w:p>
          <w:p w:rsidR="000557DE" w:rsidRPr="008220B5" w:rsidRDefault="000557DE" w:rsidP="000C35A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                Dubai, U.A.E</w:t>
            </w:r>
          </w:p>
          <w:p w:rsidR="000557DE" w:rsidRPr="008220B5" w:rsidRDefault="000557DE" w:rsidP="000C35AD">
            <w:pPr>
              <w:spacing w:after="0" w:line="240" w:lineRule="auto"/>
              <w:rPr>
                <w:rFonts w:cs="Calibri"/>
                <w:color w:val="404040"/>
                <w:sz w:val="20"/>
                <w:szCs w:val="20"/>
              </w:rPr>
            </w:pPr>
            <w:r>
              <w:rPr>
                <w:rFonts w:cs="Calibri"/>
                <w:color w:val="000090"/>
                <w:sz w:val="20"/>
                <w:szCs w:val="20"/>
              </w:rPr>
              <w:t xml:space="preserve">            </w:t>
            </w:r>
            <w:r w:rsidRPr="008220B5">
              <w:rPr>
                <w:rFonts w:cs="Calibri"/>
                <w:color w:val="000090"/>
                <w:sz w:val="20"/>
                <w:szCs w:val="20"/>
              </w:rPr>
              <w:sym w:font="Wingdings" w:char="F028"/>
            </w:r>
            <w:r w:rsidRPr="008220B5">
              <w:rPr>
                <w:rFonts w:cs="Calibri"/>
                <w:color w:val="00009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404040"/>
                <w:sz w:val="20"/>
                <w:szCs w:val="20"/>
              </w:rPr>
              <w:t>+050 980 0982</w:t>
            </w:r>
            <w:r w:rsidRPr="008220B5">
              <w:rPr>
                <w:rFonts w:cs="Calibri"/>
                <w:color w:val="404040"/>
                <w:sz w:val="20"/>
                <w:szCs w:val="20"/>
              </w:rPr>
              <w:t xml:space="preserve"> </w:t>
            </w:r>
            <w:r w:rsidRPr="008220B5">
              <w:rPr>
                <w:rFonts w:cs="Calibri"/>
                <w:color w:val="3B3838"/>
                <w:sz w:val="20"/>
                <w:szCs w:val="20"/>
              </w:rPr>
              <w:t xml:space="preserve">| </w:t>
            </w:r>
            <w:r w:rsidRPr="008220B5">
              <w:rPr>
                <w:rFonts w:cs="Calibri"/>
                <w:color w:val="000090"/>
                <w:sz w:val="20"/>
                <w:szCs w:val="20"/>
              </w:rPr>
              <w:sym w:font="Wingdings" w:char="F02A"/>
            </w:r>
            <w:r w:rsidRPr="008220B5">
              <w:rPr>
                <w:rFonts w:cs="Calibri"/>
                <w:color w:val="000090"/>
                <w:sz w:val="20"/>
                <w:szCs w:val="20"/>
              </w:rPr>
              <w:t xml:space="preserve"> </w:t>
            </w:r>
            <w:hyperlink r:id="rId6" w:history="1">
              <w:r w:rsidRPr="008220B5">
                <w:rPr>
                  <w:rStyle w:val="Hyperlink"/>
                  <w:rFonts w:cs="Calibri"/>
                  <w:sz w:val="20"/>
                  <w:szCs w:val="20"/>
                </w:rPr>
                <w:t>Andrey.Demiyanov@hotmail.com</w:t>
              </w:r>
            </w:hyperlink>
            <w:r w:rsidRPr="008220B5">
              <w:rPr>
                <w:rFonts w:cs="Calibri"/>
                <w:color w:val="404040"/>
                <w:sz w:val="20"/>
                <w:szCs w:val="20"/>
              </w:rPr>
              <w:t xml:space="preserve"> </w:t>
            </w:r>
          </w:p>
          <w:p w:rsidR="000557DE" w:rsidRDefault="000557DE" w:rsidP="000C35A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</w:t>
            </w:r>
            <w:hyperlink r:id="rId7" w:history="1">
              <w:r w:rsidRPr="0087306C">
                <w:rPr>
                  <w:rStyle w:val="Hyperlink"/>
                  <w:rFonts w:cs="Calibri"/>
                  <w:sz w:val="20"/>
                  <w:szCs w:val="20"/>
                </w:rPr>
                <w:t>https://www.linkedin.com/in/andrey-demiyanov-a72811117/</w:t>
              </w:r>
            </w:hyperlink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:rsidR="000557DE" w:rsidRPr="00DB3D51" w:rsidRDefault="000557DE" w:rsidP="000C35AD">
            <w:pPr>
              <w:spacing w:after="0" w:line="240" w:lineRule="auto"/>
              <w:rPr>
                <w:rFonts w:cs="Calibri"/>
                <w:b/>
                <w:bCs/>
                <w:smallCaps/>
                <w:color w:val="FF0000"/>
                <w:spacing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991ADDE" wp14:editId="24C7DE77">
                  <wp:simplePos x="0" y="0"/>
                  <wp:positionH relativeFrom="column">
                    <wp:posOffset>4808220</wp:posOffset>
                  </wp:positionH>
                  <wp:positionV relativeFrom="paragraph">
                    <wp:posOffset>-1413510</wp:posOffset>
                  </wp:positionV>
                  <wp:extent cx="1598930" cy="1678940"/>
                  <wp:effectExtent l="0" t="0" r="1270" b="0"/>
                  <wp:wrapTight wrapText="bothSides">
                    <wp:wrapPolygon edited="0">
                      <wp:start x="0" y="0"/>
                      <wp:lineTo x="0" y="21322"/>
                      <wp:lineTo x="21360" y="21322"/>
                      <wp:lineTo x="2136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3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57DE" w:rsidRPr="00E20290" w:rsidTr="000C35AD">
        <w:trPr>
          <w:trHeight w:val="227"/>
        </w:trPr>
        <w:tc>
          <w:tcPr>
            <w:tcW w:w="10658" w:type="dxa"/>
            <w:shd w:val="clear" w:color="auto" w:fill="auto"/>
          </w:tcPr>
          <w:p w:rsidR="000557DE" w:rsidRDefault="000557DE" w:rsidP="000C35AD">
            <w:pPr>
              <w:spacing w:after="0" w:line="240" w:lineRule="auto"/>
              <w:rPr>
                <w:rFonts w:cs="Calibri"/>
                <w:b/>
                <w:bCs/>
                <w:smallCaps/>
                <w:color w:val="000090"/>
                <w:spacing w:val="20"/>
                <w:sz w:val="36"/>
                <w:szCs w:val="40"/>
              </w:rPr>
            </w:pPr>
          </w:p>
        </w:tc>
      </w:tr>
      <w:bookmarkEnd w:id="1"/>
    </w:tbl>
    <w:p w:rsidR="000557DE" w:rsidRPr="008220B5" w:rsidRDefault="000557DE" w:rsidP="000557DE">
      <w:pPr>
        <w:spacing w:after="0" w:line="240" w:lineRule="auto"/>
        <w:rPr>
          <w:rFonts w:cs="Calibri"/>
          <w:i/>
          <w:color w:val="0070C0"/>
          <w:sz w:val="20"/>
          <w:szCs w:val="20"/>
        </w:rPr>
      </w:pPr>
    </w:p>
    <w:p w:rsidR="000557DE" w:rsidRPr="008220B5" w:rsidRDefault="000557DE" w:rsidP="000557DE">
      <w:pPr>
        <w:pBdr>
          <w:top w:val="single" w:sz="18" w:space="1" w:color="767171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  <w:sz w:val="24"/>
          <w:szCs w:val="28"/>
        </w:rPr>
      </w:pPr>
      <w:r w:rsidRPr="008220B5">
        <w:rPr>
          <w:rFonts w:cs="Calibri"/>
          <w:b/>
          <w:smallCaps/>
          <w:color w:val="000090"/>
          <w:spacing w:val="20"/>
          <w:sz w:val="24"/>
          <w:szCs w:val="28"/>
        </w:rPr>
        <w:t xml:space="preserve">Hospitality Management </w:t>
      </w:r>
      <w:bookmarkStart w:id="2" w:name="_Hlk485964658"/>
      <w:bookmarkStart w:id="3" w:name="_Hlk484017558"/>
      <w:r w:rsidRPr="008220B5">
        <w:rPr>
          <w:rFonts w:cs="Calibri"/>
          <w:b/>
          <w:smallCaps/>
          <w:color w:val="000090"/>
          <w:spacing w:val="20"/>
          <w:sz w:val="24"/>
          <w:szCs w:val="28"/>
        </w:rPr>
        <w:t>|</w:t>
      </w:r>
      <w:bookmarkEnd w:id="2"/>
      <w:r w:rsidRPr="008220B5">
        <w:rPr>
          <w:rFonts w:cs="Calibri"/>
          <w:color w:val="000090"/>
          <w:spacing w:val="6"/>
          <w:sz w:val="24"/>
          <w:szCs w:val="28"/>
        </w:rPr>
        <w:t xml:space="preserve"> </w:t>
      </w:r>
      <w:bookmarkEnd w:id="3"/>
      <w:r>
        <w:rPr>
          <w:rFonts w:cs="Calibri"/>
          <w:b/>
          <w:smallCaps/>
          <w:color w:val="000090"/>
          <w:spacing w:val="20"/>
          <w:sz w:val="24"/>
          <w:szCs w:val="28"/>
        </w:rPr>
        <w:t>Lodging</w:t>
      </w:r>
      <w:r w:rsidRPr="008220B5">
        <w:rPr>
          <w:rFonts w:cs="Calibri"/>
          <w:b/>
          <w:smallCaps/>
          <w:color w:val="000090"/>
          <w:spacing w:val="20"/>
          <w:sz w:val="24"/>
          <w:szCs w:val="28"/>
        </w:rPr>
        <w:t xml:space="preserve"> Management |</w:t>
      </w:r>
      <w:r w:rsidRPr="008220B5">
        <w:rPr>
          <w:rFonts w:cs="Calibri"/>
          <w:color w:val="000090"/>
          <w:spacing w:val="6"/>
          <w:sz w:val="24"/>
          <w:szCs w:val="28"/>
        </w:rPr>
        <w:t xml:space="preserve"> </w:t>
      </w:r>
      <w:r w:rsidRPr="008220B5">
        <w:rPr>
          <w:rFonts w:cs="Calibri"/>
          <w:b/>
          <w:smallCaps/>
          <w:color w:val="000090"/>
          <w:spacing w:val="20"/>
          <w:sz w:val="24"/>
          <w:szCs w:val="28"/>
        </w:rPr>
        <w:t>Event Coordination</w:t>
      </w:r>
    </w:p>
    <w:p w:rsidR="000557DE" w:rsidRPr="008220B5" w:rsidRDefault="000557DE" w:rsidP="000557DE">
      <w:pPr>
        <w:spacing w:after="0" w:line="240" w:lineRule="auto"/>
        <w:jc w:val="center"/>
        <w:rPr>
          <w:rFonts w:cs="Calibri"/>
          <w:i/>
          <w:color w:val="404040"/>
          <w:spacing w:val="6"/>
          <w:sz w:val="20"/>
          <w:szCs w:val="20"/>
        </w:rPr>
      </w:pPr>
      <w:r w:rsidRPr="008220B5">
        <w:rPr>
          <w:rFonts w:cs="Calibri"/>
          <w:i/>
          <w:color w:val="404040"/>
          <w:spacing w:val="6"/>
          <w:sz w:val="20"/>
          <w:szCs w:val="20"/>
        </w:rPr>
        <w:t>Relationship Building | Staff Training &amp; Development | Guest Services</w:t>
      </w:r>
      <w:r>
        <w:rPr>
          <w:rFonts w:cs="Calibri"/>
          <w:i/>
          <w:color w:val="404040"/>
          <w:spacing w:val="6"/>
          <w:sz w:val="20"/>
          <w:szCs w:val="20"/>
        </w:rPr>
        <w:t xml:space="preserve"> Specialist</w:t>
      </w:r>
    </w:p>
    <w:p w:rsidR="000557DE" w:rsidRPr="001E0CF6" w:rsidRDefault="000557DE" w:rsidP="000557DE">
      <w:pPr>
        <w:spacing w:after="0" w:line="240" w:lineRule="auto"/>
        <w:jc w:val="center"/>
        <w:rPr>
          <w:rFonts w:cs="Calibri"/>
          <w:bCs/>
          <w:sz w:val="20"/>
          <w:szCs w:val="20"/>
        </w:rPr>
      </w:pPr>
      <w:r w:rsidRPr="001E0CF6">
        <w:rPr>
          <w:rFonts w:cs="Calibri"/>
          <w:bCs/>
          <w:sz w:val="20"/>
          <w:szCs w:val="20"/>
        </w:rPr>
        <w:t xml:space="preserve">Dedicated, service-oriented </w:t>
      </w:r>
      <w:r w:rsidRPr="001E0CF6">
        <w:rPr>
          <w:rFonts w:cs="Calibri"/>
          <w:sz w:val="20"/>
          <w:szCs w:val="20"/>
        </w:rPr>
        <w:t xml:space="preserve">bilingual </w:t>
      </w:r>
      <w:r w:rsidRPr="001E0CF6">
        <w:rPr>
          <w:rFonts w:cs="Calibri"/>
          <w:bCs/>
          <w:sz w:val="20"/>
          <w:szCs w:val="20"/>
        </w:rPr>
        <w:t xml:space="preserve">Hospitality Management Specialist highly regarded progressive experience in event coordination, guest services, and revenue management for various high-profile institutions. </w:t>
      </w:r>
      <w:proofErr w:type="gramStart"/>
      <w:r w:rsidRPr="001E0CF6">
        <w:rPr>
          <w:rFonts w:cs="Calibri"/>
          <w:bCs/>
          <w:sz w:val="20"/>
          <w:szCs w:val="20"/>
        </w:rPr>
        <w:t>Proven track record of bolstering service standards and upholding guest relations in competitive markets and territories.</w:t>
      </w:r>
      <w:proofErr w:type="gramEnd"/>
      <w:r w:rsidRPr="001E0CF6">
        <w:rPr>
          <w:rFonts w:cs="Calibri"/>
          <w:bCs/>
          <w:sz w:val="20"/>
          <w:szCs w:val="20"/>
        </w:rPr>
        <w:t xml:space="preserve"> </w:t>
      </w:r>
      <w:proofErr w:type="gramStart"/>
      <w:r w:rsidRPr="001E0CF6">
        <w:rPr>
          <w:rFonts w:cs="Calibri"/>
          <w:bCs/>
          <w:sz w:val="20"/>
          <w:szCs w:val="20"/>
        </w:rPr>
        <w:t>Respected as a motivational, influential leader and collaborator who guides colleagues in realizing service objectives.</w:t>
      </w:r>
      <w:proofErr w:type="gramEnd"/>
      <w:r w:rsidRPr="001E0CF6">
        <w:rPr>
          <w:rFonts w:cs="Calibri"/>
          <w:bCs/>
          <w:sz w:val="20"/>
          <w:szCs w:val="20"/>
        </w:rPr>
        <w:t xml:space="preserve"> Builds and maintains productive business relations with clients, partners, and colleagues, achieving business goals through a people-focused approach. Outstanding educational qualifications include a forthcoming Bachelor of Business Administration in Hospitality Management from the Business &amp; Hotel Management School. Out-of-the-box thinker dedicated to implementing service enhancements to enable growth</w:t>
      </w:r>
      <w:r w:rsidRPr="001E0CF6">
        <w:rPr>
          <w:rFonts w:cs="Calibri"/>
          <w:sz w:val="20"/>
          <w:szCs w:val="20"/>
        </w:rPr>
        <w:t>.</w:t>
      </w:r>
    </w:p>
    <w:p w:rsidR="000557DE" w:rsidRPr="008220B5" w:rsidRDefault="000557DE" w:rsidP="000557DE">
      <w:pPr>
        <w:spacing w:after="0" w:line="240" w:lineRule="auto"/>
        <w:jc w:val="center"/>
        <w:rPr>
          <w:rFonts w:eastAsia="Times New Roman" w:cs="Calibri"/>
          <w:color w:val="222222"/>
          <w:sz w:val="20"/>
          <w:szCs w:val="20"/>
        </w:rPr>
      </w:pPr>
      <w:r w:rsidRPr="008220B5">
        <w:rPr>
          <w:rFonts w:eastAsia="Times New Roman" w:cs="Calibri"/>
          <w:color w:val="222222"/>
          <w:sz w:val="20"/>
          <w:szCs w:val="20"/>
        </w:rPr>
        <w:t> </w:t>
      </w:r>
    </w:p>
    <w:p w:rsidR="000557DE" w:rsidRPr="008220B5" w:rsidRDefault="000557DE" w:rsidP="000557DE">
      <w:pPr>
        <w:pBdr>
          <w:bottom w:val="single" w:sz="18" w:space="1" w:color="595959"/>
        </w:pBdr>
        <w:spacing w:after="0" w:line="240" w:lineRule="auto"/>
        <w:jc w:val="center"/>
        <w:rPr>
          <w:rFonts w:eastAsia="MS Mincho" w:cs="Calibri"/>
          <w:b/>
          <w:bCs/>
          <w:smallCaps/>
          <w:color w:val="000090"/>
          <w:sz w:val="20"/>
          <w:szCs w:val="20"/>
        </w:rPr>
      </w:pPr>
      <w:bookmarkStart w:id="4" w:name="_Hlk522089136"/>
      <w:bookmarkStart w:id="5" w:name="_Hlk521824697"/>
      <w:r w:rsidRPr="008220B5">
        <w:rPr>
          <w:rFonts w:cs="Calibri"/>
          <w:b/>
          <w:smallCaps/>
          <w:color w:val="000090"/>
          <w:spacing w:val="20"/>
          <w:sz w:val="20"/>
          <w:szCs w:val="20"/>
        </w:rPr>
        <w:t>Selected Highlights</w:t>
      </w:r>
    </w:p>
    <w:p w:rsidR="000557DE" w:rsidRPr="001E0CF6" w:rsidRDefault="000557DE" w:rsidP="000557DE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bookmarkStart w:id="6" w:name="_Hlk521733080"/>
      <w:bookmarkEnd w:id="4"/>
      <w:r w:rsidRPr="001E0CF6">
        <w:rPr>
          <w:rFonts w:cs="Calibri"/>
          <w:sz w:val="20"/>
          <w:szCs w:val="20"/>
        </w:rPr>
        <w:t xml:space="preserve">Collaborated closely with multiple departments and assisted in leading over 25-member staff to ensure smooth operations in all areas of the </w:t>
      </w:r>
      <w:r w:rsidRPr="001E0CF6">
        <w:rPr>
          <w:rFonts w:cs="Calibri"/>
          <w:i/>
          <w:sz w:val="20"/>
          <w:szCs w:val="20"/>
        </w:rPr>
        <w:t>Inn on</w:t>
      </w:r>
      <w:r w:rsidRPr="001E0CF6">
        <w:rPr>
          <w:rFonts w:cs="Calibri"/>
          <w:sz w:val="20"/>
          <w:szCs w:val="20"/>
        </w:rPr>
        <w:t xml:space="preserve"> </w:t>
      </w:r>
      <w:r w:rsidRPr="001E0CF6">
        <w:rPr>
          <w:rFonts w:cs="Calibri"/>
          <w:i/>
          <w:sz w:val="20"/>
          <w:szCs w:val="20"/>
        </w:rPr>
        <w:t>Biltmore Estate</w:t>
      </w:r>
      <w:r w:rsidRPr="001E0CF6">
        <w:rPr>
          <w:rFonts w:cs="Calibri"/>
          <w:sz w:val="20"/>
          <w:szCs w:val="20"/>
        </w:rPr>
        <w:t xml:space="preserve"> and motivate staff to exceed KPI standards. </w:t>
      </w:r>
    </w:p>
    <w:p w:rsidR="000557DE" w:rsidRPr="001E0CF6" w:rsidRDefault="000557DE" w:rsidP="000557DE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Liaised with and received mentorship from senior staff members throughout the accounting, revenue, and lodging related departments to better understand hospitality decision-making at an upper-management level.</w:t>
      </w:r>
    </w:p>
    <w:p w:rsidR="000557DE" w:rsidRPr="001E0CF6" w:rsidRDefault="000557DE" w:rsidP="000557DE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Emphasized and executed pre-emptive predictions of guest’s expectations, which increased guest satisfaction; analyzed reservations, and communicated findings to line employees to tweak and enhance service execution. </w:t>
      </w:r>
    </w:p>
    <w:p w:rsidR="000557DE" w:rsidRPr="001E0CF6" w:rsidRDefault="000557DE" w:rsidP="000557DE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Communicated with a network of 4 event planners and coordinators at </w:t>
      </w:r>
      <w:r w:rsidRPr="001E0CF6">
        <w:rPr>
          <w:rFonts w:cs="Calibri"/>
          <w:i/>
          <w:sz w:val="20"/>
          <w:szCs w:val="20"/>
        </w:rPr>
        <w:t xml:space="preserve">BCF Group </w:t>
      </w:r>
      <w:proofErr w:type="spellStart"/>
      <w:r w:rsidRPr="001E0CF6">
        <w:rPr>
          <w:rFonts w:cs="Calibri"/>
          <w:i/>
          <w:sz w:val="20"/>
          <w:szCs w:val="20"/>
        </w:rPr>
        <w:t>s.r.o</w:t>
      </w:r>
      <w:proofErr w:type="spellEnd"/>
      <w:r w:rsidRPr="001E0CF6">
        <w:rPr>
          <w:rFonts w:cs="Calibri"/>
          <w:i/>
          <w:sz w:val="20"/>
          <w:szCs w:val="20"/>
        </w:rPr>
        <w:t>.</w:t>
      </w:r>
      <w:r w:rsidRPr="001E0CF6">
        <w:rPr>
          <w:rFonts w:cs="Calibri"/>
          <w:sz w:val="20"/>
          <w:szCs w:val="20"/>
        </w:rPr>
        <w:t xml:space="preserve"> to establish event goals. </w:t>
      </w:r>
    </w:p>
    <w:p w:rsidR="000557DE" w:rsidRPr="001E0CF6" w:rsidRDefault="000557DE" w:rsidP="000557DE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Evaluated post-event results and performance through internal KPI’s and feedback from clients; collected, compiled, and reported information to upper management to guide future event strategy and considerations, leading to 8 successful events across the globe. </w:t>
      </w:r>
    </w:p>
    <w:bookmarkEnd w:id="5"/>
    <w:bookmarkEnd w:id="6"/>
    <w:p w:rsidR="000557DE" w:rsidRPr="008220B5" w:rsidRDefault="000557DE" w:rsidP="000557DE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  <w:sz w:val="20"/>
          <w:szCs w:val="20"/>
        </w:rPr>
      </w:pPr>
    </w:p>
    <w:p w:rsidR="000557DE" w:rsidRPr="008220B5" w:rsidRDefault="000557DE" w:rsidP="000557DE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color w:val="000090"/>
          <w:sz w:val="20"/>
          <w:szCs w:val="20"/>
        </w:rPr>
      </w:pPr>
      <w:r w:rsidRPr="008220B5">
        <w:rPr>
          <w:rFonts w:cs="Calibri"/>
          <w:b/>
          <w:smallCaps/>
          <w:color w:val="000090"/>
          <w:spacing w:val="20"/>
          <w:sz w:val="20"/>
          <w:szCs w:val="20"/>
        </w:rPr>
        <w:t>Core Competencies</w:t>
      </w:r>
    </w:p>
    <w:tbl>
      <w:tblPr>
        <w:tblW w:w="11095" w:type="dxa"/>
        <w:tblLook w:val="01E0" w:firstRow="1" w:lastRow="1" w:firstColumn="1" w:lastColumn="1" w:noHBand="0" w:noVBand="0"/>
      </w:tblPr>
      <w:tblGrid>
        <w:gridCol w:w="4068"/>
        <w:gridCol w:w="3420"/>
        <w:gridCol w:w="3607"/>
      </w:tblGrid>
      <w:tr w:rsidR="000557DE" w:rsidRPr="008220B5" w:rsidTr="000C35AD">
        <w:trPr>
          <w:trHeight w:val="104"/>
        </w:trPr>
        <w:tc>
          <w:tcPr>
            <w:tcW w:w="4068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Hospitality Management</w:t>
            </w:r>
          </w:p>
        </w:tc>
        <w:tc>
          <w:tcPr>
            <w:tcW w:w="3420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Organizational Leadership</w:t>
            </w:r>
          </w:p>
        </w:tc>
        <w:tc>
          <w:tcPr>
            <w:tcW w:w="3607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Relationship Building</w:t>
            </w:r>
          </w:p>
        </w:tc>
      </w:tr>
      <w:tr w:rsidR="000557DE" w:rsidRPr="008220B5" w:rsidTr="000C35AD">
        <w:trPr>
          <w:trHeight w:val="214"/>
        </w:trPr>
        <w:tc>
          <w:tcPr>
            <w:tcW w:w="4068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Delegation</w:t>
            </w:r>
          </w:p>
        </w:tc>
        <w:tc>
          <w:tcPr>
            <w:tcW w:w="3420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 xml:space="preserve">Time Management </w:t>
            </w:r>
          </w:p>
        </w:tc>
        <w:tc>
          <w:tcPr>
            <w:tcW w:w="3607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Event Organization</w:t>
            </w:r>
          </w:p>
        </w:tc>
      </w:tr>
      <w:tr w:rsidR="000557DE" w:rsidRPr="008220B5" w:rsidTr="000C35AD">
        <w:trPr>
          <w:trHeight w:val="221"/>
        </w:trPr>
        <w:tc>
          <w:tcPr>
            <w:tcW w:w="4068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 xml:space="preserve">Client </w:t>
            </w:r>
            <w:r>
              <w:rPr>
                <w:rFonts w:cs="Calibri"/>
                <w:sz w:val="20"/>
                <w:szCs w:val="20"/>
              </w:rPr>
              <w:t xml:space="preserve">&amp; Public </w:t>
            </w:r>
            <w:r w:rsidRPr="008220B5">
              <w:rPr>
                <w:rFonts w:cs="Calibri"/>
                <w:sz w:val="20"/>
                <w:szCs w:val="20"/>
              </w:rPr>
              <w:t>Relations</w:t>
            </w:r>
          </w:p>
        </w:tc>
        <w:tc>
          <w:tcPr>
            <w:tcW w:w="3420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Guest Services</w:t>
            </w:r>
          </w:p>
        </w:tc>
        <w:tc>
          <w:tcPr>
            <w:tcW w:w="3607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Team Building</w:t>
            </w:r>
          </w:p>
        </w:tc>
      </w:tr>
      <w:tr w:rsidR="000557DE" w:rsidRPr="008220B5" w:rsidTr="000C35AD">
        <w:trPr>
          <w:trHeight w:val="325"/>
        </w:trPr>
        <w:tc>
          <w:tcPr>
            <w:tcW w:w="4068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Staff Training &amp; Development</w:t>
            </w:r>
          </w:p>
        </w:tc>
        <w:tc>
          <w:tcPr>
            <w:tcW w:w="3420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Revenue Management</w:t>
            </w:r>
          </w:p>
        </w:tc>
        <w:tc>
          <w:tcPr>
            <w:tcW w:w="3607" w:type="dxa"/>
          </w:tcPr>
          <w:p w:rsidR="000557DE" w:rsidRPr="008220B5" w:rsidRDefault="000557DE" w:rsidP="000557D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Communication &amp; Collaboration</w:t>
            </w:r>
          </w:p>
        </w:tc>
      </w:tr>
    </w:tbl>
    <w:p w:rsidR="000557DE" w:rsidRPr="008220B5" w:rsidRDefault="000557DE" w:rsidP="000557DE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  <w:sz w:val="20"/>
          <w:szCs w:val="20"/>
        </w:rPr>
      </w:pPr>
      <w:bookmarkStart w:id="7" w:name="_Hlk520609208"/>
    </w:p>
    <w:p w:rsidR="000557DE" w:rsidRPr="008220B5" w:rsidRDefault="000557DE" w:rsidP="000557DE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  <w:sz w:val="20"/>
          <w:szCs w:val="20"/>
        </w:rPr>
      </w:pPr>
      <w:r w:rsidRPr="008220B5">
        <w:rPr>
          <w:rFonts w:cs="Calibri"/>
          <w:b/>
          <w:smallCaps/>
          <w:color w:val="000090"/>
          <w:spacing w:val="20"/>
          <w:sz w:val="20"/>
          <w:szCs w:val="20"/>
        </w:rPr>
        <w:t>Professional Experience</w:t>
      </w:r>
    </w:p>
    <w:p w:rsidR="000557DE" w:rsidRPr="008220B5" w:rsidRDefault="000557DE" w:rsidP="000557DE">
      <w:pPr>
        <w:spacing w:after="0" w:line="240" w:lineRule="auto"/>
        <w:rPr>
          <w:rFonts w:cs="Calibri"/>
          <w:b/>
          <w:color w:val="404040"/>
          <w:sz w:val="20"/>
          <w:szCs w:val="20"/>
          <w:u w:val="single"/>
        </w:rPr>
      </w:pPr>
      <w:bookmarkStart w:id="8" w:name="_Hlk520636692"/>
      <w:bookmarkStart w:id="9" w:name="_Hlk519524216"/>
      <w:r>
        <w:rPr>
          <w:rFonts w:cs="Calibri"/>
          <w:b/>
          <w:color w:val="404040"/>
          <w:sz w:val="20"/>
          <w:szCs w:val="20"/>
          <w:u w:val="single"/>
        </w:rPr>
        <w:t>The Biltmore Estate | Asheville, North Carolina</w:t>
      </w:r>
      <w:r w:rsidRPr="008220B5">
        <w:rPr>
          <w:rFonts w:cs="Calibri"/>
          <w:b/>
          <w:color w:val="404040"/>
          <w:sz w:val="20"/>
          <w:szCs w:val="20"/>
          <w:u w:val="single"/>
        </w:rPr>
        <w:t xml:space="preserve"> | 2018 – 2019</w:t>
      </w:r>
    </w:p>
    <w:p w:rsidR="000557DE" w:rsidRPr="008220B5" w:rsidRDefault="000557DE" w:rsidP="000557DE">
      <w:pPr>
        <w:spacing w:after="0" w:line="240" w:lineRule="auto"/>
        <w:rPr>
          <w:rFonts w:eastAsia="Times New Roman" w:cs="Calibri"/>
          <w:b/>
          <w:color w:val="000090"/>
          <w:spacing w:val="-2"/>
          <w:sz w:val="20"/>
          <w:szCs w:val="20"/>
        </w:rPr>
      </w:pPr>
      <w:bookmarkStart w:id="10" w:name="_Hlk490514087"/>
      <w:bookmarkEnd w:id="7"/>
      <w:bookmarkEnd w:id="8"/>
      <w:bookmarkEnd w:id="9"/>
      <w:r>
        <w:rPr>
          <w:rFonts w:eastAsia="Times New Roman" w:cs="Calibri"/>
          <w:b/>
          <w:color w:val="000090"/>
          <w:spacing w:val="-2"/>
          <w:sz w:val="20"/>
          <w:szCs w:val="20"/>
        </w:rPr>
        <w:t xml:space="preserve">Lodging Management Intern </w:t>
      </w:r>
    </w:p>
    <w:p w:rsidR="000557DE" w:rsidRPr="001E0CF6" w:rsidRDefault="000557DE" w:rsidP="000557DE">
      <w:pPr>
        <w:numPr>
          <w:ilvl w:val="0"/>
          <w:numId w:val="4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Continuously pursue all opportunities to develop technical expertise and industry knowledge; actively participate in training sessions to expand operational knowledge while </w:t>
      </w:r>
      <w:proofErr w:type="gramStart"/>
      <w:r w:rsidRPr="001E0CF6">
        <w:rPr>
          <w:rFonts w:cs="Calibri"/>
          <w:sz w:val="20"/>
          <w:szCs w:val="20"/>
        </w:rPr>
        <w:t>working  the</w:t>
      </w:r>
      <w:proofErr w:type="gramEnd"/>
      <w:r w:rsidRPr="001E0CF6">
        <w:rPr>
          <w:rFonts w:cs="Calibri"/>
          <w:sz w:val="20"/>
          <w:szCs w:val="20"/>
        </w:rPr>
        <w:t xml:space="preserve"> Front Office in a 4-Diamond Forbes property. </w:t>
      </w:r>
    </w:p>
    <w:p w:rsidR="000557DE" w:rsidRPr="001E0CF6" w:rsidRDefault="000557DE" w:rsidP="000557DE">
      <w:pPr>
        <w:numPr>
          <w:ilvl w:val="0"/>
          <w:numId w:val="4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Serve as the Manager on Duty, guiding and enabling prompt and efficient execution of daily operations. </w:t>
      </w:r>
    </w:p>
    <w:p w:rsidR="000557DE" w:rsidRPr="001E0CF6" w:rsidRDefault="000557DE" w:rsidP="000557DE">
      <w:pPr>
        <w:numPr>
          <w:ilvl w:val="0"/>
          <w:numId w:val="4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Collaborate closely with 8 other departments and assisted in lead</w:t>
      </w:r>
      <w:r>
        <w:rPr>
          <w:rFonts w:cs="Calibri"/>
          <w:sz w:val="20"/>
          <w:szCs w:val="20"/>
        </w:rPr>
        <w:t>ing a 21</w:t>
      </w:r>
      <w:r w:rsidRPr="001E0CF6">
        <w:rPr>
          <w:rFonts w:cs="Calibri"/>
          <w:sz w:val="20"/>
          <w:szCs w:val="20"/>
        </w:rPr>
        <w:t xml:space="preserve">-member staff to ensure smooth operations in all areas of the hotel and motivate staff to exceed established KPI standards. </w:t>
      </w:r>
    </w:p>
    <w:p w:rsidR="000557DE" w:rsidRPr="001E0CF6" w:rsidRDefault="000557DE" w:rsidP="000557DE">
      <w:pPr>
        <w:numPr>
          <w:ilvl w:val="0"/>
          <w:numId w:val="4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Emphasize and execute pre-emptive predictions of guest’s expectations to increase guest satisfaction; analyze reservations, and communicate findings to line employees to tweak and enhance service execution. </w:t>
      </w:r>
    </w:p>
    <w:p w:rsidR="000557DE" w:rsidRPr="001E0CF6" w:rsidRDefault="000557DE" w:rsidP="000557DE">
      <w:pPr>
        <w:numPr>
          <w:ilvl w:val="0"/>
          <w:numId w:val="4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Liaise with and receive mentorship from senior staff members throughout the accounting, revenue, and housekeeping departments to better understand hospitality decision-making at an upper-management level.</w:t>
      </w:r>
    </w:p>
    <w:p w:rsidR="000557DE" w:rsidRPr="008220B5" w:rsidRDefault="000557DE" w:rsidP="000557DE">
      <w:pPr>
        <w:spacing w:after="0" w:line="240" w:lineRule="auto"/>
        <w:rPr>
          <w:rFonts w:cs="Calibri"/>
          <w:sz w:val="20"/>
          <w:szCs w:val="20"/>
        </w:rPr>
      </w:pPr>
    </w:p>
    <w:p w:rsidR="000557DE" w:rsidRPr="008220B5" w:rsidRDefault="000557DE" w:rsidP="000557DE">
      <w:pPr>
        <w:spacing w:after="0" w:line="240" w:lineRule="auto"/>
        <w:rPr>
          <w:rFonts w:cs="Calibri"/>
          <w:b/>
          <w:color w:val="404040"/>
          <w:sz w:val="20"/>
          <w:szCs w:val="20"/>
          <w:u w:val="single"/>
        </w:rPr>
      </w:pPr>
      <w:r w:rsidRPr="008220B5">
        <w:rPr>
          <w:rFonts w:cs="Calibri"/>
          <w:b/>
          <w:color w:val="404040"/>
          <w:sz w:val="20"/>
          <w:szCs w:val="20"/>
          <w:u w:val="single"/>
        </w:rPr>
        <w:t xml:space="preserve">BCF Group </w:t>
      </w:r>
      <w:proofErr w:type="spellStart"/>
      <w:r w:rsidRPr="008220B5">
        <w:rPr>
          <w:rFonts w:cs="Calibri"/>
          <w:b/>
          <w:color w:val="404040"/>
          <w:sz w:val="20"/>
          <w:szCs w:val="20"/>
          <w:u w:val="single"/>
        </w:rPr>
        <w:t>s.r.o</w:t>
      </w:r>
      <w:proofErr w:type="spellEnd"/>
      <w:r w:rsidRPr="008220B5">
        <w:rPr>
          <w:rFonts w:cs="Calibri"/>
          <w:b/>
          <w:color w:val="404040"/>
          <w:sz w:val="20"/>
          <w:szCs w:val="20"/>
          <w:u w:val="single"/>
        </w:rPr>
        <w:t xml:space="preserve"> | Prague, Czech Republic | 2017 – 2018</w:t>
      </w:r>
    </w:p>
    <w:p w:rsidR="000557DE" w:rsidRPr="008220B5" w:rsidRDefault="000557DE" w:rsidP="000557DE">
      <w:pPr>
        <w:spacing w:after="0" w:line="240" w:lineRule="auto"/>
        <w:rPr>
          <w:rFonts w:eastAsia="Times New Roman" w:cs="Calibri"/>
          <w:b/>
          <w:color w:val="000090"/>
          <w:spacing w:val="-2"/>
          <w:sz w:val="20"/>
          <w:szCs w:val="20"/>
        </w:rPr>
      </w:pPr>
      <w:r w:rsidRPr="008220B5">
        <w:rPr>
          <w:rFonts w:eastAsia="Times New Roman" w:cs="Calibri"/>
          <w:b/>
          <w:color w:val="000090"/>
          <w:spacing w:val="-2"/>
          <w:sz w:val="20"/>
          <w:szCs w:val="20"/>
        </w:rPr>
        <w:t xml:space="preserve">Client and Delegate Relations Executive </w:t>
      </w:r>
    </w:p>
    <w:p w:rsidR="000557DE" w:rsidRPr="001E0CF6" w:rsidRDefault="000557DE" w:rsidP="000557DE">
      <w:pPr>
        <w:numPr>
          <w:ilvl w:val="0"/>
          <w:numId w:val="5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Communicated with a network of 4 event planners and coordinators to establish event goals and targets. </w:t>
      </w:r>
    </w:p>
    <w:p w:rsidR="000557DE" w:rsidRPr="001E0CF6" w:rsidRDefault="000557DE" w:rsidP="000557DE">
      <w:pPr>
        <w:numPr>
          <w:ilvl w:val="0"/>
          <w:numId w:val="5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Assisted with market research through in-depth conversations with 30+ clients and potential sponsors; </w:t>
      </w:r>
      <w:r>
        <w:rPr>
          <w:rFonts w:cs="Calibri"/>
          <w:sz w:val="20"/>
          <w:szCs w:val="20"/>
        </w:rPr>
        <w:t>collaborated with 9</w:t>
      </w:r>
      <w:r w:rsidRPr="001E0CF6">
        <w:rPr>
          <w:rFonts w:cs="Calibri"/>
          <w:sz w:val="20"/>
          <w:szCs w:val="20"/>
        </w:rPr>
        <w:t xml:space="preserve"> colleagues to create and share relevant and up-to-date agendas based on findings. </w:t>
      </w:r>
    </w:p>
    <w:p w:rsidR="000557DE" w:rsidRPr="001E0CF6" w:rsidRDefault="000557DE" w:rsidP="000557DE">
      <w:pPr>
        <w:numPr>
          <w:ilvl w:val="0"/>
          <w:numId w:val="5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Built and maintained productive professional relationships with speakers and delegates through consistent and accurate event-related updates, ensuring they were looped into business communication and developments.</w:t>
      </w:r>
    </w:p>
    <w:p w:rsidR="000557DE" w:rsidRPr="001E0CF6" w:rsidRDefault="000557DE" w:rsidP="000557DE">
      <w:pPr>
        <w:numPr>
          <w:ilvl w:val="0"/>
          <w:numId w:val="5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Evaluated post-event results and performance through internal KPI’s and feedback from clients; collected, compiled, and reported information to upper management to guide future event strategy and considerations. </w:t>
      </w:r>
    </w:p>
    <w:p w:rsidR="000557DE" w:rsidRPr="008220B5" w:rsidRDefault="000557DE" w:rsidP="000557DE">
      <w:pPr>
        <w:spacing w:after="0" w:line="240" w:lineRule="auto"/>
        <w:rPr>
          <w:rFonts w:cs="Calibri"/>
          <w:b/>
          <w:color w:val="404040"/>
          <w:sz w:val="20"/>
          <w:szCs w:val="20"/>
          <w:u w:val="single"/>
        </w:rPr>
      </w:pPr>
      <w:r w:rsidRPr="008220B5">
        <w:rPr>
          <w:rFonts w:cs="Calibri"/>
          <w:b/>
          <w:color w:val="404040"/>
          <w:sz w:val="20"/>
          <w:szCs w:val="20"/>
          <w:u w:val="single"/>
        </w:rPr>
        <w:t>Savoy En Ville Hotel | Zurich, Switzerland | 2017 – 2018</w:t>
      </w:r>
    </w:p>
    <w:p w:rsidR="000557DE" w:rsidRPr="008220B5" w:rsidRDefault="000557DE" w:rsidP="000557DE">
      <w:pPr>
        <w:spacing w:after="0" w:line="240" w:lineRule="auto"/>
        <w:rPr>
          <w:rFonts w:eastAsia="Times New Roman" w:cs="Calibri"/>
          <w:b/>
          <w:color w:val="000090"/>
          <w:spacing w:val="-2"/>
          <w:sz w:val="20"/>
          <w:szCs w:val="20"/>
        </w:rPr>
      </w:pPr>
      <w:r w:rsidRPr="008220B5">
        <w:rPr>
          <w:rFonts w:eastAsia="Times New Roman" w:cs="Calibri"/>
          <w:b/>
          <w:color w:val="000090"/>
          <w:spacing w:val="-2"/>
          <w:sz w:val="20"/>
          <w:szCs w:val="20"/>
        </w:rPr>
        <w:t xml:space="preserve">Banqueting </w:t>
      </w:r>
      <w:r>
        <w:rPr>
          <w:rFonts w:eastAsia="Times New Roman" w:cs="Calibri"/>
          <w:b/>
          <w:color w:val="000090"/>
          <w:spacing w:val="-2"/>
          <w:sz w:val="20"/>
          <w:szCs w:val="20"/>
        </w:rPr>
        <w:t xml:space="preserve">and Catering Intern </w:t>
      </w:r>
    </w:p>
    <w:p w:rsidR="000557DE" w:rsidRPr="001E0CF6" w:rsidRDefault="000557DE" w:rsidP="000557DE">
      <w:pPr>
        <w:numPr>
          <w:ilvl w:val="0"/>
          <w:numId w:val="6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Upheld traditional Swiss service standards throughout customer service, repeatedly achieving guest satisfaction across over 300 corporate events, dinners and executive outings. </w:t>
      </w:r>
    </w:p>
    <w:p w:rsidR="000557DE" w:rsidRPr="001E0CF6" w:rsidRDefault="000557DE" w:rsidP="000557DE">
      <w:pPr>
        <w:numPr>
          <w:ilvl w:val="0"/>
          <w:numId w:val="6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Took every opportunity to exceed customer expectations and predict guest needs, leveraging outstanding interpersonal and communication skills while communic</w:t>
      </w:r>
      <w:r>
        <w:rPr>
          <w:rFonts w:cs="Calibri"/>
          <w:sz w:val="20"/>
          <w:szCs w:val="20"/>
        </w:rPr>
        <w:t>ating with and assisting high level</w:t>
      </w:r>
      <w:r w:rsidRPr="001E0CF6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VIP </w:t>
      </w:r>
      <w:r w:rsidRPr="001E0CF6">
        <w:rPr>
          <w:rFonts w:cs="Calibri"/>
          <w:sz w:val="20"/>
          <w:szCs w:val="20"/>
        </w:rPr>
        <w:t>guests each day.</w:t>
      </w:r>
    </w:p>
    <w:p w:rsidR="000557DE" w:rsidRPr="001E0CF6" w:rsidRDefault="000557DE" w:rsidP="000557DE">
      <w:pPr>
        <w:numPr>
          <w:ilvl w:val="0"/>
          <w:numId w:val="6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Enthusiastically aimed to improve industry knowledge and technical skills; actively participated in weekly training, completed cross-training, and volunteered for work opportunities in two of the hotel’s signature restaurants.</w:t>
      </w:r>
    </w:p>
    <w:p w:rsidR="000557DE" w:rsidRPr="008220B5" w:rsidRDefault="000557DE" w:rsidP="000557DE">
      <w:pPr>
        <w:spacing w:after="0" w:line="240" w:lineRule="auto"/>
        <w:rPr>
          <w:rFonts w:cs="Calibri"/>
          <w:sz w:val="20"/>
          <w:szCs w:val="20"/>
        </w:rPr>
      </w:pPr>
    </w:p>
    <w:p w:rsidR="000557DE" w:rsidRPr="008220B5" w:rsidRDefault="000557DE" w:rsidP="000557DE">
      <w:pPr>
        <w:spacing w:after="0" w:line="240" w:lineRule="auto"/>
        <w:rPr>
          <w:rFonts w:cs="Calibri"/>
          <w:b/>
          <w:color w:val="404040"/>
          <w:sz w:val="20"/>
          <w:szCs w:val="20"/>
          <w:u w:val="single"/>
        </w:rPr>
      </w:pPr>
      <w:r w:rsidRPr="008220B5">
        <w:rPr>
          <w:rFonts w:cs="Calibri"/>
          <w:b/>
          <w:color w:val="404040"/>
          <w:sz w:val="20"/>
          <w:szCs w:val="20"/>
          <w:u w:val="single"/>
        </w:rPr>
        <w:t>Egyetem University of Debrecen | Debrecen, Hungary | 2013 – 2014</w:t>
      </w:r>
    </w:p>
    <w:p w:rsidR="000557DE" w:rsidRPr="008220B5" w:rsidRDefault="000557DE" w:rsidP="000557DE">
      <w:pPr>
        <w:spacing w:after="0" w:line="240" w:lineRule="auto"/>
        <w:rPr>
          <w:rFonts w:eastAsia="Times New Roman" w:cs="Calibri"/>
          <w:b/>
          <w:color w:val="000090"/>
          <w:spacing w:val="-2"/>
          <w:sz w:val="20"/>
          <w:szCs w:val="20"/>
        </w:rPr>
      </w:pPr>
      <w:r w:rsidRPr="008220B5">
        <w:rPr>
          <w:rFonts w:eastAsia="Times New Roman" w:cs="Calibri"/>
          <w:b/>
          <w:color w:val="000090"/>
          <w:spacing w:val="-2"/>
          <w:sz w:val="20"/>
          <w:szCs w:val="20"/>
        </w:rPr>
        <w:t>Volunteer Event Coordinator of Student Events</w:t>
      </w:r>
    </w:p>
    <w:p w:rsidR="000557DE" w:rsidRPr="001E0CF6" w:rsidRDefault="000557DE" w:rsidP="000557DE">
      <w:pPr>
        <w:numPr>
          <w:ilvl w:val="0"/>
          <w:numId w:val="7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Developed and led a group of 5 organizers to coordinate and execute various student-run events.</w:t>
      </w:r>
    </w:p>
    <w:p w:rsidR="000557DE" w:rsidRPr="001E0CF6" w:rsidRDefault="000557DE" w:rsidP="000557DE">
      <w:pPr>
        <w:numPr>
          <w:ilvl w:val="0"/>
          <w:numId w:val="7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>Built and maintained a productive professional relationship with the university through close liaison; ensured strict adherence to all regulations and policies to maintain cordial relations with the university.</w:t>
      </w:r>
    </w:p>
    <w:p w:rsidR="000557DE" w:rsidRDefault="000557DE" w:rsidP="000557DE">
      <w:pPr>
        <w:numPr>
          <w:ilvl w:val="0"/>
          <w:numId w:val="7"/>
        </w:numPr>
        <w:spacing w:after="0" w:line="240" w:lineRule="auto"/>
        <w:rPr>
          <w:rFonts w:cs="Calibri"/>
          <w:sz w:val="20"/>
          <w:szCs w:val="20"/>
        </w:rPr>
      </w:pPr>
      <w:r w:rsidRPr="001E0CF6">
        <w:rPr>
          <w:rFonts w:cs="Calibri"/>
          <w:sz w:val="20"/>
          <w:szCs w:val="20"/>
        </w:rPr>
        <w:t xml:space="preserve">Created a sustainable incentive program for students to participate in events, which bolstered attendance twofold. </w:t>
      </w:r>
    </w:p>
    <w:p w:rsidR="000557DE" w:rsidRPr="001E0CF6" w:rsidRDefault="000557DE" w:rsidP="000557DE">
      <w:pPr>
        <w:spacing w:after="0" w:line="240" w:lineRule="auto"/>
        <w:ind w:left="360"/>
        <w:rPr>
          <w:rFonts w:cs="Calibri"/>
          <w:sz w:val="20"/>
          <w:szCs w:val="20"/>
        </w:rPr>
      </w:pPr>
    </w:p>
    <w:p w:rsidR="000557DE" w:rsidRPr="008220B5" w:rsidRDefault="000557DE" w:rsidP="000557DE">
      <w:pPr>
        <w:spacing w:after="0" w:line="240" w:lineRule="auto"/>
        <w:rPr>
          <w:rFonts w:cs="Calibri"/>
          <w:sz w:val="20"/>
          <w:szCs w:val="20"/>
        </w:rPr>
      </w:pPr>
      <w:bookmarkStart w:id="11" w:name="_Hlk520636758"/>
    </w:p>
    <w:p w:rsidR="000557DE" w:rsidRPr="008220B5" w:rsidRDefault="000557DE" w:rsidP="000557DE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0"/>
          <w:szCs w:val="20"/>
        </w:rPr>
      </w:pPr>
      <w:bookmarkStart w:id="12" w:name="_Hlk522089177"/>
      <w:bookmarkStart w:id="13" w:name="_Hlk519524272"/>
      <w:bookmarkStart w:id="14" w:name="_Hlk520609237"/>
      <w:bookmarkStart w:id="15" w:name="_Hlk521756501"/>
      <w:r w:rsidRPr="008220B5">
        <w:rPr>
          <w:rFonts w:ascii="Calibri" w:hAnsi="Calibri" w:cs="Calibri"/>
          <w:b/>
          <w:smallCaps/>
          <w:color w:val="000090"/>
          <w:spacing w:val="20"/>
          <w:sz w:val="20"/>
          <w:szCs w:val="20"/>
        </w:rPr>
        <w:t>Education</w:t>
      </w:r>
    </w:p>
    <w:p w:rsidR="000557DE" w:rsidRPr="008220B5" w:rsidRDefault="000557DE" w:rsidP="000557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404040"/>
          <w:sz w:val="20"/>
          <w:szCs w:val="20"/>
        </w:rPr>
      </w:pPr>
      <w:bookmarkStart w:id="16" w:name="_Hlk521824428"/>
      <w:r w:rsidRPr="008220B5">
        <w:rPr>
          <w:rFonts w:cs="Calibri"/>
          <w:b/>
          <w:color w:val="404040"/>
          <w:sz w:val="20"/>
          <w:szCs w:val="20"/>
        </w:rPr>
        <w:t>Business &amp; Hotel Management School, Luzern, Switzerland, in Partnership</w:t>
      </w:r>
      <w:r>
        <w:rPr>
          <w:rFonts w:cs="Calibri"/>
          <w:b/>
          <w:color w:val="404040"/>
          <w:sz w:val="20"/>
          <w:szCs w:val="20"/>
        </w:rPr>
        <w:t xml:space="preserve"> with Robert Gordon University New Zealand: 2019</w:t>
      </w:r>
    </w:p>
    <w:p w:rsidR="000557DE" w:rsidRPr="008220B5" w:rsidRDefault="000557DE" w:rsidP="000557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2060"/>
          <w:sz w:val="20"/>
          <w:szCs w:val="20"/>
        </w:rPr>
      </w:pPr>
      <w:r w:rsidRPr="008220B5">
        <w:rPr>
          <w:rFonts w:cs="Calibri"/>
          <w:i/>
          <w:color w:val="002060"/>
          <w:sz w:val="20"/>
          <w:szCs w:val="20"/>
        </w:rPr>
        <w:t xml:space="preserve">Bachelor of Business Administration – Hospitality Management </w:t>
      </w:r>
      <w:r>
        <w:rPr>
          <w:rFonts w:cs="Calibri"/>
          <w:i/>
          <w:iCs/>
          <w:color w:val="002060"/>
          <w:sz w:val="20"/>
          <w:szCs w:val="20"/>
        </w:rPr>
        <w:t xml:space="preserve">(GPA:  3.6) </w:t>
      </w:r>
    </w:p>
    <w:p w:rsidR="000557DE" w:rsidRPr="001E0CF6" w:rsidRDefault="000557DE" w:rsidP="000557DE">
      <w:pPr>
        <w:pStyle w:val="ColorfulList-Accent11"/>
        <w:numPr>
          <w:ilvl w:val="0"/>
          <w:numId w:val="1"/>
        </w:numPr>
        <w:contextualSpacing w:val="0"/>
        <w:rPr>
          <w:rFonts w:ascii="Calibri" w:hAnsi="Calibri" w:cs="Calibri"/>
          <w:sz w:val="20"/>
          <w:szCs w:val="20"/>
        </w:rPr>
      </w:pPr>
      <w:r w:rsidRPr="008220B5">
        <w:rPr>
          <w:rFonts w:ascii="Calibri" w:eastAsia="ヒラギノ角ゴ Pro W3" w:hAnsi="Calibri" w:cs="Calibri"/>
          <w:color w:val="002060"/>
          <w:sz w:val="20"/>
          <w:szCs w:val="20"/>
          <w:lang w:val="en-CA"/>
        </w:rPr>
        <w:t xml:space="preserve">Relevant Coursework:  </w:t>
      </w:r>
      <w:r w:rsidRPr="001E0CF6">
        <w:rPr>
          <w:rFonts w:ascii="Calibri" w:eastAsia="ヒラギノ角ゴ Pro W3" w:hAnsi="Calibri" w:cs="Calibri"/>
          <w:sz w:val="20"/>
          <w:szCs w:val="20"/>
          <w:lang w:val="en-CA"/>
        </w:rPr>
        <w:t xml:space="preserve">Revenue Management, Event Organisation, </w:t>
      </w:r>
      <w:r>
        <w:rPr>
          <w:rFonts w:ascii="Calibri" w:eastAsia="ヒラギノ角ゴ Pro W3" w:hAnsi="Calibri" w:cs="Calibri"/>
          <w:sz w:val="20"/>
          <w:szCs w:val="20"/>
          <w:lang w:val="en-CA"/>
        </w:rPr>
        <w:t xml:space="preserve">Lodging and </w:t>
      </w:r>
      <w:proofErr w:type="spellStart"/>
      <w:r>
        <w:rPr>
          <w:rFonts w:ascii="Calibri" w:eastAsia="ヒラギノ角ゴ Pro W3" w:hAnsi="Calibri" w:cs="Calibri"/>
          <w:sz w:val="20"/>
          <w:szCs w:val="20"/>
          <w:lang w:val="en-CA"/>
        </w:rPr>
        <w:t>Fascilities</w:t>
      </w:r>
      <w:proofErr w:type="spellEnd"/>
      <w:r>
        <w:rPr>
          <w:rFonts w:ascii="Calibri" w:eastAsia="ヒラギノ角ゴ Pro W3" w:hAnsi="Calibri" w:cs="Calibri"/>
          <w:sz w:val="20"/>
          <w:szCs w:val="20"/>
          <w:lang w:val="en-CA"/>
        </w:rPr>
        <w:t xml:space="preserve"> Management </w:t>
      </w:r>
    </w:p>
    <w:p w:rsidR="000557DE" w:rsidRPr="001E0CF6" w:rsidRDefault="000557DE" w:rsidP="000557DE">
      <w:pPr>
        <w:pStyle w:val="ColorfulList-Accent11"/>
        <w:numPr>
          <w:ilvl w:val="0"/>
          <w:numId w:val="1"/>
        </w:numPr>
        <w:contextualSpacing w:val="0"/>
        <w:rPr>
          <w:rFonts w:ascii="Calibri" w:hAnsi="Calibri" w:cs="Calibri"/>
          <w:sz w:val="20"/>
          <w:szCs w:val="20"/>
        </w:rPr>
      </w:pPr>
      <w:r w:rsidRPr="008220B5">
        <w:rPr>
          <w:rFonts w:ascii="Calibri" w:hAnsi="Calibri" w:cs="Calibri"/>
          <w:color w:val="002060"/>
          <w:sz w:val="20"/>
          <w:szCs w:val="20"/>
        </w:rPr>
        <w:t xml:space="preserve">Awards/Honors:  </w:t>
      </w:r>
      <w:r w:rsidRPr="001E0CF6">
        <w:rPr>
          <w:rFonts w:ascii="Calibri" w:hAnsi="Calibri" w:cs="Calibri"/>
          <w:sz w:val="20"/>
          <w:szCs w:val="20"/>
        </w:rPr>
        <w:t>First Degree Honors Diploma, Second Degree Honors Bachelors</w:t>
      </w:r>
    </w:p>
    <w:p w:rsidR="000557DE" w:rsidRPr="001E0CF6" w:rsidRDefault="000557DE" w:rsidP="000557DE">
      <w:pPr>
        <w:pStyle w:val="ColorfulList-Accent11"/>
        <w:numPr>
          <w:ilvl w:val="0"/>
          <w:numId w:val="1"/>
        </w:numPr>
        <w:contextualSpacing w:val="0"/>
        <w:rPr>
          <w:rFonts w:ascii="Calibri" w:hAnsi="Calibri" w:cs="Calibri"/>
          <w:sz w:val="20"/>
          <w:szCs w:val="20"/>
        </w:rPr>
      </w:pPr>
      <w:r w:rsidRPr="008220B5">
        <w:rPr>
          <w:rFonts w:ascii="Calibri" w:hAnsi="Calibri" w:cs="Calibri"/>
          <w:color w:val="002060"/>
          <w:sz w:val="20"/>
          <w:szCs w:val="20"/>
        </w:rPr>
        <w:t xml:space="preserve">Clubs/Activities:  </w:t>
      </w:r>
      <w:r w:rsidRPr="001E0CF6">
        <w:rPr>
          <w:rFonts w:ascii="Calibri" w:hAnsi="Calibri" w:cs="Calibri"/>
          <w:sz w:val="20"/>
          <w:szCs w:val="20"/>
        </w:rPr>
        <w:t xml:space="preserve">Student Committee Leader (BHMS) / Dubai Russian Music School Guitar Representative </w:t>
      </w:r>
    </w:p>
    <w:p w:rsidR="000557DE" w:rsidRPr="008220B5" w:rsidRDefault="000557DE" w:rsidP="000557DE">
      <w:pPr>
        <w:spacing w:after="0" w:line="240" w:lineRule="auto"/>
        <w:rPr>
          <w:rFonts w:cs="Calibri"/>
          <w:i/>
          <w:color w:val="FF0000"/>
          <w:sz w:val="20"/>
          <w:szCs w:val="20"/>
        </w:rPr>
      </w:pPr>
    </w:p>
    <w:p w:rsidR="000557DE" w:rsidRPr="008220B5" w:rsidRDefault="000557DE" w:rsidP="000557DE">
      <w:pPr>
        <w:spacing w:after="0" w:line="240" w:lineRule="auto"/>
        <w:rPr>
          <w:rFonts w:cs="Calibri"/>
          <w:b/>
          <w:color w:val="404040"/>
          <w:sz w:val="20"/>
          <w:szCs w:val="20"/>
        </w:rPr>
      </w:pPr>
      <w:r w:rsidRPr="008220B5">
        <w:rPr>
          <w:rFonts w:cs="Calibri"/>
          <w:b/>
          <w:color w:val="404040"/>
          <w:sz w:val="20"/>
          <w:szCs w:val="20"/>
        </w:rPr>
        <w:t xml:space="preserve">Emirates Academy of Hospitality Management, Dubai, UAE, in Partnership with </w:t>
      </w:r>
      <w:proofErr w:type="spellStart"/>
      <w:r w:rsidRPr="008220B5">
        <w:rPr>
          <w:rFonts w:cs="Calibri"/>
          <w:b/>
          <w:color w:val="404040"/>
          <w:sz w:val="20"/>
          <w:szCs w:val="20"/>
        </w:rPr>
        <w:t>Ecole</w:t>
      </w:r>
      <w:proofErr w:type="spellEnd"/>
      <w:r w:rsidRPr="008220B5">
        <w:rPr>
          <w:rFonts w:cs="Calibri"/>
          <w:b/>
          <w:color w:val="404040"/>
          <w:sz w:val="20"/>
          <w:szCs w:val="20"/>
        </w:rPr>
        <w:t>’ Hotelier de Lausanne: 2016</w:t>
      </w:r>
    </w:p>
    <w:p w:rsidR="000557DE" w:rsidRPr="008220B5" w:rsidRDefault="000557DE" w:rsidP="000557D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2060"/>
          <w:sz w:val="20"/>
          <w:szCs w:val="20"/>
        </w:rPr>
      </w:pPr>
      <w:r w:rsidRPr="008220B5">
        <w:rPr>
          <w:rFonts w:cs="Calibri"/>
          <w:i/>
          <w:color w:val="002060"/>
          <w:sz w:val="20"/>
          <w:szCs w:val="20"/>
        </w:rPr>
        <w:t xml:space="preserve">Bachelor of Business Administration – Hospitality Management </w:t>
      </w:r>
      <w:r>
        <w:rPr>
          <w:rFonts w:cs="Calibri"/>
          <w:i/>
          <w:iCs/>
          <w:color w:val="002060"/>
          <w:sz w:val="20"/>
          <w:szCs w:val="20"/>
        </w:rPr>
        <w:t xml:space="preserve">(GPA:  3.5) </w:t>
      </w:r>
    </w:p>
    <w:p w:rsidR="000557DE" w:rsidRPr="008220B5" w:rsidRDefault="000557DE" w:rsidP="000557DE">
      <w:pPr>
        <w:spacing w:after="0" w:line="240" w:lineRule="auto"/>
        <w:rPr>
          <w:rFonts w:cs="Calibri"/>
          <w:i/>
          <w:color w:val="FF0000"/>
          <w:sz w:val="20"/>
          <w:szCs w:val="20"/>
        </w:rPr>
      </w:pPr>
    </w:p>
    <w:p w:rsidR="000557DE" w:rsidRPr="008220B5" w:rsidRDefault="000557DE" w:rsidP="000557DE">
      <w:pPr>
        <w:spacing w:after="0" w:line="240" w:lineRule="auto"/>
        <w:rPr>
          <w:rFonts w:cs="Calibri"/>
          <w:b/>
          <w:color w:val="404040"/>
          <w:sz w:val="20"/>
          <w:szCs w:val="20"/>
        </w:rPr>
      </w:pPr>
      <w:r w:rsidRPr="008220B5">
        <w:rPr>
          <w:rFonts w:cs="Calibri"/>
          <w:b/>
          <w:color w:val="404040"/>
          <w:sz w:val="20"/>
          <w:szCs w:val="20"/>
        </w:rPr>
        <w:t>Egyetem University of Debrecen, Debrecen, Hungary: 2015</w:t>
      </w:r>
    </w:p>
    <w:p w:rsidR="000557DE" w:rsidRPr="008220B5" w:rsidRDefault="000557DE" w:rsidP="000557DE">
      <w:pPr>
        <w:spacing w:after="0" w:line="240" w:lineRule="auto"/>
        <w:rPr>
          <w:rFonts w:cs="Calibri"/>
          <w:i/>
          <w:iCs/>
          <w:color w:val="002060"/>
          <w:sz w:val="20"/>
          <w:szCs w:val="20"/>
        </w:rPr>
      </w:pPr>
      <w:r w:rsidRPr="008220B5">
        <w:rPr>
          <w:rFonts w:cs="Calibri"/>
          <w:i/>
          <w:color w:val="002060"/>
          <w:sz w:val="20"/>
          <w:szCs w:val="20"/>
        </w:rPr>
        <w:t xml:space="preserve">Bachelor of Medicine </w:t>
      </w:r>
      <w:r w:rsidRPr="008220B5">
        <w:rPr>
          <w:rFonts w:cs="Calibri"/>
          <w:i/>
          <w:iCs/>
          <w:color w:val="002060"/>
          <w:sz w:val="20"/>
          <w:szCs w:val="20"/>
        </w:rPr>
        <w:t xml:space="preserve"> </w:t>
      </w:r>
    </w:p>
    <w:bookmarkEnd w:id="11"/>
    <w:bookmarkEnd w:id="12"/>
    <w:bookmarkEnd w:id="16"/>
    <w:p w:rsidR="000557DE" w:rsidRPr="008220B5" w:rsidRDefault="000557DE" w:rsidP="000557DE">
      <w:pPr>
        <w:spacing w:after="0" w:line="240" w:lineRule="auto"/>
        <w:rPr>
          <w:rFonts w:cs="Calibri"/>
          <w:b/>
          <w:color w:val="FF0000"/>
          <w:sz w:val="20"/>
          <w:szCs w:val="20"/>
          <w:u w:val="single"/>
        </w:rPr>
      </w:pPr>
    </w:p>
    <w:p w:rsidR="000557DE" w:rsidRPr="008220B5" w:rsidRDefault="000557DE" w:rsidP="000557DE">
      <w:pPr>
        <w:pBdr>
          <w:bottom w:val="single" w:sz="18" w:space="1" w:color="767171"/>
        </w:pBdr>
        <w:spacing w:after="0" w:line="240" w:lineRule="auto"/>
        <w:jc w:val="center"/>
        <w:rPr>
          <w:rFonts w:cs="Calibri"/>
          <w:b/>
          <w:color w:val="002060"/>
          <w:sz w:val="20"/>
          <w:szCs w:val="20"/>
          <w:u w:val="single"/>
        </w:rPr>
      </w:pPr>
      <w:bookmarkStart w:id="17" w:name="_Hlk520636783"/>
      <w:bookmarkStart w:id="18" w:name="_Hlk522089194"/>
      <w:r w:rsidRPr="008220B5">
        <w:rPr>
          <w:rFonts w:cs="Calibri"/>
          <w:b/>
          <w:smallCaps/>
          <w:color w:val="002060"/>
          <w:spacing w:val="20"/>
          <w:sz w:val="20"/>
          <w:szCs w:val="20"/>
        </w:rPr>
        <w:t>Additional Credentials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8820"/>
      </w:tblGrid>
      <w:tr w:rsidR="000557DE" w:rsidRPr="008220B5" w:rsidTr="000C35AD">
        <w:tc>
          <w:tcPr>
            <w:tcW w:w="19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0557DE" w:rsidRPr="008220B5" w:rsidRDefault="000557DE" w:rsidP="000C35AD">
            <w:pPr>
              <w:spacing w:after="0" w:line="240" w:lineRule="auto"/>
              <w:rPr>
                <w:rFonts w:cs="Calibri"/>
                <w:b/>
                <w:color w:val="002060"/>
                <w:sz w:val="20"/>
                <w:szCs w:val="20"/>
              </w:rPr>
            </w:pPr>
            <w:bookmarkStart w:id="19" w:name="_Hlk521732222"/>
            <w:bookmarkEnd w:id="13"/>
            <w:r w:rsidRPr="008220B5">
              <w:rPr>
                <w:rFonts w:cs="Calibri"/>
                <w:b/>
                <w:smallCaps/>
                <w:color w:val="002060"/>
                <w:sz w:val="20"/>
                <w:szCs w:val="20"/>
              </w:rPr>
              <w:t>Technical Skills</w:t>
            </w:r>
          </w:p>
        </w:tc>
        <w:tc>
          <w:tcPr>
            <w:tcW w:w="882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0557DE" w:rsidRPr="008220B5" w:rsidRDefault="000557DE" w:rsidP="000C35AD">
            <w:pPr>
              <w:spacing w:after="0" w:line="240" w:lineRule="auto"/>
              <w:rPr>
                <w:rFonts w:cs="Calibri"/>
                <w:b/>
                <w:color w:val="0070C0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Microsoft Office (Word, Excel, PowerPoint) / Opera Hotel Reservation System / SMS Hotel Reservation System /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1E0CF6">
              <w:rPr>
                <w:rFonts w:cs="Calibri"/>
                <w:sz w:val="20"/>
                <w:szCs w:val="20"/>
              </w:rPr>
              <w:t>HotSos</w:t>
            </w:r>
            <w:proofErr w:type="spellEnd"/>
            <w:r w:rsidRPr="001E0CF6">
              <w:rPr>
                <w:rFonts w:cs="Calibri"/>
                <w:sz w:val="20"/>
                <w:szCs w:val="20"/>
              </w:rPr>
              <w:t xml:space="preserve"> / Microsoft Visio</w:t>
            </w:r>
            <w:r>
              <w:rPr>
                <w:rFonts w:cs="Calibri"/>
                <w:sz w:val="20"/>
                <w:szCs w:val="20"/>
              </w:rPr>
              <w:t>n</w:t>
            </w:r>
            <w:r w:rsidRPr="001E0CF6">
              <w:rPr>
                <w:rFonts w:cs="Calibri"/>
                <w:sz w:val="20"/>
                <w:szCs w:val="20"/>
              </w:rPr>
              <w:t xml:space="preserve"> / Delphi / OMNI </w:t>
            </w:r>
          </w:p>
        </w:tc>
      </w:tr>
      <w:tr w:rsidR="000557DE" w:rsidRPr="008220B5" w:rsidTr="000C35AD">
        <w:tc>
          <w:tcPr>
            <w:tcW w:w="19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0557DE" w:rsidRPr="008220B5" w:rsidRDefault="000557DE" w:rsidP="000C35AD">
            <w:pPr>
              <w:spacing w:after="0" w:line="240" w:lineRule="auto"/>
              <w:rPr>
                <w:rFonts w:cs="Calibri"/>
                <w:b/>
                <w:smallCaps/>
                <w:color w:val="002060"/>
                <w:sz w:val="20"/>
                <w:szCs w:val="20"/>
              </w:rPr>
            </w:pPr>
            <w:r w:rsidRPr="008220B5">
              <w:rPr>
                <w:rFonts w:cs="Calibri"/>
                <w:b/>
                <w:smallCaps/>
                <w:color w:val="002060"/>
                <w:sz w:val="20"/>
                <w:szCs w:val="20"/>
              </w:rPr>
              <w:t>Languages</w:t>
            </w:r>
          </w:p>
        </w:tc>
        <w:tc>
          <w:tcPr>
            <w:tcW w:w="882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0557DE" w:rsidRPr="008220B5" w:rsidRDefault="000557DE" w:rsidP="000C35A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220B5">
              <w:rPr>
                <w:rFonts w:cs="Calibri"/>
                <w:sz w:val="20"/>
                <w:szCs w:val="20"/>
              </w:rPr>
              <w:t>Russian / English</w:t>
            </w:r>
          </w:p>
          <w:p w:rsidR="000557DE" w:rsidRPr="008220B5" w:rsidRDefault="000557DE" w:rsidP="000C35AD">
            <w:pPr>
              <w:spacing w:after="0" w:line="240" w:lineRule="auto"/>
              <w:rPr>
                <w:rFonts w:cs="Calibri"/>
                <w:color w:val="FF0000"/>
                <w:sz w:val="20"/>
                <w:szCs w:val="20"/>
              </w:rPr>
            </w:pPr>
          </w:p>
        </w:tc>
      </w:tr>
      <w:tr w:rsidR="000557DE" w:rsidRPr="008220B5" w:rsidTr="000C35AD">
        <w:tc>
          <w:tcPr>
            <w:tcW w:w="19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0557DE" w:rsidRPr="008220B5" w:rsidRDefault="000557DE" w:rsidP="000C35AD">
            <w:pPr>
              <w:spacing w:after="0" w:line="240" w:lineRule="auto"/>
              <w:rPr>
                <w:rFonts w:cs="Calibri"/>
                <w:b/>
                <w:smallCaps/>
                <w:color w:val="002060"/>
                <w:sz w:val="20"/>
                <w:szCs w:val="20"/>
              </w:rPr>
            </w:pPr>
            <w:r w:rsidRPr="008220B5">
              <w:rPr>
                <w:rFonts w:cs="Calibri"/>
                <w:b/>
                <w:smallCaps/>
                <w:color w:val="002060"/>
                <w:sz w:val="20"/>
                <w:szCs w:val="20"/>
              </w:rPr>
              <w:t>Volunteerism</w:t>
            </w:r>
          </w:p>
        </w:tc>
        <w:tc>
          <w:tcPr>
            <w:tcW w:w="882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0557DE" w:rsidRPr="001E0CF6" w:rsidRDefault="000557DE" w:rsidP="000C35AD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proofErr w:type="spellStart"/>
            <w:r w:rsidRPr="001E0CF6">
              <w:rPr>
                <w:rFonts w:cs="Calibri"/>
                <w:sz w:val="20"/>
                <w:szCs w:val="20"/>
                <w:lang w:eastAsia="ja-JP"/>
              </w:rPr>
              <w:t>Debreceni</w:t>
            </w:r>
            <w:proofErr w:type="spellEnd"/>
            <w:r w:rsidRPr="001E0CF6">
              <w:rPr>
                <w:rFonts w:cs="Calibri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E0CF6">
              <w:rPr>
                <w:rFonts w:cs="Calibri"/>
                <w:sz w:val="20"/>
                <w:szCs w:val="20"/>
                <w:lang w:eastAsia="ja-JP"/>
              </w:rPr>
              <w:t>Egyetemi</w:t>
            </w:r>
            <w:proofErr w:type="spellEnd"/>
            <w:r w:rsidRPr="001E0CF6">
              <w:rPr>
                <w:rFonts w:cs="Calibri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E0CF6">
              <w:rPr>
                <w:rFonts w:cs="Calibri"/>
                <w:sz w:val="20"/>
                <w:szCs w:val="20"/>
                <w:lang w:eastAsia="ja-JP"/>
              </w:rPr>
              <w:t>Tanács</w:t>
            </w:r>
            <w:proofErr w:type="spellEnd"/>
            <w:r w:rsidRPr="001E0CF6">
              <w:rPr>
                <w:rFonts w:cs="Calibri"/>
                <w:sz w:val="20"/>
                <w:szCs w:val="20"/>
                <w:lang w:eastAsia="ja-JP"/>
              </w:rPr>
              <w:t xml:space="preserve"> / Abu Dhabi 2017 F1 </w:t>
            </w:r>
            <w:r w:rsidRPr="001E0CF6">
              <w:rPr>
                <w:rFonts w:cs="Calibri"/>
                <w:sz w:val="20"/>
                <w:szCs w:val="20"/>
                <w:lang w:eastAsia="ja-JP"/>
              </w:rPr>
              <w:br/>
            </w:r>
          </w:p>
        </w:tc>
      </w:tr>
      <w:tr w:rsidR="000557DE" w:rsidRPr="008220B5" w:rsidTr="000C35AD">
        <w:tc>
          <w:tcPr>
            <w:tcW w:w="198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0557DE" w:rsidRPr="008220B5" w:rsidRDefault="000557DE" w:rsidP="000C35AD">
            <w:pPr>
              <w:spacing w:after="0" w:line="240" w:lineRule="auto"/>
              <w:rPr>
                <w:rFonts w:cs="Calibri"/>
                <w:b/>
                <w:smallCaps/>
                <w:color w:val="002060"/>
                <w:sz w:val="20"/>
                <w:szCs w:val="20"/>
              </w:rPr>
            </w:pPr>
            <w:r w:rsidRPr="008220B5">
              <w:rPr>
                <w:rFonts w:cs="Calibri"/>
                <w:b/>
                <w:smallCaps/>
                <w:color w:val="002060"/>
                <w:sz w:val="20"/>
                <w:szCs w:val="20"/>
              </w:rPr>
              <w:t>Interests</w:t>
            </w:r>
          </w:p>
        </w:tc>
        <w:tc>
          <w:tcPr>
            <w:tcW w:w="882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0557DE" w:rsidRPr="001E0CF6" w:rsidRDefault="000557DE" w:rsidP="000C35AD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proofErr w:type="spellStart"/>
            <w:r w:rsidRPr="001E0CF6">
              <w:rPr>
                <w:rFonts w:cs="Calibri"/>
                <w:sz w:val="20"/>
                <w:szCs w:val="20"/>
                <w:lang w:eastAsia="ja-JP"/>
              </w:rPr>
              <w:t>Toastmas</w:t>
            </w:r>
            <w:r>
              <w:rPr>
                <w:rFonts w:cs="Calibri"/>
                <w:sz w:val="20"/>
                <w:szCs w:val="20"/>
                <w:lang w:eastAsia="ja-JP"/>
              </w:rPr>
              <w:t>ter’s</w:t>
            </w:r>
            <w:proofErr w:type="spellEnd"/>
            <w:r>
              <w:rPr>
                <w:rFonts w:cs="Calibri"/>
                <w:sz w:val="20"/>
                <w:szCs w:val="20"/>
                <w:lang w:eastAsia="ja-JP"/>
              </w:rPr>
              <w:t xml:space="preserve"> Club</w:t>
            </w:r>
            <w:r w:rsidRPr="001E0CF6">
              <w:rPr>
                <w:rFonts w:cs="Calibri"/>
                <w:sz w:val="20"/>
                <w:szCs w:val="20"/>
                <w:lang w:eastAsia="ja-JP"/>
              </w:rPr>
              <w:t xml:space="preserve">  / Adventure Sports / Hiking</w:t>
            </w:r>
            <w:r>
              <w:rPr>
                <w:rFonts w:cs="Calibri"/>
                <w:sz w:val="20"/>
                <w:szCs w:val="20"/>
                <w:lang w:eastAsia="ja-JP"/>
              </w:rPr>
              <w:t xml:space="preserve"> / Hunting </w:t>
            </w:r>
            <w:r w:rsidRPr="001E0CF6">
              <w:rPr>
                <w:rFonts w:cs="Calibri"/>
                <w:sz w:val="20"/>
                <w:szCs w:val="20"/>
                <w:lang w:eastAsia="ja-JP"/>
              </w:rPr>
              <w:t xml:space="preserve"> </w:t>
            </w:r>
          </w:p>
        </w:tc>
      </w:tr>
    </w:tbl>
    <w:p w:rsidR="000557DE" w:rsidRPr="008220B5" w:rsidRDefault="000557DE" w:rsidP="000557DE">
      <w:pPr>
        <w:spacing w:after="0" w:line="240" w:lineRule="auto"/>
        <w:rPr>
          <w:rFonts w:cs="Calibri"/>
          <w:sz w:val="20"/>
          <w:szCs w:val="20"/>
        </w:rPr>
      </w:pPr>
    </w:p>
    <w:p w:rsidR="000557DE" w:rsidRPr="008220B5" w:rsidRDefault="000557DE" w:rsidP="000557DE">
      <w:pPr>
        <w:spacing w:after="0" w:line="240" w:lineRule="auto"/>
        <w:jc w:val="center"/>
        <w:rPr>
          <w:color w:val="002060"/>
          <w:sz w:val="20"/>
          <w:szCs w:val="20"/>
        </w:rPr>
      </w:pPr>
      <w:bookmarkStart w:id="20" w:name="_Hlk517944196"/>
      <w:bookmarkStart w:id="21" w:name="_Hlk512408280"/>
      <w:r w:rsidRPr="008220B5">
        <w:rPr>
          <w:b/>
          <w:smallCaps/>
          <w:color w:val="002060"/>
          <w:spacing w:val="20"/>
          <w:sz w:val="20"/>
          <w:szCs w:val="20"/>
        </w:rPr>
        <w:t>Detailed References Available on Request</w:t>
      </w:r>
      <w:bookmarkEnd w:id="10"/>
      <w:bookmarkEnd w:id="14"/>
      <w:bookmarkEnd w:id="15"/>
      <w:bookmarkEnd w:id="17"/>
      <w:bookmarkEnd w:id="18"/>
      <w:bookmarkEnd w:id="19"/>
      <w:bookmarkEnd w:id="20"/>
      <w:bookmarkEnd w:id="21"/>
    </w:p>
    <w:p w:rsidR="007D7584" w:rsidRDefault="000557DE">
      <w:bookmarkStart w:id="22" w:name="_GoBack"/>
      <w:bookmarkEnd w:id="22"/>
    </w:p>
    <w:sectPr w:rsidR="007D7584" w:rsidSect="007A6286">
      <w:headerReference w:type="default" r:id="rId9"/>
      <w:footerReference w:type="first" r:id="rId10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205" w:rsidRDefault="000557DE" w:rsidP="0007358E">
    <w:pPr>
      <w:pStyle w:val="Footer"/>
      <w:tabs>
        <w:tab w:val="clear" w:pos="4680"/>
        <w:tab w:val="clear" w:pos="9360"/>
        <w:tab w:val="left" w:pos="2095"/>
        <w:tab w:val="left" w:pos="4470"/>
      </w:tabs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205" w:rsidRPr="008220B5" w:rsidRDefault="000557DE" w:rsidP="007A6286">
    <w:pPr>
      <w:pStyle w:val="Header"/>
      <w:tabs>
        <w:tab w:val="clear" w:pos="9360"/>
        <w:tab w:val="right" w:pos="10800"/>
      </w:tabs>
      <w:spacing w:after="0" w:line="240" w:lineRule="auto"/>
      <w:rPr>
        <w:color w:val="002060"/>
        <w:sz w:val="20"/>
        <w:szCs w:val="20"/>
      </w:rPr>
    </w:pPr>
    <w:bookmarkStart w:id="23" w:name="_Hlk517467731"/>
    <w:r w:rsidRPr="008220B5">
      <w:rPr>
        <w:color w:val="002060"/>
        <w:sz w:val="20"/>
        <w:szCs w:val="20"/>
      </w:rPr>
      <w:t xml:space="preserve">Andrey Demiyanov, Resume – Page </w:t>
    </w:r>
    <w:r w:rsidRPr="008220B5">
      <w:rPr>
        <w:color w:val="002060"/>
        <w:sz w:val="20"/>
        <w:szCs w:val="20"/>
      </w:rPr>
      <w:fldChar w:fldCharType="begin"/>
    </w:r>
    <w:r w:rsidRPr="008220B5">
      <w:rPr>
        <w:color w:val="002060"/>
        <w:sz w:val="20"/>
        <w:szCs w:val="20"/>
      </w:rPr>
      <w:instrText xml:space="preserve"> PAGE   \* MERGEFORMAT </w:instrText>
    </w:r>
    <w:r w:rsidRPr="008220B5">
      <w:rPr>
        <w:color w:val="002060"/>
        <w:sz w:val="20"/>
        <w:szCs w:val="20"/>
      </w:rPr>
      <w:fldChar w:fldCharType="separate"/>
    </w:r>
    <w:r>
      <w:rPr>
        <w:noProof/>
        <w:color w:val="002060"/>
        <w:sz w:val="20"/>
        <w:szCs w:val="20"/>
      </w:rPr>
      <w:t>2</w:t>
    </w:r>
    <w:r w:rsidRPr="008220B5">
      <w:rPr>
        <w:noProof/>
        <w:color w:val="002060"/>
        <w:sz w:val="20"/>
        <w:szCs w:val="20"/>
      </w:rPr>
      <w:fldChar w:fldCharType="end"/>
    </w:r>
    <w:r w:rsidRPr="008220B5">
      <w:rPr>
        <w:noProof/>
        <w:color w:val="002060"/>
        <w:sz w:val="20"/>
        <w:szCs w:val="20"/>
      </w:rPr>
      <w:t xml:space="preserve">                                   </w:t>
    </w:r>
    <w:r w:rsidRPr="008220B5">
      <w:rPr>
        <w:noProof/>
        <w:color w:val="002060"/>
        <w:sz w:val="20"/>
        <w:szCs w:val="20"/>
      </w:rPr>
      <w:tab/>
      <w:t xml:space="preserve"> </w:t>
    </w:r>
    <w:r>
      <w:rPr>
        <w:noProof/>
        <w:color w:val="002060"/>
        <w:sz w:val="20"/>
        <w:szCs w:val="20"/>
      </w:rPr>
      <w:tab/>
    </w:r>
    <w:r w:rsidRPr="008220B5">
      <w:rPr>
        <w:noProof/>
        <w:color w:val="002060"/>
        <w:sz w:val="20"/>
        <w:szCs w:val="20"/>
      </w:rPr>
      <w:t xml:space="preserve">       </w:t>
    </w:r>
    <w:r w:rsidRPr="008220B5">
      <w:rPr>
        <w:rFonts w:cs="Calibri"/>
        <w:color w:val="002060"/>
        <w:sz w:val="20"/>
        <w:szCs w:val="20"/>
      </w:rPr>
      <w:sym w:font="Wingdings" w:char="F028"/>
    </w:r>
    <w:r>
      <w:rPr>
        <w:rFonts w:cs="Calibri"/>
        <w:color w:val="002060"/>
        <w:sz w:val="20"/>
        <w:szCs w:val="20"/>
      </w:rPr>
      <w:t xml:space="preserve"> +050 980 0982</w:t>
    </w:r>
    <w:r w:rsidRPr="008220B5">
      <w:rPr>
        <w:rFonts w:cs="Calibri"/>
        <w:color w:val="002060"/>
        <w:sz w:val="20"/>
        <w:szCs w:val="20"/>
      </w:rPr>
      <w:t xml:space="preserve"> </w:t>
    </w:r>
    <w:r w:rsidRPr="008220B5">
      <w:rPr>
        <w:rFonts w:cs="Calibri"/>
        <w:color w:val="002060"/>
        <w:sz w:val="20"/>
        <w:szCs w:val="20"/>
      </w:rPr>
      <w:sym w:font="Wingdings" w:char="F02A"/>
    </w:r>
    <w:r w:rsidRPr="008220B5">
      <w:rPr>
        <w:rFonts w:cs="Calibri"/>
        <w:color w:val="002060"/>
        <w:sz w:val="20"/>
        <w:szCs w:val="20"/>
      </w:rPr>
      <w:t xml:space="preserve"> </w:t>
    </w:r>
    <w:bookmarkEnd w:id="23"/>
    <w:r w:rsidRPr="008220B5">
      <w:rPr>
        <w:rFonts w:cs="Calibri"/>
        <w:color w:val="002060"/>
        <w:sz w:val="20"/>
        <w:szCs w:val="20"/>
      </w:rPr>
      <w:fldChar w:fldCharType="begin"/>
    </w:r>
    <w:r w:rsidRPr="008220B5">
      <w:rPr>
        <w:rFonts w:cs="Calibri"/>
        <w:color w:val="002060"/>
        <w:sz w:val="20"/>
        <w:szCs w:val="20"/>
      </w:rPr>
      <w:instrText xml:space="preserve"> HYPERLINK "mailto:Andrey.Demiyanov@hotmail.com" </w:instrText>
    </w:r>
    <w:r w:rsidRPr="008220B5">
      <w:rPr>
        <w:rFonts w:cs="Calibri"/>
        <w:color w:val="002060"/>
        <w:sz w:val="20"/>
        <w:szCs w:val="20"/>
      </w:rPr>
      <w:fldChar w:fldCharType="separate"/>
    </w:r>
    <w:r w:rsidRPr="008220B5">
      <w:rPr>
        <w:rStyle w:val="Hyperlink"/>
        <w:rFonts w:cs="Calibri"/>
        <w:sz w:val="20"/>
        <w:szCs w:val="20"/>
      </w:rPr>
      <w:t>Andrey.Demiyanov@hotmail.com</w:t>
    </w:r>
    <w:r w:rsidRPr="008220B5">
      <w:rPr>
        <w:rFonts w:cs="Calibri"/>
        <w:color w:val="002060"/>
        <w:sz w:val="20"/>
        <w:szCs w:val="20"/>
      </w:rPr>
      <w:fldChar w:fldCharType="end"/>
    </w:r>
    <w:r w:rsidRPr="008220B5">
      <w:rPr>
        <w:rFonts w:cs="Calibri"/>
        <w:color w:val="00206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55EF"/>
    <w:multiLevelType w:val="hybridMultilevel"/>
    <w:tmpl w:val="C80AD856"/>
    <w:lvl w:ilvl="0" w:tplc="4268F2D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A43FD"/>
    <w:multiLevelType w:val="hybridMultilevel"/>
    <w:tmpl w:val="67A0D9F6"/>
    <w:lvl w:ilvl="0" w:tplc="403E1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53190"/>
    <w:multiLevelType w:val="hybridMultilevel"/>
    <w:tmpl w:val="5BEE34BC"/>
    <w:lvl w:ilvl="0" w:tplc="403E1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F3441"/>
    <w:multiLevelType w:val="hybridMultilevel"/>
    <w:tmpl w:val="B8BEECA2"/>
    <w:lvl w:ilvl="0" w:tplc="403E1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30C61"/>
    <w:multiLevelType w:val="hybridMultilevel"/>
    <w:tmpl w:val="10468D1A"/>
    <w:lvl w:ilvl="0" w:tplc="403E1E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DE"/>
    <w:rsid w:val="000557DE"/>
    <w:rsid w:val="0071530D"/>
    <w:rsid w:val="00BC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D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5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7D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rsid w:val="00055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57DE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57DE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557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D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5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7D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rsid w:val="00055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57DE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57DE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557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ndrey-demiyanov-a7281111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.Demiyanov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Friedrich Nietzsche</dc:creator>
  <cp:lastModifiedBy>Friedrich Nietzsche</cp:lastModifiedBy>
  <cp:revision>1</cp:revision>
  <dcterms:created xsi:type="dcterms:W3CDTF">2019-09-12T08:16:00Z</dcterms:created>
  <dcterms:modified xsi:type="dcterms:W3CDTF">2019-09-12T08:17:00Z</dcterms:modified>
</cp:coreProperties>
</file>