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2563EB"/>
          <w:sz w:val="52"/>
          <w:szCs w:val="52"/>
        </w:rPr>
        <w:t xml:space="preserve">SQL智能纠错系统</w:t>
      </w:r>
    </w:p>
    <w:p>
      <w:pPr>
        <w:spacing w:after="120"/>
        <w:jc w:val="center"/>
      </w:pPr>
      <w:r>
        <w:rPr>
          <w:rFonts w:ascii="Arial" w:eastAsia="Microsoft YaHei" w:hAnsi="Arial"/>
          <w:b w:val="false"/>
          <w:bCs w:val="false"/>
          <w:color w:val="475569"/>
          <w:sz w:val="36"/>
          <w:szCs w:val="36"/>
        </w:rPr>
        <w:t xml:space="preserve">架构设计方案</w:t>
      </w:r>
    </w:p>
    <w:p>
      <w:pPr>
        <w:spacing w:after="80"/>
        <w:jc w:val="center"/>
      </w:pPr>
      <w:r>
        <w:rPr>
          <w:rFonts w:ascii="Arial" w:eastAsia="Microsoft YaHei" w:hAnsi="Arial"/>
          <w:b w:val="false"/>
          <w:bCs w:val="false"/>
          <w:color w:val="475569"/>
          <w:sz w:val="24"/>
          <w:szCs w:val="24"/>
        </w:rPr>
        <w:t xml:space="preserve">基于 CrewAI + Ollama 的多 Agent 协作系统</w:t>
      </w:r>
    </w:p>
    <w:p>
      <w:pPr>
        <w:spacing w:after="0" w:before="600"/>
      </w:pPr>
    </w:p>
    <w:p>
      <w:pPr>
        <w:jc w:val="center"/>
      </w:pPr>
      <w:r>
        <w:rPr>
          <w:rFonts w:ascii="Arial" w:eastAsia="Microsoft YaHei" w:hAnsi="Arial"/>
          <w:b w:val="false"/>
          <w:bCs w:val="false"/>
          <w:color w:val="475569"/>
          <w:sz w:val="22"/>
          <w:szCs w:val="22"/>
        </w:rPr>
        <w:t xml:space="preserve">支持 Oracle / Inceptor(Hive) SQL 逻辑纠错</w:t>
      </w:r>
    </w:p>
    <w:p>
      <w:pPr>
        <w:spacing w:after="80"/>
        <w:jc w:val="center"/>
      </w:pPr>
      <w:r>
        <w:rPr>
          <w:rFonts w:ascii="Arial" w:eastAsia="Microsoft YaHei" w:hAnsi="Arial"/>
          <w:b w:val="false"/>
          <w:bCs w:val="false"/>
          <w:color w:val="475569"/>
          <w:sz w:val="22"/>
          <w:szCs w:val="22"/>
        </w:rPr>
        <w:t xml:space="preserve">全流程中文理解与交互</w:t>
      </w:r>
    </w:p>
    <w:p>
      <w:pPr>
        <w:spacing w:after="0" w:before="1200"/>
      </w:pPr>
    </w:p>
    <w:p>
      <w:pPr>
        <w:jc w:val="center"/>
      </w:pPr>
      <w:r>
        <w:rPr>
          <w:rFonts w:ascii="Arial" w:eastAsia="Microsoft YaHei" w:hAnsi="Arial"/>
          <w:b w:val="false"/>
          <w:bCs w:val="false"/>
          <w:color w:val="475569"/>
          <w:sz w:val="22"/>
          <w:szCs w:val="22"/>
        </w:rPr>
        <w:t xml:space="preserve">2026年4月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2563EB"/>
          <w:sz w:val="36"/>
          <w:szCs w:val="36"/>
        </w:rPr>
        <w:t xml:space="preserve">一、项目概述与设计目标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563EB"/>
          <w:sz w:val="30"/>
          <w:szCs w:val="30"/>
        </w:rPr>
        <w:t xml:space="preserve">1.1 项目背景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  <w:t xml:space="preserve">在数据工程与数据仓库建设中，SQL 脚本的逻辑正确性至关重要。一个 JOIN 条件的缺失、一个 NULL 值的忽略、或者 Oracle 与 Hive 之间的语法差异，都可能导致数据计算结果完全错误。传统的人工代码审查依赖于个人经验，效率低且难以覆盖所有边界情况。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  <w:t xml:space="preserve">本方案设计一个基于多 Agent 协作的 SQL 智能纠错系统，通过多个大语言模型 Agent 的分工协作，对 SQL 文件进行全方位的逻辑错误检测与修复建议。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563EB"/>
          <w:sz w:val="30"/>
          <w:szCs w:val="30"/>
        </w:rPr>
        <w:t xml:space="preserve">1.2 设计目标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E293B"/>
          <w:sz w:val="22"/>
          <w:szCs w:val="22"/>
        </w:rPr>
        <w:t xml:space="preserve">中文理解优先：</w:t>
      </w:r>
      <w:r>
        <w:rPr>
          <w:rFonts w:ascii="Arial" w:eastAsia="Microsoft YaHei" w:hAnsi="Arial"/>
          <w:b w:val="false"/>
          <w:bCs w:val="false"/>
          <w:color w:val="475569"/>
          <w:sz w:val="22"/>
          <w:szCs w:val="22"/>
        </w:rPr>
        <w:t xml:space="preserve">全流程支持中文输入与输出，包括业务需求描述、纠错说明、修复建议等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E293B"/>
          <w:sz w:val="22"/>
          <w:szCs w:val="22"/>
        </w:rPr>
        <w:t xml:space="preserve">多 Agent 协作：</w:t>
      </w:r>
      <w:r>
        <w:rPr>
          <w:rFonts w:ascii="Arial" w:eastAsia="Microsoft YaHei" w:hAnsi="Arial"/>
          <w:b w:val="false"/>
          <w:bCs w:val="false"/>
          <w:color w:val="475569"/>
          <w:sz w:val="22"/>
          <w:szCs w:val="22"/>
        </w:rPr>
        <w:t xml:space="preserve">通过 CrewAI 框架组织多个专业 Agent 分工协作，模拟真实团队的代码审查流程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E293B"/>
          <w:sz w:val="22"/>
          <w:szCs w:val="22"/>
        </w:rPr>
        <w:t xml:space="preserve">SQL 方言兼容：</w:t>
      </w:r>
      <w:r>
        <w:rPr>
          <w:rFonts w:ascii="Arial" w:eastAsia="Microsoft YaHei" w:hAnsi="Arial"/>
          <w:b w:val="false"/>
          <w:bCs w:val="false"/>
          <w:color w:val="475569"/>
          <w:sz w:val="22"/>
          <w:szCs w:val="22"/>
        </w:rPr>
        <w:t xml:space="preserve">同时支持 Oracle 和星环 Inceptor（Hive 兼容）两种 SQL 方言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E293B"/>
          <w:sz w:val="22"/>
          <w:szCs w:val="22"/>
        </w:rPr>
        <w:t xml:space="preserve">逻辑纠错为主：</w:t>
      </w:r>
      <w:r>
        <w:rPr>
          <w:rFonts w:ascii="Arial" w:eastAsia="Microsoft YaHei" w:hAnsi="Arial"/>
          <w:b w:val="false"/>
          <w:bCs w:val="false"/>
          <w:color w:val="475569"/>
          <w:sz w:val="22"/>
          <w:szCs w:val="22"/>
        </w:rPr>
        <w:t xml:space="preserve">聚焦 JOIN 逻辑、NULL 处理、子查询、聚合函数、窗口函数等逻辑层面的错误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E293B"/>
          <w:sz w:val="22"/>
          <w:szCs w:val="22"/>
        </w:rPr>
        <w:t xml:space="preserve">本地化部署：</w:t>
      </w:r>
      <w:r>
        <w:rPr>
          <w:rFonts w:ascii="Arial" w:eastAsia="Microsoft YaHei" w:hAnsi="Arial"/>
          <w:b w:val="false"/>
          <w:bCs w:val="false"/>
          <w:color w:val="475569"/>
          <w:sz w:val="22"/>
          <w:szCs w:val="22"/>
        </w:rPr>
        <w:t xml:space="preserve">基于 Ollama 本地运行大模型，保障数据安全与隐私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563EB"/>
          <w:sz w:val="30"/>
          <w:szCs w:val="30"/>
        </w:rPr>
        <w:t xml:space="preserve">1.3 设计约束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  <w:t xml:space="preserve">大模型全部通过 Ollama 本地部署，不依赖云端 API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  <w:t xml:space="preserve">使用 CrewAI 作为 Agent 编排框架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  <w:t xml:space="preserve">主要关注逻辑错误，而非语法错误或性能优化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2563EB"/>
          <w:sz w:val="36"/>
          <w:szCs w:val="36"/>
        </w:rPr>
        <w:t xml:space="preserve">二、整体架构设计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563EB"/>
          <w:sz w:val="30"/>
          <w:szCs w:val="30"/>
        </w:rPr>
        <w:t xml:space="preserve">2.1 系统架构总览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  <w:t xml:space="preserve">系统采用“输入解析 → 多维审查 → 综合裁决 → 报告生成”的四层架构，每层由专业 Agent 负责：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  <w:gridCol w:w="3360"/>
      </w:tblGrid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负责 Agent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输入/输出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第一层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输入解析与上下文构建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中文理解 Agent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用户输入 → 结构化上下文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第二层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多维度 SQL 审查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4个专业审查 Agent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结构化上下文 → 各维度审查结果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第三层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综合裁决与冲突协调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裁决 Agent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多维审查结果 → 统一纠错建议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第四层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报告生成与修复建议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报告 Agent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纠错建议 → 中文报告文档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563EB"/>
          <w:sz w:val="30"/>
          <w:szCs w:val="30"/>
        </w:rPr>
        <w:t xml:space="preserve">2.2 技术栈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rPr>
          <w:cantSplit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技术组件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选型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Agent 编排框架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CrewAI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多 Agent 协作编排、任务分配、上下文传递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大模型运行时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Ollama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本地部署和运行开源大模型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主力模型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Qwen2.5-Coder 32B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中文理解 + SQL 代码分析双强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辅助模型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Qwen2.5 7B/14B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轻量级任务（报告生成、格式化）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编程语言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Python 3.10+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业务逻辑开发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SQL 解析器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sqlparse / sqlglot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SQL 语句结构化解析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2563EB"/>
          <w:sz w:val="36"/>
          <w:szCs w:val="36"/>
        </w:rPr>
        <w:t xml:space="preserve">三、Agent 角色设计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563EB"/>
          <w:sz w:val="30"/>
          <w:szCs w:val="30"/>
        </w:rPr>
        <w:t xml:space="preserve">3.1 Agent 角色总览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  <w:t xml:space="preserve">系统共设计 7 个 Agent 角色，各司其职、协同工作：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2200"/>
        <w:gridCol w:w="1960"/>
      </w:tblGrid>
      <w:tr>
        <w:trPr>
          <w:cantSplit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Agent 角色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职责定位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绑定模型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是否可委托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中文理解 Agent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解析用户中文输入，构建业务上下文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Qwen2.5 14B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否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SQL 解析 Agent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结构化解析 SQL 语句，提取元信息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Qwen2.5-Coder 32B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否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JOIN 审查 Agent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审查 JOIN 逻辑、关联条件、笛卡尔积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Qwen2.5-Coder 32B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否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NULL 处理审查 Agent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审查 NULL 值处理、空值传播、聚合异常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Qwen2.5-Coder 32B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否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聚合与窗口审查 Agent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审查 GROUP BY、HAVING、窗口函数逻辑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Qwen2.5-Coder 32B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否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方言兼容审查 Agent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审查 Oracle/Hive 语法差异与兼容性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Qwen2.5-Coder 32B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否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裁决 Agent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综合各审查结果，消解冲突，生成统一建议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Qwen2.5-Coder 32B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否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报告 Agent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生成中文纠错报告文档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Qwen2.5 14B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否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563EB"/>
          <w:sz w:val="30"/>
          <w:szCs w:val="30"/>
        </w:rPr>
        <w:t xml:space="preserve">3.2 各 Agent 详细设计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1E293B"/>
          <w:sz w:val="26"/>
          <w:szCs w:val="26"/>
        </w:rPr>
        <w:t xml:space="preserve">3.2.1 中文理解 Agent</w:t>
      </w:r>
    </w:p>
    <w:p>
      <w:pPr>
        <w:spacing w:after="120" w:line="360"/>
      </w:pPr>
      <w:r>
        <w:rPr>
          <w:rFonts w:ascii="Arial" w:eastAsia="Microsoft YaHei" w:hAnsi="Arial"/>
          <w:b/>
          <w:bCs/>
          <w:color w:val="1E293B"/>
          <w:sz w:val="22"/>
          <w:szCs w:val="22"/>
        </w:rPr>
        <w:t xml:space="preserve">角色定位：</w:t>
      </w: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  <w:t xml:space="preserve">业务需求分析师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  <w:t xml:space="preserve">负责理解用户以中文描述的业务需求、SQL 的业务背景、预期行为等信息，并将其转化为结构化的上下文信息，供后续审查 Agent 参考。</w:t>
      </w:r>
    </w:p>
    <w:p>
      <w:pPr>
        <w:spacing w:after="0" w:before="60"/>
      </w:pPr>
    </w:p>
    <w:p>
      <w:pPr>
        <w:spacing w:after="120" w:line="360"/>
      </w:pPr>
      <w:r>
        <w:rPr>
          <w:rFonts w:ascii="Arial" w:eastAsia="Microsoft YaHei" w:hAnsi="Arial"/>
          <w:b/>
          <w:bCs/>
          <w:color w:val="1E293B"/>
          <w:sz w:val="22"/>
          <w:szCs w:val="22"/>
        </w:rPr>
        <w:t xml:space="preserve">核心能力：</w:t>
      </w: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  <w:t xml:space="preserve">理解中文业务需求描述，提取关键业务规则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  <w:t xml:space="preserve">识别 SQL 涉及的业务域（如财务、供应链、用户行为等）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  <w:t xml:space="preserve">推断数据表之间的业务关系（一对一、一对多、多对多）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  <w:t xml:space="preserve">输出结构化的业务上下文 JSON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1E293B"/>
          <w:sz w:val="26"/>
          <w:szCs w:val="26"/>
        </w:rPr>
        <w:t xml:space="preserve">3.2.2 SQL 解析 Agent</w:t>
      </w:r>
    </w:p>
    <w:p>
      <w:pPr>
        <w:spacing w:after="120" w:line="360"/>
      </w:pPr>
      <w:r>
        <w:rPr>
          <w:rFonts w:ascii="Arial" w:eastAsia="Microsoft YaHei" w:hAnsi="Arial"/>
          <w:b/>
          <w:bCs/>
          <w:color w:val="1E293B"/>
          <w:sz w:val="22"/>
          <w:szCs w:val="22"/>
        </w:rPr>
        <w:t xml:space="preserve">角色定位：</w:t>
      </w: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  <w:t xml:space="preserve">SQL 结构分析师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  <w:t xml:space="preserve">对输入的 SQL 文件进行结构化解析，提取表、字段、JOIN 关系、子查询、聚合操作等元信息，为后续专业审查提供结构化输入。</w:t>
      </w:r>
    </w:p>
    <w:p>
      <w:pPr>
        <w:spacing w:after="0" w:before="60"/>
      </w:pPr>
    </w:p>
    <w:p>
      <w:pPr>
        <w:spacing w:after="120" w:line="360"/>
      </w:pPr>
      <w:r>
        <w:rPr>
          <w:rFonts w:ascii="Arial" w:eastAsia="Microsoft YaHei" w:hAnsi="Arial"/>
          <w:b/>
          <w:bCs/>
          <w:color w:val="1E293B"/>
          <w:sz w:val="22"/>
          <w:szCs w:val="22"/>
        </w:rPr>
        <w:t xml:space="preserve">核心能力：</w:t>
      </w: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  <w:t xml:space="preserve">解析 SQL 语句结构，识别主查询、子查询、CTE 等层级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  <w:t xml:space="preserve">提取表关系图（哪些表被 JOIN、关联键是什么）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  <w:t xml:space="preserve">识别使用的函数、窗口函数、聚合操作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  <w:t xml:space="preserve">判断 SQL 方言类型（Oracle 语法 / Hive 语法 / 混合语法）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1E293B"/>
          <w:sz w:val="26"/>
          <w:szCs w:val="26"/>
        </w:rPr>
        <w:t xml:space="preserve">3.2.3 JOIN 审查 Agent</w:t>
      </w:r>
    </w:p>
    <w:p>
      <w:pPr>
        <w:spacing w:after="120" w:line="360"/>
      </w:pPr>
      <w:r>
        <w:rPr>
          <w:rFonts w:ascii="Arial" w:eastAsia="Microsoft YaHei" w:hAnsi="Arial"/>
          <w:b/>
          <w:bCs/>
          <w:color w:val="1E293B"/>
          <w:sz w:val="22"/>
          <w:szCs w:val="22"/>
        </w:rPr>
        <w:t xml:space="preserve">角色定位：</w:t>
      </w: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  <w:t xml:space="preserve">表关联逻辑审查专家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  <w:t xml:space="preserve">专注于审查 SQL 中的 JOIN 逻辑正确性，这是 SQL 逻辑错误最高发的领域之一。</w:t>
      </w:r>
    </w:p>
    <w:p>
      <w:pPr>
        <w:spacing w:after="0" w:before="60"/>
      </w:pPr>
    </w:p>
    <w:p>
      <w:pPr>
        <w:spacing w:after="120" w:line="360"/>
      </w:pPr>
      <w:r>
        <w:rPr>
          <w:rFonts w:ascii="Arial" w:eastAsia="Microsoft YaHei" w:hAnsi="Arial"/>
          <w:b/>
          <w:bCs/>
          <w:color w:val="1E293B"/>
          <w:sz w:val="22"/>
          <w:szCs w:val="22"/>
        </w:rPr>
        <w:t xml:space="preserve">审查要点：</w:t>
      </w: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  <w:t xml:space="preserve">是否存在缺少 ON 条件导致的笛卡尔积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  <w:t xml:space="preserve">LEFT JOIN 后 WHERE 条件是否将其隐式转为 INNER JOIN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  <w:t xml:space="preserve">JOIN 键数据类型是否匹配（STRING vs INT 隐式转换）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  <w:t xml:space="preserve">多表 JOIN 中是否存在同名列歧义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  <w:t xml:space="preserve">Hive 不支持的非等值 JOIN 和 OR 条件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  <w:t xml:space="preserve">是否应使用 LEFT SEMI JOIN 代替 IN/EXISTS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1E293B"/>
          <w:sz w:val="26"/>
          <w:szCs w:val="26"/>
        </w:rPr>
        <w:t xml:space="preserve">3.2.4 NULL 处理审查 Agent</w:t>
      </w:r>
    </w:p>
    <w:p>
      <w:pPr>
        <w:spacing w:after="120" w:line="360"/>
      </w:pPr>
      <w:r>
        <w:rPr>
          <w:rFonts w:ascii="Arial" w:eastAsia="Microsoft YaHei" w:hAnsi="Arial"/>
          <w:b/>
          <w:bCs/>
          <w:color w:val="1E293B"/>
          <w:sz w:val="22"/>
          <w:szCs w:val="22"/>
        </w:rPr>
        <w:t xml:space="preserve">角色定位：</w:t>
      </w: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  <w:t xml:space="preserve">空值处理审查专家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  <w:t xml:space="preserve">NULL 值是 SQL 中最容易引发隐蔽逻辑错误的因素，该 Agent 专注于检测所有与 NULL 相关的问题。</w:t>
      </w:r>
    </w:p>
    <w:p>
      <w:pPr>
        <w:spacing w:after="0" w:before="60"/>
      </w:pPr>
    </w:p>
    <w:p>
      <w:pPr>
        <w:spacing w:after="120" w:line="360"/>
      </w:pPr>
      <w:r>
        <w:rPr>
          <w:rFonts w:ascii="Arial" w:eastAsia="Microsoft YaHei" w:hAnsi="Arial"/>
          <w:b/>
          <w:bCs/>
          <w:color w:val="1E293B"/>
          <w:sz w:val="22"/>
          <w:szCs w:val="22"/>
        </w:rPr>
        <w:t xml:space="preserve">审查要点：</w:t>
      </w: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  <w:t xml:space="preserve">比较运算中 NULL 被静默过滤（&lt;&gt; 和 != 操作）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  <w:t xml:space="preserve">算术运算中 NULL 传播（salary + bonus 中 bonus 为 NULL）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  <w:t xml:space="preserve">NOT IN 子查询中存在 NULL 值导致结果为空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  <w:t xml:space="preserve">COUNT(*) 与 COUNT(col) 的差异导致分母不一致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  <w:t xml:space="preserve">Hive 中 NULL 与空字符串 '' 的混淆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1E293B"/>
          <w:sz w:val="26"/>
          <w:szCs w:val="26"/>
        </w:rPr>
        <w:t xml:space="preserve">3.2.5 聚合与窗口审查 Agent</w:t>
      </w:r>
    </w:p>
    <w:p>
      <w:pPr>
        <w:spacing w:after="120" w:line="360"/>
      </w:pPr>
      <w:r>
        <w:rPr>
          <w:rFonts w:ascii="Arial" w:eastAsia="Microsoft YaHei" w:hAnsi="Arial"/>
          <w:b/>
          <w:bCs/>
          <w:color w:val="1E293B"/>
          <w:sz w:val="22"/>
          <w:szCs w:val="22"/>
        </w:rPr>
        <w:t xml:space="preserve">角色定位：</w:t>
      </w: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  <w:t xml:space="preserve">聚合与窗口函数审查专家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  <w:t xml:space="preserve">审查 GROUP BY、HAVING、窗口函数等聚合相关操作的逻辑正确性。</w:t>
      </w:r>
    </w:p>
    <w:p>
      <w:pPr>
        <w:spacing w:after="0" w:before="60"/>
      </w:pPr>
    </w:p>
    <w:p>
      <w:pPr>
        <w:spacing w:after="120" w:line="360"/>
      </w:pPr>
      <w:r>
        <w:rPr>
          <w:rFonts w:ascii="Arial" w:eastAsia="Microsoft YaHei" w:hAnsi="Arial"/>
          <w:b/>
          <w:bCs/>
          <w:color w:val="1E293B"/>
          <w:sz w:val="22"/>
          <w:szCs w:val="22"/>
        </w:rPr>
        <w:t xml:space="preserve">审查要点：</w:t>
      </w: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  <w:t xml:space="preserve">SELECT 中非聚合字段是否全部在 GROUP BY 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  <w:t xml:space="preserve">HAVING vs WHERE 误用（非聚合过滤放在 HAVING 中）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  <w:t xml:space="preserve">窗口函数 PARTITION BY 粒度过粗导致内存溢出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  <w:t xml:space="preserve">窗口函数 ORDER BY 与全局 ORDER BY 混淆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  <w:t xml:space="preserve">窗口定义重复导致多次 Shuffle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  <w:t xml:space="preserve">COUNT(DISTINCT) 多列与倾斜参数冲突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1E293B"/>
          <w:sz w:val="26"/>
          <w:szCs w:val="26"/>
        </w:rPr>
        <w:t xml:space="preserve">3.2.6 方言兼容审查 Agent</w:t>
      </w:r>
    </w:p>
    <w:p>
      <w:pPr>
        <w:spacing w:after="120" w:line="360"/>
      </w:pPr>
      <w:r>
        <w:rPr>
          <w:rFonts w:ascii="Arial" w:eastAsia="Microsoft YaHei" w:hAnsi="Arial"/>
          <w:b/>
          <w:bCs/>
          <w:color w:val="1E293B"/>
          <w:sz w:val="22"/>
          <w:szCs w:val="22"/>
        </w:rPr>
        <w:t xml:space="preserve">角色定位：</w:t>
      </w: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  <w:t xml:space="preserve">Oracle/Hive 跨平台兼容性专家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  <w:t xml:space="preserve">审查 SQL 中是否存在 Oracle 与 Hive/Inceptor 之间的语法不兼容问题，这在从 Oracle 迁移到 Hive 的场景中尤为重要。</w:t>
      </w:r>
    </w:p>
    <w:p>
      <w:pPr>
        <w:spacing w:after="0" w:before="60"/>
      </w:pPr>
    </w:p>
    <w:p>
      <w:pPr>
        <w:spacing w:after="120" w:line="360"/>
      </w:pPr>
      <w:r>
        <w:rPr>
          <w:rFonts w:ascii="Arial" w:eastAsia="Microsoft YaHei" w:hAnsi="Arial"/>
          <w:b/>
          <w:bCs/>
          <w:color w:val="1E293B"/>
          <w:sz w:val="22"/>
          <w:szCs w:val="22"/>
        </w:rPr>
        <w:t xml:space="preserve">审查要点：</w:t>
      </w: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  <w:t xml:space="preserve">Oracle 的 WHERE 关联语法（a.c = b.d(+)）在 Hive 中不支持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  <w:t xml:space="preserve">DECODE 函数需转换为 CASE WHEN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  <w:t xml:space="preserve">ROWNUM 需转换为 LIMIT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  <w:t xml:space="preserve">SYSDATE 需转换为 CURRENT_TIMESTAMP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  <w:t xml:space="preserve">日期加减运算的语法差异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  <w:t xml:space="preserve">LISTAGG 需转换为 CONCAT_WS + COLLECT_SET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  <w:t xml:space="preserve">PIVOT 需转换为 LATERAL VIEW EXPLODE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  <w:t xml:space="preserve">Hive 不支持标量子查询（SELECT 列表中的子查询）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1E293B"/>
          <w:sz w:val="26"/>
          <w:szCs w:val="26"/>
        </w:rPr>
        <w:t xml:space="preserve">3.2.7 裁决 Agent</w:t>
      </w:r>
    </w:p>
    <w:p>
      <w:pPr>
        <w:spacing w:after="120" w:line="360"/>
      </w:pPr>
      <w:r>
        <w:rPr>
          <w:rFonts w:ascii="Arial" w:eastAsia="Microsoft YaHei" w:hAnsi="Arial"/>
          <w:b/>
          <w:bCs/>
          <w:color w:val="1E293B"/>
          <w:sz w:val="22"/>
          <w:szCs w:val="22"/>
        </w:rPr>
        <w:t xml:space="preserve">角色定位：</w:t>
      </w: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  <w:t xml:space="preserve">首席代码审查官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  <w:t xml:space="preserve">作为整个审查流程的“最终拍板人”，负责综合所有审查 Agent 的结果，解决意见冲突，并生成统一的纠错建议。</w:t>
      </w:r>
    </w:p>
    <w:p>
      <w:pPr>
        <w:spacing w:after="0" w:before="60"/>
      </w:pPr>
    </w:p>
    <w:p>
      <w:pPr>
        <w:spacing w:after="120" w:line="360"/>
      </w:pPr>
      <w:r>
        <w:rPr>
          <w:rFonts w:ascii="Arial" w:eastAsia="Microsoft YaHei" w:hAnsi="Arial"/>
          <w:b/>
          <w:bCs/>
          <w:color w:val="1E293B"/>
          <w:sz w:val="22"/>
          <w:szCs w:val="22"/>
        </w:rPr>
        <w:t xml:space="preserve">核心职责：</w:t>
      </w: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  <w:t xml:space="preserve">汇总所有审查 Agent 的发现，去重合并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  <w:t xml:space="preserve">解决不同 Agent 之间的意见冲突（如一个认为有错，另一个认为无错）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  <w:t xml:space="preserve">对错误进行严重程度分级（致命 / 严重 / 一般 / 建议）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  <w:t xml:space="preserve">结合业务上下文判断错误是否为真正的问题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  <w:t xml:space="preserve">生成每个错误的具体修复建议（含修复前后的 SQL 对比）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1E293B"/>
          <w:sz w:val="26"/>
          <w:szCs w:val="26"/>
        </w:rPr>
        <w:t xml:space="preserve">3.2.8 报告 Agent</w:t>
      </w:r>
    </w:p>
    <w:p>
      <w:pPr>
        <w:spacing w:after="120" w:line="360"/>
      </w:pPr>
      <w:r>
        <w:rPr>
          <w:rFonts w:ascii="Arial" w:eastAsia="Microsoft YaHei" w:hAnsi="Arial"/>
          <w:b/>
          <w:bCs/>
          <w:color w:val="1E293B"/>
          <w:sz w:val="22"/>
          <w:szCs w:val="22"/>
        </w:rPr>
        <w:t xml:space="preserve">角色定位：</w:t>
      </w: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  <w:t xml:space="preserve">技术文档写作专家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  <w:t xml:space="preserve">将裁决 Agent 的纠错建议整理为易读的中文报告文档，方便开发人员理解和处理。</w:t>
      </w:r>
    </w:p>
    <w:p>
      <w:pPr>
        <w:spacing w:after="0" w:before="60"/>
      </w:pPr>
    </w:p>
    <w:p>
      <w:pPr>
        <w:spacing w:after="120" w:line="360"/>
      </w:pPr>
      <w:r>
        <w:rPr>
          <w:rFonts w:ascii="Arial" w:eastAsia="Microsoft YaHei" w:hAnsi="Arial"/>
          <w:b/>
          <w:bCs/>
          <w:color w:val="1E293B"/>
          <w:sz w:val="22"/>
          <w:szCs w:val="22"/>
        </w:rPr>
        <w:t xml:space="preserve">输出格式：</w:t>
      </w: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  <w:t xml:space="preserve">错误概述摘要（一句话说明问题）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  <w:t xml:space="preserve">错误位置标注（SQL 中的具体位置）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  <w:t xml:space="preserve">原始 SQL 片段 vs 建议修复后的 SQL 片段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  <w:t xml:space="preserve">错误原因解释（用中文解释为什么这是一个错误）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  <w:t xml:space="preserve">严重程度标记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2563EB"/>
          <w:sz w:val="36"/>
          <w:szCs w:val="36"/>
        </w:rPr>
        <w:t xml:space="preserve">四、工作流程设计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563EB"/>
          <w:sz w:val="30"/>
          <w:szCs w:val="30"/>
        </w:rPr>
        <w:t xml:space="preserve">4.1 整体工作流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  <w:t xml:space="preserve">系统采用 CrewAI 的顺序流程（Sequential Process），任务按固定顺序执行，前一个任务的输出自动成为后一个任务的上下文。同时，第二层的 4 个审查 Agent 通过异步执行并行工作，提升整体效率。</w:t>
      </w:r>
    </w:p>
    <w:p>
      <w:pPr>
        <w:spacing w:after="0" w:before="80"/>
      </w:pPr>
    </w:p>
    <w:p>
      <w:pPr>
        <w:spacing w:after="120" w:line="360"/>
      </w:pPr>
      <w:r>
        <w:rPr>
          <w:rFonts w:ascii="Arial" w:eastAsia="Microsoft YaHei" w:hAnsi="Arial"/>
          <w:b/>
          <w:bCs/>
          <w:color w:val="1E293B"/>
          <w:sz w:val="22"/>
          <w:szCs w:val="22"/>
        </w:rPr>
        <w:t xml:space="preserve">完整流程图：</w:t>
      </w: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800"/>
        <w:gridCol w:w="2960"/>
      </w:tblGrid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任务名称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执行 Agent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执行方式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Step 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中文输入解析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中文理解 Agent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同步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Step 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SQL 结构解析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SQL 解析 Agent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同步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Step 3a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JOIN 逻辑审查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JOIN 审查 Agent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异步并行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Step 3b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NULL 处理审查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NULL 处理审查 Agent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异步并行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Step 3c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聚合窗口审查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聚合与窗口审查 Agent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异步并行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Step 3d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方言兼容审查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方言兼容审查 Agent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异步并行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Step 4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综合裁决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裁决 Agent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同步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Step 5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报告生成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报告 Agent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同步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563EB"/>
          <w:sz w:val="30"/>
          <w:szCs w:val="30"/>
        </w:rPr>
        <w:t xml:space="preserve">4.2 各步骤详细说明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1E293B"/>
          <w:sz w:val="26"/>
          <w:szCs w:val="26"/>
        </w:rPr>
        <w:t xml:space="preserve">Step 1：中文输入解析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  <w:t xml:space="preserve">接收用户的中文输入（包括业务需求描述、SQL 文件内容、可选的表结构信息），解析并输出结构化的业务上下文。</w:t>
      </w:r>
    </w:p>
    <w:p>
      <w:pPr>
        <w:spacing w:after="0" w:before="40"/>
      </w:pPr>
    </w:p>
    <w:p>
      <w:pPr>
        <w:spacing w:after="120" w:line="360"/>
      </w:pPr>
      <w:r>
        <w:rPr>
          <w:rFonts w:ascii="Arial" w:eastAsia="Microsoft YaHei" w:hAnsi="Arial"/>
          <w:b/>
          <w:bCs/>
          <w:color w:val="1E293B"/>
          <w:sz w:val="22"/>
          <w:szCs w:val="22"/>
        </w:rPr>
        <w:t xml:space="preserve">输入：</w:t>
      </w: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  <w:t xml:space="preserve">用户的中文业务需求描述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  <w:t xml:space="preserve">待审查的 SQL 文件内容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  <w:t xml:space="preserve">可选：相关表的 DDL 定义或表结构描述</w:t>
      </w:r>
    </w:p>
    <w:p>
      <w:pPr>
        <w:spacing w:after="0" w:before="40"/>
      </w:pPr>
    </w:p>
    <w:p>
      <w:pPr>
        <w:spacing w:after="120" w:line="360"/>
      </w:pPr>
      <w:r>
        <w:rPr>
          <w:rFonts w:ascii="Arial" w:eastAsia="Microsoft YaHei" w:hAnsi="Arial"/>
          <w:b/>
          <w:bCs/>
          <w:color w:val="1E293B"/>
          <w:sz w:val="22"/>
          <w:szCs w:val="22"/>
        </w:rPr>
        <w:t xml:space="preserve">输出：</w:t>
      </w: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  <w:t xml:space="preserve">结构化业务上下文 JSON（包含业务域、关键规则、表关系推断）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  <w:t xml:space="preserve">SQL 方言类型判断结果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1E293B"/>
          <w:sz w:val="26"/>
          <w:szCs w:val="26"/>
        </w:rPr>
        <w:t xml:space="preserve">Step 2：SQL 结构解析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  <w:t xml:space="preserve">对 SQL 文件进行深度解析，提取结构化信息，为后续审查提供精确的分析基础。</w:t>
      </w:r>
    </w:p>
    <w:p>
      <w:pPr>
        <w:spacing w:after="0" w:before="40"/>
      </w:pPr>
    </w:p>
    <w:p>
      <w:pPr>
        <w:spacing w:after="120" w:line="360"/>
      </w:pPr>
      <w:r>
        <w:rPr>
          <w:rFonts w:ascii="Arial" w:eastAsia="Microsoft YaHei" w:hAnsi="Arial"/>
          <w:b/>
          <w:bCs/>
          <w:color w:val="1E293B"/>
          <w:sz w:val="22"/>
          <w:szCs w:val="22"/>
        </w:rPr>
        <w:t xml:space="preserve">输入：</w:t>
      </w: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  <w:t xml:space="preserve">SQL 文件内容 + Step 1 的业务上下文</w:t>
      </w:r>
    </w:p>
    <w:p>
      <w:pPr>
        <w:spacing w:after="0" w:before="40"/>
      </w:pPr>
    </w:p>
    <w:p>
      <w:pPr>
        <w:spacing w:after="120" w:line="360"/>
      </w:pPr>
      <w:r>
        <w:rPr>
          <w:rFonts w:ascii="Arial" w:eastAsia="Microsoft YaHei" w:hAnsi="Arial"/>
          <w:b/>
          <w:bCs/>
          <w:color w:val="1E293B"/>
          <w:sz w:val="22"/>
          <w:szCs w:val="22"/>
        </w:rPr>
        <w:t xml:space="preserve">输出：</w:t>
      </w: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  <w:t xml:space="preserve">SQL 结构分析报告（包含表关系图、函数列表、子查询层级、方言特征）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1E293B"/>
          <w:sz w:val="26"/>
          <w:szCs w:val="26"/>
        </w:rPr>
        <w:t xml:space="preserve">Step 3a-3d：四维度并行审查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  <w:t xml:space="preserve">4 个专业审查 Agent 同时启动，各自从不同维度审查 SQL。每个 Agent 获取相同的上下文（业务上下文 + SQL 结构分析），但只关注自己的专业领域。</w:t>
      </w:r>
    </w:p>
    <w:p>
      <w:pPr>
        <w:spacing w:after="0" w:before="40"/>
      </w:pPr>
    </w:p>
    <w:p>
      <w:pPr>
        <w:spacing w:after="120" w:line="360"/>
      </w:pPr>
      <w:r>
        <w:rPr>
          <w:rFonts w:ascii="Arial" w:eastAsia="Microsoft YaHei" w:hAnsi="Arial"/>
          <w:b/>
          <w:bCs/>
          <w:color w:val="1E293B"/>
          <w:sz w:val="22"/>
          <w:szCs w:val="22"/>
        </w:rPr>
        <w:t xml:space="preserve">并行执行的优势：</w:t>
      </w: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  <w:t xml:space="preserve">将 4 个审查任务的总耗时从串行的 4T 降低为并行的 T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  <w:t xml:space="preserve">各 Agent 独立工作，互不干扰，减少不必要的上下文干扰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  <w:t xml:space="preserve">各审查维度的提示词可以更加专注和深入，提高检测准确率</w:t>
      </w:r>
    </w:p>
    <w:p>
      <w:pPr>
        <w:spacing w:after="0" w:before="40"/>
      </w:pPr>
    </w:p>
    <w:p>
      <w:pPr>
        <w:spacing w:after="120" w:line="360"/>
      </w:pPr>
      <w:r>
        <w:rPr>
          <w:rFonts w:ascii="Arial" w:eastAsia="Microsoft YaHei" w:hAnsi="Arial"/>
          <w:b/>
          <w:bCs/>
          <w:color w:val="1E293B"/>
          <w:sz w:val="22"/>
          <w:szCs w:val="22"/>
        </w:rPr>
        <w:t xml:space="preserve">每个审查 Agent 的输出格式统一为：</w:t>
      </w: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</w:r>
    </w:p>
    <w:p>
      <w:pPr>
        <w:spacing w:after="80" w:before="80" w:line="300"/>
        <w:ind w:left="480"/>
      </w:pPr>
      <w:r>
        <w:rPr>
          <w:rFonts w:ascii="Arial" w:eastAsia="Microsoft YaHei" w:hAnsi="Arial"/>
          <w:b w:val="false"/>
          <w:bCs w:val="false"/>
          <w:color w:val="334155"/>
          <w:sz w:val="18"/>
          <w:szCs w:val="18"/>
        </w:rPr>
        <w:t xml:space="preserve">{</w:t>
      </w:r>
    </w:p>
    <w:p>
      <w:pPr>
        <w:spacing w:after="80" w:before="80" w:line="300"/>
        <w:ind w:left="480"/>
      </w:pPr>
      <w:r>
        <w:rPr>
          <w:rFonts w:ascii="Arial" w:eastAsia="Microsoft YaHei" w:hAnsi="Arial"/>
          <w:b w:val="false"/>
          <w:bCs w:val="false"/>
          <w:color w:val="334155"/>
          <w:sz w:val="18"/>
          <w:szCs w:val="18"/>
        </w:rPr>
        <w:t xml:space="preserve">  "agent": "JOIN审查Agent",</w:t>
      </w:r>
    </w:p>
    <w:p>
      <w:pPr>
        <w:spacing w:after="80" w:before="80" w:line="300"/>
        <w:ind w:left="480"/>
      </w:pPr>
      <w:r>
        <w:rPr>
          <w:rFonts w:ascii="Arial" w:eastAsia="Microsoft YaHei" w:hAnsi="Arial"/>
          <w:b w:val="false"/>
          <w:bCs w:val="false"/>
          <w:color w:val="334155"/>
          <w:sz w:val="18"/>
          <w:szCs w:val="18"/>
        </w:rPr>
        <w:t xml:space="preserve">  "findings": [</w:t>
      </w:r>
    </w:p>
    <w:p>
      <w:pPr>
        <w:spacing w:after="80" w:before="80" w:line="300"/>
        <w:ind w:left="480"/>
      </w:pPr>
      <w:r>
        <w:rPr>
          <w:rFonts w:ascii="Arial" w:eastAsia="Microsoft YaHei" w:hAnsi="Arial"/>
          <w:b w:val="false"/>
          <w:bCs w:val="false"/>
          <w:color w:val="334155"/>
          <w:sz w:val="18"/>
          <w:szCs w:val="18"/>
        </w:rPr>
        <w:t xml:space="preserve">    {</w:t>
      </w:r>
    </w:p>
    <w:p>
      <w:pPr>
        <w:spacing w:after="80" w:before="80" w:line="300"/>
        <w:ind w:left="480"/>
      </w:pPr>
      <w:r>
        <w:rPr>
          <w:rFonts w:ascii="Arial" w:eastAsia="Microsoft YaHei" w:hAnsi="Arial"/>
          <w:b w:val="false"/>
          <w:bCs w:val="false"/>
          <w:color w:val="334155"/>
          <w:sz w:val="18"/>
          <w:szCs w:val="18"/>
        </w:rPr>
        <w:t xml:space="preserve">      "severity": "严重",</w:t>
      </w:r>
    </w:p>
    <w:p>
      <w:pPr>
        <w:spacing w:after="80" w:before="80" w:line="300"/>
        <w:ind w:left="480"/>
      </w:pPr>
      <w:r>
        <w:rPr>
          <w:rFonts w:ascii="Arial" w:eastAsia="Microsoft YaHei" w:hAnsi="Arial"/>
          <w:b w:val="false"/>
          <w:bCs w:val="false"/>
          <w:color w:val="334155"/>
          <w:sz w:val="18"/>
          <w:szCs w:val="18"/>
        </w:rPr>
        <w:t xml:space="preserve">      "location": "SQL第15-18行",</w:t>
      </w:r>
    </w:p>
    <w:p>
      <w:pPr>
        <w:spacing w:after="80" w:before="80" w:line="300"/>
        <w:ind w:left="480"/>
      </w:pPr>
      <w:r>
        <w:rPr>
          <w:rFonts w:ascii="Arial" w:eastAsia="Microsoft YaHei" w:hAnsi="Arial"/>
          <w:b w:val="false"/>
          <w:bCs w:val="false"/>
          <w:color w:val="334155"/>
          <w:sz w:val="18"/>
          <w:szCs w:val="18"/>
        </w:rPr>
        <w:t xml:space="preserve">      "issue": "LEFT JOIN后WHERE条件将其隐式转为INNER JOIN",</w:t>
      </w:r>
    </w:p>
    <w:p>
      <w:pPr>
        <w:spacing w:after="80" w:before="80" w:line="300"/>
        <w:ind w:left="480"/>
      </w:pPr>
      <w:r>
        <w:rPr>
          <w:rFonts w:ascii="Arial" w:eastAsia="Microsoft YaHei" w:hAnsi="Arial"/>
          <w:b w:val="false"/>
          <w:bCs w:val="false"/>
          <w:color w:val="334155"/>
          <w:sz w:val="18"/>
          <w:szCs w:val="18"/>
        </w:rPr>
        <w:t xml:space="preserve">      "original_sql": "...",</w:t>
      </w:r>
    </w:p>
    <w:p>
      <w:pPr>
        <w:spacing w:after="80" w:before="80" w:line="300"/>
        <w:ind w:left="480"/>
      </w:pPr>
      <w:r>
        <w:rPr>
          <w:rFonts w:ascii="Arial" w:eastAsia="Microsoft YaHei" w:hAnsi="Arial"/>
          <w:b w:val="false"/>
          <w:bCs w:val="false"/>
          <w:color w:val="334155"/>
          <w:sz w:val="18"/>
          <w:szCs w:val="18"/>
        </w:rPr>
        <w:t xml:space="preserve">      "suggested_fix": "...",</w:t>
      </w:r>
    </w:p>
    <w:p>
      <w:pPr>
        <w:spacing w:after="80" w:before="80" w:line="300"/>
        <w:ind w:left="480"/>
      </w:pPr>
      <w:r>
        <w:rPr>
          <w:rFonts w:ascii="Arial" w:eastAsia="Microsoft YaHei" w:hAnsi="Arial"/>
          <w:b w:val="false"/>
          <w:bCs w:val="false"/>
          <w:color w:val="334155"/>
          <w:sz w:val="18"/>
          <w:szCs w:val="18"/>
        </w:rPr>
        <w:t xml:space="preserve">      "explanation": "..."</w:t>
      </w:r>
    </w:p>
    <w:p>
      <w:pPr>
        <w:spacing w:after="80" w:before="80" w:line="300"/>
        <w:ind w:left="480"/>
      </w:pPr>
      <w:r>
        <w:rPr>
          <w:rFonts w:ascii="Arial" w:eastAsia="Microsoft YaHei" w:hAnsi="Arial"/>
          <w:b w:val="false"/>
          <w:bCs w:val="false"/>
          <w:color w:val="334155"/>
          <w:sz w:val="18"/>
          <w:szCs w:val="18"/>
        </w:rPr>
        <w:t xml:space="preserve">    }</w:t>
      </w:r>
    </w:p>
    <w:p>
      <w:pPr>
        <w:spacing w:after="80" w:before="80" w:line="300"/>
        <w:ind w:left="480"/>
      </w:pPr>
      <w:r>
        <w:rPr>
          <w:rFonts w:ascii="Arial" w:eastAsia="Microsoft YaHei" w:hAnsi="Arial"/>
          <w:b w:val="false"/>
          <w:bCs w:val="false"/>
          <w:color w:val="334155"/>
          <w:sz w:val="18"/>
          <w:szCs w:val="18"/>
        </w:rPr>
        <w:t xml:space="preserve">  ]</w:t>
      </w:r>
    </w:p>
    <w:p>
      <w:pPr>
        <w:spacing w:after="80" w:before="80" w:line="300"/>
        <w:ind w:left="480"/>
      </w:pPr>
      <w:r>
        <w:rPr>
          <w:rFonts w:ascii="Arial" w:eastAsia="Microsoft YaHei" w:hAnsi="Arial"/>
          <w:b w:val="false"/>
          <w:bCs w:val="false"/>
          <w:color w:val="334155"/>
          <w:sz w:val="18"/>
          <w:szCs w:val="18"/>
        </w:rPr>
        <w:t xml:space="preserve">}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1E293B"/>
          <w:sz w:val="26"/>
          <w:szCs w:val="26"/>
        </w:rPr>
        <w:t xml:space="preserve">Step 4：综合裁决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  <w:t xml:space="preserve">裁决 Agent 接收 4 个审查 Agent 的结果，进行综合分析。</w:t>
      </w:r>
    </w:p>
    <w:p>
      <w:pPr>
        <w:spacing w:after="0" w:before="40"/>
      </w:pPr>
    </w:p>
    <w:p>
      <w:pPr>
        <w:spacing w:after="120" w:line="360"/>
      </w:pPr>
      <w:r>
        <w:rPr>
          <w:rFonts w:ascii="Arial" w:eastAsia="Microsoft YaHei" w:hAnsi="Arial"/>
          <w:b/>
          <w:bCs/>
          <w:color w:val="1E293B"/>
          <w:sz w:val="22"/>
          <w:szCs w:val="22"/>
        </w:rPr>
        <w:t xml:space="preserve">裁决流程：</w:t>
      </w: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  <w:t xml:space="preserve">合并去重：合并不同 Agent 发现的相同问题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  <w:t xml:space="preserve">冲突解决：对于意见不一致的问题，结合业务上下文做出最终判断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  <w:t xml:space="preserve">优先级排序：按严重程度排序，致命错误优先处理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  <w:t xml:space="preserve">修复建议：为每个确认的错误生成具体的修复方案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1E293B"/>
          <w:sz w:val="26"/>
          <w:szCs w:val="26"/>
        </w:rPr>
        <w:t xml:space="preserve">Step 5：报告生成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  <w:t xml:space="preserve">报告 Agent 将裁决结果转化为结构化的中文报告，包含错误概述、位置标注、修复前后对比、原因解释等。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2563EB"/>
          <w:sz w:val="36"/>
          <w:szCs w:val="36"/>
        </w:rPr>
        <w:t xml:space="preserve">五、提示词工程设计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563EB"/>
          <w:sz w:val="30"/>
          <w:szCs w:val="30"/>
        </w:rPr>
        <w:t xml:space="preserve">5.1 提示词设计原则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  <w:t xml:space="preserve">提示词是决定 Agent 输出质量的核心因素。本系统的提示词设计遵循以下原则：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E293B"/>
          <w:sz w:val="22"/>
          <w:szCs w:val="22"/>
        </w:rPr>
        <w:t xml:space="preserve">角色明确：</w:t>
      </w:r>
      <w:r>
        <w:rPr>
          <w:rFonts w:ascii="Arial" w:eastAsia="Microsoft YaHei" w:hAnsi="Arial"/>
          <w:b w:val="false"/>
          <w:bCs w:val="false"/>
          <w:color w:val="475569"/>
          <w:sz w:val="22"/>
          <w:szCs w:val="22"/>
        </w:rPr>
        <w:t xml:space="preserve">每个 Agent 的提示词开头明确其角色定位和职责边界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E293B"/>
          <w:sz w:val="22"/>
          <w:szCs w:val="22"/>
        </w:rPr>
        <w:t xml:space="preserve">专注领域：</w:t>
      </w:r>
      <w:r>
        <w:rPr>
          <w:rFonts w:ascii="Arial" w:eastAsia="Microsoft YaHei" w:hAnsi="Arial"/>
          <w:b w:val="false"/>
          <w:bCs w:val="false"/>
          <w:color w:val="475569"/>
          <w:sz w:val="22"/>
          <w:szCs w:val="22"/>
        </w:rPr>
        <w:t xml:space="preserve">限定 Agent 只关注其专业领域，避免越界审查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E293B"/>
          <w:sz w:val="22"/>
          <w:szCs w:val="22"/>
        </w:rPr>
        <w:t xml:space="preserve">输出格式：</w:t>
      </w:r>
      <w:r>
        <w:rPr>
          <w:rFonts w:ascii="Arial" w:eastAsia="Microsoft YaHei" w:hAnsi="Arial"/>
          <w:b w:val="false"/>
          <w:bCs w:val="false"/>
          <w:color w:val="475569"/>
          <w:sz w:val="22"/>
          <w:szCs w:val="22"/>
        </w:rPr>
        <w:t xml:space="preserve">明确指定输出格式，便于后续 Agent 解析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E293B"/>
          <w:sz w:val="22"/>
          <w:szCs w:val="22"/>
        </w:rPr>
        <w:t xml:space="preserve">知识注入：</w:t>
      </w:r>
      <w:r>
        <w:rPr>
          <w:rFonts w:ascii="Arial" w:eastAsia="Microsoft YaHei" w:hAnsi="Arial"/>
          <w:b w:val="false"/>
          <w:bCs w:val="false"/>
          <w:color w:val="475569"/>
          <w:sz w:val="22"/>
          <w:szCs w:val="22"/>
        </w:rPr>
        <w:t xml:space="preserve">将 Oracle/Hive 的常见错误模式和语法差异直接嵌入提示词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E293B"/>
          <w:sz w:val="22"/>
          <w:szCs w:val="22"/>
        </w:rPr>
        <w:t xml:space="preserve">中文优先：</w:t>
      </w:r>
      <w:r>
        <w:rPr>
          <w:rFonts w:ascii="Arial" w:eastAsia="Microsoft YaHei" w:hAnsi="Arial"/>
          <w:b w:val="false"/>
          <w:bCs w:val="false"/>
          <w:color w:val="475569"/>
          <w:sz w:val="22"/>
          <w:szCs w:val="22"/>
        </w:rPr>
        <w:t xml:space="preserve">所有提示词和输出均使用中文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563EB"/>
          <w:sz w:val="30"/>
          <w:szCs w:val="30"/>
        </w:rPr>
        <w:t xml:space="preserve">5.2 核心提示词示例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1E293B"/>
          <w:sz w:val="26"/>
          <w:szCs w:val="26"/>
        </w:rPr>
        <w:t xml:space="preserve">中文理解 Agent 提示词模板</w:t>
      </w:r>
    </w:p>
    <w:p>
      <w:pPr>
        <w:spacing w:after="120" w:line="360"/>
        <w:ind w:left="240"/>
      </w:pP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  <w:t xml:space="preserve">你是一位资深数据工程业务分析师，擅长理解中文业务需求并将其转化为技术上下文。</w:t>
      </w:r>
    </w:p>
    <w:p>
      <w:pPr>
        <w:spacing w:after="0" w:before="40"/>
      </w:pPr>
    </w:p>
    <w:p>
      <w:pPr>
        <w:spacing w:after="120" w:line="360"/>
        <w:ind w:left="240"/>
      </w:pP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  <w:t xml:space="preserve">任务：分析以下用户输入，提取关键业务信息。</w:t>
      </w:r>
    </w:p>
    <w:p>
      <w:pPr>
        <w:spacing w:after="120" w:line="360"/>
        <w:ind w:left="240"/>
      </w:pP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  <w:t xml:space="preserve">请按以下 JSON 格式输出：</w:t>
      </w:r>
    </w:p>
    <w:p>
      <w:pPr>
        <w:spacing w:after="80" w:before="80" w:line="300"/>
        <w:ind w:left="480"/>
      </w:pPr>
      <w:r>
        <w:rPr>
          <w:rFonts w:ascii="Arial" w:eastAsia="Microsoft YaHei" w:hAnsi="Arial"/>
          <w:b w:val="false"/>
          <w:bCs w:val="false"/>
          <w:color w:val="334155"/>
          <w:sz w:val="18"/>
          <w:szCs w:val="18"/>
        </w:rPr>
        <w:t xml:space="preserve">{ "business_domain": "...", "key_rules": [...], "table_relationships": [...] }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1E293B"/>
          <w:sz w:val="26"/>
          <w:szCs w:val="26"/>
        </w:rPr>
        <w:t xml:space="preserve">JOIN 审查 Agent 提示词模板</w:t>
      </w:r>
    </w:p>
    <w:p>
      <w:pPr>
        <w:spacing w:after="120" w:line="360"/>
        <w:ind w:left="240"/>
      </w:pP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  <w:t xml:space="preserve">你是一位专注于 SQL JOIN 逻辑的代码审查专家，特别熟悉 Oracle 和 Hive/Inceptor 的 JOIN 差异。</w:t>
      </w:r>
    </w:p>
    <w:p>
      <w:pPr>
        <w:spacing w:after="0" w:before="40"/>
      </w:pPr>
    </w:p>
    <w:p>
      <w:pPr>
        <w:spacing w:after="120" w:line="360"/>
        <w:ind w:left="240"/>
      </w:pP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  <w:t xml:space="preserve">常见 JOIN 逻辑错误模式：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  <w:t xml:space="preserve">缺少 ON 条件导致笛卡尔积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  <w:t xml:space="preserve">LEFT JOIN + WHERE 右表字段过滤 → 隐式 INNER JOIN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  <w:t xml:space="preserve">JOIN 键类型不匹配（STRING vs INT）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  <w:t xml:space="preserve">Hive 不支持非等值 JOIN 和 OR 条件</w:t>
      </w:r>
    </w:p>
    <w:p>
      <w:pPr>
        <w:spacing w:after="0" w:before="40"/>
      </w:pPr>
    </w:p>
    <w:p>
      <w:pPr>
        <w:spacing w:after="120" w:line="360"/>
        <w:ind w:left="240"/>
      </w:pP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  <w:t xml:space="preserve">你只需要审查 JOIN 相关的逻辑错误，不要审查 NULL 处理或聚合函数的问题。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2563EB"/>
          <w:sz w:val="36"/>
          <w:szCs w:val="36"/>
        </w:rPr>
        <w:t xml:space="preserve">六、Ollama 模型选型与部署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563EB"/>
          <w:sz w:val="30"/>
          <w:szCs w:val="30"/>
        </w:rPr>
        <w:t xml:space="preserve">6.1 模型选型推荐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  <w:t xml:space="preserve">基于中文理解能力和 SQL 代码分析能力的综合评估，推荐以下模型组合：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200"/>
        <w:gridCol w:w="1400"/>
        <w:gridCol w:w="2760"/>
      </w:tblGrid>
      <w:tr>
        <w:trPr>
          <w:cantSplit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部署场景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推荐模型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参数量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最低内存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量化建议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主力模型（推荐）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Qwen2.5-Coder 32B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32B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22GB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Q4_K_M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辅助模型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Qwen2.5 14B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14B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10GB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Q4_K_M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轻量级（资源有限）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Qwen2.5-Coder 7B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7B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5GB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Q4_K_M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高性能（多 GPU）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DeepSeek-Coder 33B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33B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22GB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Q4_K_M</w:t>
            </w:r>
          </w:p>
        </w:tc>
      </w:tr>
    </w:tbl>
    <w:p>
      <w:pPr>
        <w:spacing w:after="0" w:before="80"/>
      </w:pPr>
    </w:p>
    <w:p>
      <w:pPr>
        <w:spacing w:after="120" w:line="360"/>
      </w:pPr>
      <w:r>
        <w:rPr>
          <w:rFonts w:ascii="Arial" w:eastAsia="Microsoft YaHei" w:hAnsi="Arial"/>
          <w:b/>
          <w:bCs/>
          <w:color w:val="1E293B"/>
          <w:sz w:val="22"/>
          <w:szCs w:val="22"/>
        </w:rPr>
        <w:t xml:space="preserve">选型理由：</w:t>
      </w: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  <w:t xml:space="preserve">Qwen 系列在中文理解能力上是开源模型中最强的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  <w:t xml:space="preserve">Qwen2.5-Coder 同时具备强大的代码分析能力和中文理解能力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  <w:t xml:space="preserve">一个模型同时覆盖中文理解和 SQL 分析两个需求，简化部署架构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563EB"/>
          <w:sz w:val="30"/>
          <w:szCs w:val="30"/>
        </w:rPr>
        <w:t xml:space="preserve">6.2 Ollama 部署配置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  <w:t xml:space="preserve">由于系统需要同时运行多个 Agent 的请求，需要合理配置 Ollama 的多模型并发参数：</w:t>
      </w:r>
    </w:p>
    <w:p>
      <w:pPr>
        <w:spacing w:after="0" w:before="60"/>
      </w:pPr>
    </w:p>
    <w:p>
      <w:pPr>
        <w:spacing w:after="120" w:line="360"/>
      </w:pPr>
      <w:r>
        <w:rPr>
          <w:rFonts w:ascii="Arial" w:eastAsia="Microsoft YaHei" w:hAnsi="Arial"/>
          <w:b/>
          <w:bCs/>
          <w:color w:val="1E293B"/>
          <w:sz w:val="22"/>
          <w:szCs w:val="22"/>
        </w:rPr>
        <w:t xml:space="preserve">环境变量配置：</w:t>
      </w: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</w:r>
    </w:p>
    <w:p>
      <w:pPr>
        <w:spacing w:after="80" w:before="80" w:line="300"/>
        <w:ind w:left="480"/>
      </w:pPr>
      <w:r>
        <w:rPr>
          <w:rFonts w:ascii="Arial" w:eastAsia="Microsoft YaHei" w:hAnsi="Arial"/>
          <w:b w:val="false"/>
          <w:bCs w:val="false"/>
          <w:color w:val="334155"/>
          <w:sz w:val="18"/>
          <w:szCs w:val="18"/>
        </w:rPr>
        <w:t xml:space="preserve">OLLAMA_MAX_LOADED_MODELS=2    # 同时加载的模型数量</w:t>
      </w:r>
    </w:p>
    <w:p>
      <w:pPr>
        <w:spacing w:after="80" w:before="80" w:line="300"/>
        <w:ind w:left="480"/>
      </w:pPr>
      <w:r>
        <w:rPr>
          <w:rFonts w:ascii="Arial" w:eastAsia="Microsoft YaHei" w:hAnsi="Arial"/>
          <w:b w:val="false"/>
          <w:bCs w:val="false"/>
          <w:color w:val="334155"/>
          <w:sz w:val="18"/>
          <w:szCs w:val="18"/>
        </w:rPr>
        <w:t xml:space="preserve">OLLAMA_NUM_PARALLEL=4          # 每个模型的并行请求数</w:t>
      </w:r>
    </w:p>
    <w:p>
      <w:pPr>
        <w:spacing w:after="80" w:before="80" w:line="300"/>
        <w:ind w:left="480"/>
      </w:pPr>
      <w:r>
        <w:rPr>
          <w:rFonts w:ascii="Arial" w:eastAsia="Microsoft YaHei" w:hAnsi="Arial"/>
          <w:b w:val="false"/>
          <w:bCs w:val="false"/>
          <w:color w:val="334155"/>
          <w:sz w:val="18"/>
          <w:szCs w:val="18"/>
        </w:rPr>
        <w:t xml:space="preserve">OLLAMA_KEEP_ALIVE=10m          # 模型保持加载时间</w:t>
      </w:r>
    </w:p>
    <w:p>
      <w:pPr>
        <w:spacing w:after="80" w:before="80" w:line="300"/>
        <w:ind w:left="480"/>
      </w:pPr>
      <w:r>
        <w:rPr>
          <w:rFonts w:ascii="Arial" w:eastAsia="Microsoft YaHei" w:hAnsi="Arial"/>
          <w:b w:val="false"/>
          <w:bCs w:val="false"/>
          <w:color w:val="334155"/>
          <w:sz w:val="18"/>
          <w:szCs w:val="18"/>
        </w:rPr>
        <w:t xml:space="preserve">OLLAMA_CONTEXT_LENGTH=16000    # 上下文长度（根据实际需求调整）</w:t>
      </w:r>
    </w:p>
    <w:p>
      <w:pPr>
        <w:spacing w:after="0" w:before="60"/>
      </w:pPr>
    </w:p>
    <w:p>
      <w:pPr>
        <w:spacing w:after="120" w:line="360"/>
      </w:pPr>
      <w:r>
        <w:rPr>
          <w:rFonts w:ascii="Arial" w:eastAsia="Microsoft YaHei" w:hAnsi="Arial"/>
          <w:b/>
          <w:bCs/>
          <w:color w:val="1E293B"/>
          <w:sz w:val="22"/>
          <w:szCs w:val="22"/>
        </w:rPr>
        <w:t xml:space="preserve">模型拉取命令：</w:t>
      </w: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</w:r>
    </w:p>
    <w:p>
      <w:pPr>
        <w:spacing w:after="80" w:before="80" w:line="300"/>
        <w:ind w:left="480"/>
      </w:pPr>
      <w:r>
        <w:rPr>
          <w:rFonts w:ascii="Arial" w:eastAsia="Microsoft YaHei" w:hAnsi="Arial"/>
          <w:b w:val="false"/>
          <w:bCs w:val="false"/>
          <w:color w:val="334155"/>
          <w:sz w:val="18"/>
          <w:szCs w:val="18"/>
        </w:rPr>
        <w:t xml:space="preserve">ollama pull qwen2.5-coder:32b-q4_K_M</w:t>
      </w:r>
    </w:p>
    <w:p>
      <w:pPr>
        <w:spacing w:after="80" w:before="80" w:line="300"/>
        <w:ind w:left="480"/>
      </w:pPr>
      <w:r>
        <w:rPr>
          <w:rFonts w:ascii="Arial" w:eastAsia="Microsoft YaHei" w:hAnsi="Arial"/>
          <w:b w:val="false"/>
          <w:bCs w:val="false"/>
          <w:color w:val="334155"/>
          <w:sz w:val="18"/>
          <w:szCs w:val="18"/>
        </w:rPr>
        <w:t xml:space="preserve">ollama pull qwen2.5:14b-q4_K_M</w:t>
      </w:r>
    </w:p>
    <w:p>
      <w:pPr>
        <w:spacing w:after="0" w:before="60"/>
      </w:pPr>
    </w:p>
    <w:p>
      <w:pPr>
        <w:spacing w:after="120" w:line="360"/>
      </w:pPr>
      <w:r>
        <w:rPr>
          <w:rFonts w:ascii="Arial" w:eastAsia="Microsoft YaHei" w:hAnsi="Arial"/>
          <w:b/>
          <w:bCs/>
          <w:color w:val="1E293B"/>
          <w:sz w:val="22"/>
          <w:szCs w:val="22"/>
        </w:rPr>
        <w:t xml:space="preserve">验证模型运行状态：</w:t>
      </w: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</w:r>
    </w:p>
    <w:p>
      <w:pPr>
        <w:spacing w:after="80" w:before="80" w:line="300"/>
        <w:ind w:left="480"/>
      </w:pPr>
      <w:r>
        <w:rPr>
          <w:rFonts w:ascii="Arial" w:eastAsia="Microsoft YaHei" w:hAnsi="Arial"/>
          <w:b w:val="false"/>
          <w:bCs w:val="false"/>
          <w:color w:val="334155"/>
          <w:sz w:val="18"/>
          <w:szCs w:val="18"/>
        </w:rPr>
        <w:t xml:space="preserve">ollama ps    # 查看当前加载的模型及内存占用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563EB"/>
          <w:sz w:val="30"/>
          <w:szCs w:val="30"/>
        </w:rPr>
        <w:t xml:space="preserve">6.3 CrewAI 与 Ollama 集成配置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  <w:t xml:space="preserve">CrewAI 通过 LiteLLM 统一抽象层连接 Ollama，配置方式如下：</w:t>
      </w:r>
    </w:p>
    <w:p>
      <w:pPr>
        <w:spacing w:after="0" w:before="60"/>
      </w:pPr>
    </w:p>
    <w:p>
      <w:pPr>
        <w:spacing w:after="80" w:before="80" w:line="300"/>
        <w:ind w:left="480"/>
      </w:pPr>
      <w:r>
        <w:rPr>
          <w:rFonts w:ascii="Arial" w:eastAsia="Microsoft YaHei" w:hAnsi="Arial"/>
          <w:b w:val="false"/>
          <w:bCs w:val="false"/>
          <w:color w:val="334155"/>
          <w:sz w:val="18"/>
          <w:szCs w:val="18"/>
        </w:rPr>
        <w:t xml:space="preserve"># .env 文件</w:t>
      </w:r>
    </w:p>
    <w:p>
      <w:pPr>
        <w:spacing w:after="80" w:before="80" w:line="300"/>
        <w:ind w:left="480"/>
      </w:pPr>
      <w:r>
        <w:rPr>
          <w:rFonts w:ascii="Arial" w:eastAsia="Microsoft YaHei" w:hAnsi="Arial"/>
          <w:b w:val="false"/>
          <w:bCs w:val="false"/>
          <w:color w:val="334155"/>
          <w:sz w:val="18"/>
          <w:szCs w:val="18"/>
        </w:rPr>
        <w:t xml:space="preserve">OLLAMA_BASE_URL=http://localhost:11434</w:t>
      </w:r>
    </w:p>
    <w:p>
      <w:pPr>
        <w:spacing w:after="80" w:before="80" w:line="300"/>
        <w:ind w:left="480"/>
      </w:pPr>
      <w:r>
        <w:rPr>
          <w:rFonts w:ascii="Arial" w:eastAsia="Microsoft YaHei" w:hAnsi="Arial"/>
          <w:b w:val="false"/>
          <w:bCs w:val="false"/>
          <w:color w:val="334155"/>
          <w:sz w:val="18"/>
          <w:szCs w:val="18"/>
        </w:rPr>
        <w:t xml:space="preserve"/>
      </w:r>
    </w:p>
    <w:p>
      <w:pPr>
        <w:spacing w:after="80" w:before="80" w:line="300"/>
        <w:ind w:left="480"/>
      </w:pPr>
      <w:r>
        <w:rPr>
          <w:rFonts w:ascii="Arial" w:eastAsia="Microsoft YaHei" w:hAnsi="Arial"/>
          <w:b w:val="false"/>
          <w:bCs w:val="false"/>
          <w:color w:val="334155"/>
          <w:sz w:val="18"/>
          <w:szCs w:val="18"/>
        </w:rPr>
        <w:t xml:space="preserve"># Python 代码中配置 LLM</w:t>
      </w:r>
    </w:p>
    <w:p>
      <w:pPr>
        <w:spacing w:after="80" w:before="80" w:line="300"/>
        <w:ind w:left="480"/>
      </w:pPr>
      <w:r>
        <w:rPr>
          <w:rFonts w:ascii="Arial" w:eastAsia="Microsoft YaHei" w:hAnsi="Arial"/>
          <w:b w:val="false"/>
          <w:bCs w:val="false"/>
          <w:color w:val="334155"/>
          <w:sz w:val="18"/>
          <w:szCs w:val="18"/>
        </w:rPr>
        <w:t xml:space="preserve">from crewai import Agent, LLM</w:t>
      </w:r>
    </w:p>
    <w:p>
      <w:pPr>
        <w:spacing w:after="80" w:before="80" w:line="300"/>
        <w:ind w:left="480"/>
      </w:pPr>
      <w:r>
        <w:rPr>
          <w:rFonts w:ascii="Arial" w:eastAsia="Microsoft YaHei" w:hAnsi="Arial"/>
          <w:b w:val="false"/>
          <w:bCs w:val="false"/>
          <w:color w:val="334155"/>
          <w:sz w:val="18"/>
          <w:szCs w:val="18"/>
        </w:rPr>
        <w:t xml:space="preserve"/>
      </w:r>
    </w:p>
    <w:p>
      <w:pPr>
        <w:spacing w:after="80" w:before="80" w:line="300"/>
        <w:ind w:left="480"/>
      </w:pPr>
      <w:r>
        <w:rPr>
          <w:rFonts w:ascii="Arial" w:eastAsia="Microsoft YaHei" w:hAnsi="Arial"/>
          <w:b w:val="false"/>
          <w:bCs w:val="false"/>
          <w:color w:val="334155"/>
          <w:sz w:val="18"/>
          <w:szCs w:val="18"/>
        </w:rPr>
        <w:t xml:space="preserve">llm = LLM(</w:t>
      </w:r>
    </w:p>
    <w:p>
      <w:pPr>
        <w:spacing w:after="80" w:before="80" w:line="300"/>
        <w:ind w:left="480"/>
      </w:pPr>
      <w:r>
        <w:rPr>
          <w:rFonts w:ascii="Arial" w:eastAsia="Microsoft YaHei" w:hAnsi="Arial"/>
          <w:b w:val="false"/>
          <w:bCs w:val="false"/>
          <w:color w:val="334155"/>
          <w:sz w:val="18"/>
          <w:szCs w:val="18"/>
        </w:rPr>
        <w:t xml:space="preserve">    model="ollama/qwen2.5-coder:32b-q4_K_M",</w:t>
      </w:r>
    </w:p>
    <w:p>
      <w:pPr>
        <w:spacing w:after="80" w:before="80" w:line="300"/>
        <w:ind w:left="480"/>
      </w:pPr>
      <w:r>
        <w:rPr>
          <w:rFonts w:ascii="Arial" w:eastAsia="Microsoft YaHei" w:hAnsi="Arial"/>
          <w:b w:val="false"/>
          <w:bCs w:val="false"/>
          <w:color w:val="334155"/>
          <w:sz w:val="18"/>
          <w:szCs w:val="18"/>
        </w:rPr>
        <w:t xml:space="preserve">    base_url="http://localhost:11434",</w:t>
      </w:r>
    </w:p>
    <w:p>
      <w:pPr>
        <w:spacing w:after="80" w:before="80" w:line="300"/>
        <w:ind w:left="480"/>
      </w:pPr>
      <w:r>
        <w:rPr>
          <w:rFonts w:ascii="Arial" w:eastAsia="Microsoft YaHei" w:hAnsi="Arial"/>
          <w:b w:val="false"/>
          <w:bCs w:val="false"/>
          <w:color w:val="334155"/>
          <w:sz w:val="18"/>
          <w:szCs w:val="18"/>
        </w:rPr>
        <w:t xml:space="preserve">    temperature=0.1,  # 低温度，提高代码分析准确性</w:t>
      </w:r>
    </w:p>
    <w:p>
      <w:pPr>
        <w:spacing w:after="80" w:before="80" w:line="300"/>
        <w:ind w:left="480"/>
      </w:pPr>
      <w:r>
        <w:rPr>
          <w:rFonts w:ascii="Arial" w:eastAsia="Microsoft YaHei" w:hAnsi="Arial"/>
          <w:b w:val="false"/>
          <w:bCs w:val="false"/>
          <w:color w:val="334155"/>
          <w:sz w:val="18"/>
          <w:szCs w:val="18"/>
        </w:rPr>
        <w:t xml:space="preserve">    num_ctx=16000     # 上下文窗口大小</w:t>
      </w:r>
    </w:p>
    <w:p>
      <w:pPr>
        <w:spacing w:after="80" w:before="80" w:line="300"/>
        <w:ind w:left="480"/>
      </w:pPr>
      <w:r>
        <w:rPr>
          <w:rFonts w:ascii="Arial" w:eastAsia="Microsoft YaHei" w:hAnsi="Arial"/>
          <w:b w:val="false"/>
          <w:bCs w:val="false"/>
          <w:color w:val="334155"/>
          <w:sz w:val="18"/>
          <w:szCs w:val="18"/>
        </w:rPr>
        <w:t xml:space="preserve">)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2563EB"/>
          <w:sz w:val="36"/>
          <w:szCs w:val="36"/>
        </w:rPr>
        <w:t xml:space="preserve">七、技术实现方案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563EB"/>
          <w:sz w:val="30"/>
          <w:szCs w:val="30"/>
        </w:rPr>
        <w:t xml:space="preserve">7.1 项目结构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  <w:t xml:space="preserve">建议的项目目录结构如下：</w:t>
      </w:r>
    </w:p>
    <w:p>
      <w:pPr>
        <w:spacing w:after="0" w:before="60"/>
      </w:pPr>
    </w:p>
    <w:p>
      <w:pPr>
        <w:spacing w:after="80" w:before="80" w:line="300"/>
        <w:ind w:left="480"/>
      </w:pPr>
      <w:r>
        <w:rPr>
          <w:rFonts w:ascii="Arial" w:eastAsia="Microsoft YaHei" w:hAnsi="Arial"/>
          <w:b w:val="false"/>
          <w:bCs w:val="false"/>
          <w:color w:val="334155"/>
          <w:sz w:val="18"/>
          <w:szCs w:val="18"/>
        </w:rPr>
        <w:t xml:space="preserve">sql-agent-system/</w:t>
      </w:r>
    </w:p>
    <w:p>
      <w:pPr>
        <w:spacing w:after="80" w:before="80" w:line="300"/>
        <w:ind w:left="480"/>
      </w:pPr>
      <w:r>
        <w:rPr>
          <w:rFonts w:ascii="Arial" w:eastAsia="Microsoft YaHei" w:hAnsi="Arial"/>
          <w:b w:val="false"/>
          <w:bCs w:val="false"/>
          <w:color w:val="334155"/>
          <w:sz w:val="18"/>
          <w:szCs w:val="18"/>
        </w:rPr>
        <w:t xml:space="preserve">├── agents/                  # Agent 定义</w:t>
      </w:r>
    </w:p>
    <w:p>
      <w:pPr>
        <w:spacing w:after="80" w:before="80" w:line="300"/>
        <w:ind w:left="480"/>
      </w:pPr>
      <w:r>
        <w:rPr>
          <w:rFonts w:ascii="Arial" w:eastAsia="Microsoft YaHei" w:hAnsi="Arial"/>
          <w:b w:val="false"/>
          <w:bCs w:val="false"/>
          <w:color w:val="334155"/>
          <w:sz w:val="18"/>
          <w:szCs w:val="18"/>
        </w:rPr>
        <w:t xml:space="preserve">│   ├── chinese_understanding.py   # 中文理解 Agent</w:t>
      </w:r>
    </w:p>
    <w:p>
      <w:pPr>
        <w:spacing w:after="80" w:before="80" w:line="300"/>
        <w:ind w:left="480"/>
      </w:pPr>
      <w:r>
        <w:rPr>
          <w:rFonts w:ascii="Arial" w:eastAsia="Microsoft YaHei" w:hAnsi="Arial"/>
          <w:b w:val="false"/>
          <w:bCs w:val="false"/>
          <w:color w:val="334155"/>
          <w:sz w:val="18"/>
          <w:szCs w:val="18"/>
        </w:rPr>
        <w:t xml:space="preserve">│   ├── sql_parser.py             # SQL 解析 Agent</w:t>
      </w:r>
    </w:p>
    <w:p>
      <w:pPr>
        <w:spacing w:after="80" w:before="80" w:line="300"/>
        <w:ind w:left="480"/>
      </w:pPr>
      <w:r>
        <w:rPr>
          <w:rFonts w:ascii="Arial" w:eastAsia="Microsoft YaHei" w:hAnsi="Arial"/>
          <w:b w:val="false"/>
          <w:bCs w:val="false"/>
          <w:color w:val="334155"/>
          <w:sz w:val="18"/>
          <w:szCs w:val="18"/>
        </w:rPr>
        <w:t xml:space="preserve">│   ├── join_reviewer.py          # JOIN 审查 Agent</w:t>
      </w:r>
    </w:p>
    <w:p>
      <w:pPr>
        <w:spacing w:after="80" w:before="80" w:line="300"/>
        <w:ind w:left="480"/>
      </w:pPr>
      <w:r>
        <w:rPr>
          <w:rFonts w:ascii="Arial" w:eastAsia="Microsoft YaHei" w:hAnsi="Arial"/>
          <w:b w:val="false"/>
          <w:bCs w:val="false"/>
          <w:color w:val="334155"/>
          <w:sz w:val="18"/>
          <w:szCs w:val="18"/>
        </w:rPr>
        <w:t xml:space="preserve">│   ├── null_reviewer.py          # NULL 处理审查 Agent</w:t>
      </w:r>
    </w:p>
    <w:p>
      <w:pPr>
        <w:spacing w:after="80" w:before="80" w:line="300"/>
        <w:ind w:left="480"/>
      </w:pPr>
      <w:r>
        <w:rPr>
          <w:rFonts w:ascii="Arial" w:eastAsia="Microsoft YaHei" w:hAnsi="Arial"/>
          <w:b w:val="false"/>
          <w:bCs w:val="false"/>
          <w:color w:val="334155"/>
          <w:sz w:val="18"/>
          <w:szCs w:val="18"/>
        </w:rPr>
        <w:t xml:space="preserve">│   ├── agg_window_reviewer.py   # 聚合窗口审查 Agent</w:t>
      </w:r>
    </w:p>
    <w:p>
      <w:pPr>
        <w:spacing w:after="80" w:before="80" w:line="300"/>
        <w:ind w:left="480"/>
      </w:pPr>
      <w:r>
        <w:rPr>
          <w:rFonts w:ascii="Arial" w:eastAsia="Microsoft YaHei" w:hAnsi="Arial"/>
          <w:b w:val="false"/>
          <w:bCs w:val="false"/>
          <w:color w:val="334155"/>
          <w:sz w:val="18"/>
          <w:szCs w:val="18"/>
        </w:rPr>
        <w:t xml:space="preserve">│   ├── dialect_reviewer.py       # 方言兼容审查 Agent</w:t>
      </w:r>
    </w:p>
    <w:p>
      <w:pPr>
        <w:spacing w:after="80" w:before="80" w:line="300"/>
        <w:ind w:left="480"/>
      </w:pPr>
      <w:r>
        <w:rPr>
          <w:rFonts w:ascii="Arial" w:eastAsia="Microsoft YaHei" w:hAnsi="Arial"/>
          <w:b w:val="false"/>
          <w:bCs w:val="false"/>
          <w:color w:val="334155"/>
          <w:sz w:val="18"/>
          <w:szCs w:val="18"/>
        </w:rPr>
        <w:t xml:space="preserve">│   ├── judge.py                 # 裁决 Agent</w:t>
      </w:r>
    </w:p>
    <w:p>
      <w:pPr>
        <w:spacing w:after="80" w:before="80" w:line="300"/>
        <w:ind w:left="480"/>
      </w:pPr>
      <w:r>
        <w:rPr>
          <w:rFonts w:ascii="Arial" w:eastAsia="Microsoft YaHei" w:hAnsi="Arial"/>
          <w:b w:val="false"/>
          <w:bCs w:val="false"/>
          <w:color w:val="334155"/>
          <w:sz w:val="18"/>
          <w:szCs w:val="18"/>
        </w:rPr>
        <w:t xml:space="preserve">│   └── reporter.py              # 报告 Agent</w:t>
      </w:r>
    </w:p>
    <w:p>
      <w:pPr>
        <w:spacing w:after="80" w:before="80" w:line="300"/>
        <w:ind w:left="480"/>
      </w:pPr>
      <w:r>
        <w:rPr>
          <w:rFonts w:ascii="Arial" w:eastAsia="Microsoft YaHei" w:hAnsi="Arial"/>
          <w:b w:val="false"/>
          <w:bCs w:val="false"/>
          <w:color w:val="334155"/>
          <w:sz w:val="18"/>
          <w:szCs w:val="18"/>
        </w:rPr>
        <w:t xml:space="preserve">├── tasks/                   # 任务定义</w:t>
      </w:r>
    </w:p>
    <w:p>
      <w:pPr>
        <w:spacing w:after="80" w:before="80" w:line="300"/>
        <w:ind w:left="480"/>
      </w:pPr>
      <w:r>
        <w:rPr>
          <w:rFonts w:ascii="Arial" w:eastAsia="Microsoft YaHei" w:hAnsi="Arial"/>
          <w:b w:val="false"/>
          <w:bCs w:val="false"/>
          <w:color w:val="334155"/>
          <w:sz w:val="18"/>
          <w:szCs w:val="18"/>
        </w:rPr>
        <w:t xml:space="preserve">│   └── task_definitions.py</w:t>
      </w:r>
    </w:p>
    <w:p>
      <w:pPr>
        <w:spacing w:after="80" w:before="80" w:line="300"/>
        <w:ind w:left="480"/>
      </w:pPr>
      <w:r>
        <w:rPr>
          <w:rFonts w:ascii="Arial" w:eastAsia="Microsoft YaHei" w:hAnsi="Arial"/>
          <w:b w:val="false"/>
          <w:bCs w:val="false"/>
          <w:color w:val="334155"/>
          <w:sz w:val="18"/>
          <w:szCs w:val="18"/>
        </w:rPr>
        <w:t xml:space="preserve">├── prompts/                 # 提示词模板</w:t>
      </w:r>
    </w:p>
    <w:p>
      <w:pPr>
        <w:spacing w:after="80" w:before="80" w:line="300"/>
        <w:ind w:left="480"/>
      </w:pPr>
      <w:r>
        <w:rPr>
          <w:rFonts w:ascii="Arial" w:eastAsia="Microsoft YaHei" w:hAnsi="Arial"/>
          <w:b w:val="false"/>
          <w:bCs w:val="false"/>
          <w:color w:val="334155"/>
          <w:sz w:val="18"/>
          <w:szCs w:val="18"/>
        </w:rPr>
        <w:t xml:space="preserve">│   ├── chinese_understanding.txt</w:t>
      </w:r>
    </w:p>
    <w:p>
      <w:pPr>
        <w:spacing w:after="80" w:before="80" w:line="300"/>
        <w:ind w:left="480"/>
      </w:pPr>
      <w:r>
        <w:rPr>
          <w:rFonts w:ascii="Arial" w:eastAsia="Microsoft YaHei" w:hAnsi="Arial"/>
          <w:b w:val="false"/>
          <w:bCs w:val="false"/>
          <w:color w:val="334155"/>
          <w:sz w:val="18"/>
          <w:szCs w:val="18"/>
        </w:rPr>
        <w:t xml:space="preserve">│   ├── join_review.txt</w:t>
      </w:r>
    </w:p>
    <w:p>
      <w:pPr>
        <w:spacing w:after="80" w:before="80" w:line="300"/>
        <w:ind w:left="480"/>
      </w:pPr>
      <w:r>
        <w:rPr>
          <w:rFonts w:ascii="Arial" w:eastAsia="Microsoft YaHei" w:hAnsi="Arial"/>
          <w:b w:val="false"/>
          <w:bCs w:val="false"/>
          <w:color w:val="334155"/>
          <w:sz w:val="18"/>
          <w:szCs w:val="18"/>
        </w:rPr>
        <w:t xml:space="preserve">│   └── ...</w:t>
      </w:r>
    </w:p>
    <w:p>
      <w:pPr>
        <w:spacing w:after="80" w:before="80" w:line="300"/>
        <w:ind w:left="480"/>
      </w:pPr>
      <w:r>
        <w:rPr>
          <w:rFonts w:ascii="Arial" w:eastAsia="Microsoft YaHei" w:hAnsi="Arial"/>
          <w:b w:val="false"/>
          <w:bCs w:val="false"/>
          <w:color w:val="334155"/>
          <w:sz w:val="18"/>
          <w:szCs w:val="18"/>
        </w:rPr>
        <w:t xml:space="preserve">├── crew/                    # Crew 编排</w:t>
      </w:r>
    </w:p>
    <w:p>
      <w:pPr>
        <w:spacing w:after="80" w:before="80" w:line="300"/>
        <w:ind w:left="480"/>
      </w:pPr>
      <w:r>
        <w:rPr>
          <w:rFonts w:ascii="Arial" w:eastAsia="Microsoft YaHei" w:hAnsi="Arial"/>
          <w:b w:val="false"/>
          <w:bCs w:val="false"/>
          <w:color w:val="334155"/>
          <w:sz w:val="18"/>
          <w:szCs w:val="18"/>
        </w:rPr>
        <w:t xml:space="preserve">│   └── sql_review_crew.py</w:t>
      </w:r>
    </w:p>
    <w:p>
      <w:pPr>
        <w:spacing w:after="80" w:before="80" w:line="300"/>
        <w:ind w:left="480"/>
      </w:pPr>
      <w:r>
        <w:rPr>
          <w:rFonts w:ascii="Arial" w:eastAsia="Microsoft YaHei" w:hAnsi="Arial"/>
          <w:b w:val="false"/>
          <w:bCs w:val="false"/>
          <w:color w:val="334155"/>
          <w:sz w:val="18"/>
          <w:szCs w:val="18"/>
        </w:rPr>
        <w:t xml:space="preserve">├── tools/                   # 自定义工具</w:t>
      </w:r>
    </w:p>
    <w:p>
      <w:pPr>
        <w:spacing w:after="80" w:before="80" w:line="300"/>
        <w:ind w:left="480"/>
      </w:pPr>
      <w:r>
        <w:rPr>
          <w:rFonts w:ascii="Arial" w:eastAsia="Microsoft YaHei" w:hAnsi="Arial"/>
          <w:b w:val="false"/>
          <w:bCs w:val="false"/>
          <w:color w:val="334155"/>
          <w:sz w:val="18"/>
          <w:szCs w:val="18"/>
        </w:rPr>
        <w:t xml:space="preserve">│   ├── sql_parser_tool.py</w:t>
      </w:r>
    </w:p>
    <w:p>
      <w:pPr>
        <w:spacing w:after="80" w:before="80" w:line="300"/>
        <w:ind w:left="480"/>
      </w:pPr>
      <w:r>
        <w:rPr>
          <w:rFonts w:ascii="Arial" w:eastAsia="Microsoft YaHei" w:hAnsi="Arial"/>
          <w:b w:val="false"/>
          <w:bCs w:val="false"/>
          <w:color w:val="334155"/>
          <w:sz w:val="18"/>
          <w:szCs w:val="18"/>
        </w:rPr>
        <w:t xml:space="preserve">│   └── report_formatter.py</w:t>
      </w:r>
    </w:p>
    <w:p>
      <w:pPr>
        <w:spacing w:after="80" w:before="80" w:line="300"/>
        <w:ind w:left="480"/>
      </w:pPr>
      <w:r>
        <w:rPr>
          <w:rFonts w:ascii="Arial" w:eastAsia="Microsoft YaHei" w:hAnsi="Arial"/>
          <w:b w:val="false"/>
          <w:bCs w:val="false"/>
          <w:color w:val="334155"/>
          <w:sz w:val="18"/>
          <w:szCs w:val="18"/>
        </w:rPr>
        <w:t xml:space="preserve">├── config/                  # 配置文件</w:t>
      </w:r>
    </w:p>
    <w:p>
      <w:pPr>
        <w:spacing w:after="80" w:before="80" w:line="300"/>
        <w:ind w:left="480"/>
      </w:pPr>
      <w:r>
        <w:rPr>
          <w:rFonts w:ascii="Arial" w:eastAsia="Microsoft YaHei" w:hAnsi="Arial"/>
          <w:b w:val="false"/>
          <w:bCs w:val="false"/>
          <w:color w:val="334155"/>
          <w:sz w:val="18"/>
          <w:szCs w:val="18"/>
        </w:rPr>
        <w:t xml:space="preserve">│   ├── .env</w:t>
      </w:r>
    </w:p>
    <w:p>
      <w:pPr>
        <w:spacing w:after="80" w:before="80" w:line="300"/>
        <w:ind w:left="480"/>
      </w:pPr>
      <w:r>
        <w:rPr>
          <w:rFonts w:ascii="Arial" w:eastAsia="Microsoft YaHei" w:hAnsi="Arial"/>
          <w:b w:val="false"/>
          <w:bCs w:val="false"/>
          <w:color w:val="334155"/>
          <w:sz w:val="18"/>
          <w:szCs w:val="18"/>
        </w:rPr>
        <w:t xml:space="preserve">│   └── model_config.yaml</w:t>
      </w:r>
    </w:p>
    <w:p>
      <w:pPr>
        <w:spacing w:after="80" w:before="80" w:line="300"/>
        <w:ind w:left="480"/>
      </w:pPr>
      <w:r>
        <w:rPr>
          <w:rFonts w:ascii="Arial" w:eastAsia="Microsoft YaHei" w:hAnsi="Arial"/>
          <w:b w:val="false"/>
          <w:bCs w:val="false"/>
          <w:color w:val="334155"/>
          <w:sz w:val="18"/>
          <w:szCs w:val="18"/>
        </w:rPr>
        <w:t xml:space="preserve">└── main.py                  # 入口文件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563EB"/>
          <w:sz w:val="30"/>
          <w:szCs w:val="30"/>
        </w:rPr>
        <w:t xml:space="preserve">7.2 核心代码结构设计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1E293B"/>
          <w:sz w:val="26"/>
          <w:szCs w:val="26"/>
        </w:rPr>
        <w:t xml:space="preserve">7.2.1 Agent 定义模式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  <w:t xml:space="preserve">每个 Agent 采用统一的定义模式，确保一致性和可维护性：</w:t>
      </w:r>
    </w:p>
    <w:p>
      <w:pPr>
        <w:spacing w:after="0" w:before="40"/>
      </w:pPr>
    </w:p>
    <w:p>
      <w:pPr>
        <w:spacing w:after="80" w:before="80" w:line="300"/>
        <w:ind w:left="480"/>
      </w:pPr>
      <w:r>
        <w:rPr>
          <w:rFonts w:ascii="Arial" w:eastAsia="Microsoft YaHei" w:hAnsi="Arial"/>
          <w:b w:val="false"/>
          <w:bCs w:val="false"/>
          <w:color w:val="334155"/>
          <w:sz w:val="18"/>
          <w:szCs w:val="18"/>
        </w:rPr>
        <w:t xml:space="preserve">from crewai import Agent, LLM</w:t>
      </w:r>
    </w:p>
    <w:p>
      <w:pPr>
        <w:spacing w:after="80" w:before="80" w:line="300"/>
        <w:ind w:left="480"/>
      </w:pPr>
      <w:r>
        <w:rPr>
          <w:rFonts w:ascii="Arial" w:eastAsia="Microsoft YaHei" w:hAnsi="Arial"/>
          <w:b w:val="false"/>
          <w:bCs w:val="false"/>
          <w:color w:val="334155"/>
          <w:sz w:val="18"/>
          <w:szCs w:val="18"/>
        </w:rPr>
        <w:t xml:space="preserve"/>
      </w:r>
    </w:p>
    <w:p>
      <w:pPr>
        <w:spacing w:after="80" w:before="80" w:line="300"/>
        <w:ind w:left="480"/>
      </w:pPr>
      <w:r>
        <w:rPr>
          <w:rFonts w:ascii="Arial" w:eastAsia="Microsoft YaHei" w:hAnsi="Arial"/>
          <w:b w:val="false"/>
          <w:bCs w:val="false"/>
          <w:color w:val="334155"/>
          <w:sz w:val="18"/>
          <w:szCs w:val="18"/>
        </w:rPr>
        <w:t xml:space="preserve">def create_join_reviewer(llm: LLM) -&gt; Agent:</w:t>
      </w:r>
    </w:p>
    <w:p>
      <w:pPr>
        <w:spacing w:after="80" w:before="80" w:line="300"/>
        <w:ind w:left="480"/>
      </w:pPr>
      <w:r>
        <w:rPr>
          <w:rFonts w:ascii="Arial" w:eastAsia="Microsoft YaHei" w:hAnsi="Arial"/>
          <w:b w:val="false"/>
          <w:bCs w:val="false"/>
          <w:color w:val="334155"/>
          <w:sz w:val="18"/>
          <w:szCs w:val="18"/>
        </w:rPr>
        <w:t xml:space="preserve">    return Agent(</w:t>
      </w:r>
    </w:p>
    <w:p>
      <w:pPr>
        <w:spacing w:after="80" w:before="80" w:line="300"/>
        <w:ind w:left="480"/>
      </w:pPr>
      <w:r>
        <w:rPr>
          <w:rFonts w:ascii="Arial" w:eastAsia="Microsoft YaHei" w:hAnsi="Arial"/>
          <w:b w:val="false"/>
          <w:bCs w:val="false"/>
          <w:color w:val="334155"/>
          <w:sz w:val="18"/>
          <w:szCs w:val="18"/>
        </w:rPr>
        <w:t xml:space="preserve">        role="表关联逻辑审查专家",</w:t>
      </w:r>
    </w:p>
    <w:p>
      <w:pPr>
        <w:spacing w:after="80" w:before="80" w:line="300"/>
        <w:ind w:left="480"/>
      </w:pPr>
      <w:r>
        <w:rPr>
          <w:rFonts w:ascii="Arial" w:eastAsia="Microsoft YaHei" w:hAnsi="Arial"/>
          <w:b w:val="false"/>
          <w:bCs w:val="false"/>
          <w:color w:val="334155"/>
          <w:sz w:val="18"/>
          <w:szCs w:val="18"/>
        </w:rPr>
        <w:t xml:space="preserve">        goal="审查SQL中的JOIN逻辑正确性，发现并报告所有JOIN相关的逻辑错误",</w:t>
      </w:r>
    </w:p>
    <w:p>
      <w:pPr>
        <w:spacing w:after="80" w:before="80" w:line="300"/>
        <w:ind w:left="480"/>
      </w:pPr>
      <w:r>
        <w:rPr>
          <w:rFonts w:ascii="Arial" w:eastAsia="Microsoft YaHei" w:hAnsi="Arial"/>
          <w:b w:val="false"/>
          <w:bCs w:val="false"/>
          <w:color w:val="334155"/>
          <w:sz w:val="18"/>
          <w:szCs w:val="18"/>
        </w:rPr>
        <w:t xml:space="preserve">        backstory="你是一位拥有15年经验的数据库专家...",</w:t>
      </w:r>
    </w:p>
    <w:p>
      <w:pPr>
        <w:spacing w:after="80" w:before="80" w:line="300"/>
        <w:ind w:left="480"/>
      </w:pPr>
      <w:r>
        <w:rPr>
          <w:rFonts w:ascii="Arial" w:eastAsia="Microsoft YaHei" w:hAnsi="Arial"/>
          <w:b w:val="false"/>
          <w:bCs w:val="false"/>
          <w:color w:val="334155"/>
          <w:sz w:val="18"/>
          <w:szCs w:val="18"/>
        </w:rPr>
        <w:t xml:space="preserve">        llm=llm,</w:t>
      </w:r>
    </w:p>
    <w:p>
      <w:pPr>
        <w:spacing w:after="80" w:before="80" w:line="300"/>
        <w:ind w:left="480"/>
      </w:pPr>
      <w:r>
        <w:rPr>
          <w:rFonts w:ascii="Arial" w:eastAsia="Microsoft YaHei" w:hAnsi="Arial"/>
          <w:b w:val="false"/>
          <w:bCs w:val="false"/>
          <w:color w:val="334155"/>
          <w:sz w:val="18"/>
          <w:szCs w:val="18"/>
        </w:rPr>
        <w:t xml:space="preserve">        allow_delegation=False,</w:t>
      </w:r>
    </w:p>
    <w:p>
      <w:pPr>
        <w:spacing w:after="80" w:before="80" w:line="300"/>
        <w:ind w:left="480"/>
      </w:pPr>
      <w:r>
        <w:rPr>
          <w:rFonts w:ascii="Arial" w:eastAsia="Microsoft YaHei" w:hAnsi="Arial"/>
          <w:b w:val="false"/>
          <w:bCs w:val="false"/>
          <w:color w:val="334155"/>
          <w:sz w:val="18"/>
          <w:szCs w:val="18"/>
        </w:rPr>
        <w:t xml:space="preserve">        verbose=True</w:t>
      </w:r>
    </w:p>
    <w:p>
      <w:pPr>
        <w:spacing w:after="80" w:before="80" w:line="300"/>
        <w:ind w:left="480"/>
      </w:pPr>
      <w:r>
        <w:rPr>
          <w:rFonts w:ascii="Arial" w:eastAsia="Microsoft YaHei" w:hAnsi="Arial"/>
          <w:b w:val="false"/>
          <w:bCs w:val="false"/>
          <w:color w:val="334155"/>
          <w:sz w:val="18"/>
          <w:szCs w:val="18"/>
        </w:rPr>
        <w:t xml:space="preserve">    )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1E293B"/>
          <w:sz w:val="26"/>
          <w:szCs w:val="26"/>
        </w:rPr>
        <w:t xml:space="preserve">7.2.2 任务定义模式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  <w:t xml:space="preserve">任务通过 context 参数建立依赖关系，并行任务通过 async_execution 实现：</w:t>
      </w:r>
    </w:p>
    <w:p>
      <w:pPr>
        <w:spacing w:after="0" w:before="40"/>
      </w:pPr>
    </w:p>
    <w:p>
      <w:pPr>
        <w:spacing w:after="80" w:before="80" w:line="300"/>
        <w:ind w:left="480"/>
      </w:pPr>
      <w:r>
        <w:rPr>
          <w:rFonts w:ascii="Arial" w:eastAsia="Microsoft YaHei" w:hAnsi="Arial"/>
          <w:b w:val="false"/>
          <w:bCs w:val="false"/>
          <w:color w:val="334155"/>
          <w:sz w:val="18"/>
          <w:szCs w:val="18"/>
        </w:rPr>
        <w:t xml:space="preserve">from crewai import Task</w:t>
      </w:r>
    </w:p>
    <w:p>
      <w:pPr>
        <w:spacing w:after="80" w:before="80" w:line="300"/>
        <w:ind w:left="480"/>
      </w:pPr>
      <w:r>
        <w:rPr>
          <w:rFonts w:ascii="Arial" w:eastAsia="Microsoft YaHei" w:hAnsi="Arial"/>
          <w:b w:val="false"/>
          <w:bCs w:val="false"/>
          <w:color w:val="334155"/>
          <w:sz w:val="18"/>
          <w:szCs w:val="18"/>
        </w:rPr>
        <w:t xml:space="preserve"/>
      </w:r>
    </w:p>
    <w:p>
      <w:pPr>
        <w:spacing w:after="80" w:before="80" w:line="300"/>
        <w:ind w:left="480"/>
      </w:pPr>
      <w:r>
        <w:rPr>
          <w:rFonts w:ascii="Arial" w:eastAsia="Microsoft YaHei" w:hAnsi="Arial"/>
          <w:b w:val="false"/>
          <w:bCs w:val="false"/>
          <w:color w:val="334155"/>
          <w:sz w:val="18"/>
          <w:szCs w:val="18"/>
        </w:rPr>
        <w:t xml:space="preserve"># 并行审查任务</w:t>
      </w:r>
    </w:p>
    <w:p>
      <w:pPr>
        <w:spacing w:after="80" w:before="80" w:line="300"/>
        <w:ind w:left="480"/>
      </w:pPr>
      <w:r>
        <w:rPr>
          <w:rFonts w:ascii="Arial" w:eastAsia="Microsoft YaHei" w:hAnsi="Arial"/>
          <w:b w:val="false"/>
          <w:bCs w:val="false"/>
          <w:color w:val="334155"/>
          <w:sz w:val="18"/>
          <w:szCs w:val="18"/>
        </w:rPr>
        <w:t xml:space="preserve">join_task = Task(</w:t>
      </w:r>
    </w:p>
    <w:p>
      <w:pPr>
        <w:spacing w:after="80" w:before="80" w:line="300"/>
        <w:ind w:left="480"/>
      </w:pPr>
      <w:r>
        <w:rPr>
          <w:rFonts w:ascii="Arial" w:eastAsia="Microsoft YaHei" w:hAnsi="Arial"/>
          <w:b w:val="false"/>
          <w:bCs w:val="false"/>
          <w:color w:val="334155"/>
          <w:sz w:val="18"/>
          <w:szCs w:val="18"/>
        </w:rPr>
        <w:t xml:space="preserve">    description=join_review_prompt,</w:t>
      </w:r>
    </w:p>
    <w:p>
      <w:pPr>
        <w:spacing w:after="80" w:before="80" w:line="300"/>
        <w:ind w:left="480"/>
      </w:pPr>
      <w:r>
        <w:rPr>
          <w:rFonts w:ascii="Arial" w:eastAsia="Microsoft YaHei" w:hAnsi="Arial"/>
          <w:b w:val="false"/>
          <w:bCs w:val="false"/>
          <w:color w:val="334155"/>
          <w:sz w:val="18"/>
          <w:szCs w:val="18"/>
        </w:rPr>
        <w:t xml:space="preserve">    expected_output="JSON格式的审查结果",</w:t>
      </w:r>
    </w:p>
    <w:p>
      <w:pPr>
        <w:spacing w:after="80" w:before="80" w:line="300"/>
        <w:ind w:left="480"/>
      </w:pPr>
      <w:r>
        <w:rPr>
          <w:rFonts w:ascii="Arial" w:eastAsia="Microsoft YaHei" w:hAnsi="Arial"/>
          <w:b w:val="false"/>
          <w:bCs w:val="false"/>
          <w:color w:val="334155"/>
          <w:sz w:val="18"/>
          <w:szCs w:val="18"/>
        </w:rPr>
        <w:t xml:space="preserve">    agent=join_reviewer,</w:t>
      </w:r>
    </w:p>
    <w:p>
      <w:pPr>
        <w:spacing w:after="80" w:before="80" w:line="300"/>
        <w:ind w:left="480"/>
      </w:pPr>
      <w:r>
        <w:rPr>
          <w:rFonts w:ascii="Arial" w:eastAsia="Microsoft YaHei" w:hAnsi="Arial"/>
          <w:b w:val="false"/>
          <w:bCs w:val="false"/>
          <w:color w:val="334155"/>
          <w:sz w:val="18"/>
          <w:szCs w:val="18"/>
        </w:rPr>
        <w:t xml:space="preserve">    context=[parse_task],  # 依赖 SQL 解析结果</w:t>
      </w:r>
    </w:p>
    <w:p>
      <w:pPr>
        <w:spacing w:after="80" w:before="80" w:line="300"/>
        <w:ind w:left="480"/>
      </w:pPr>
      <w:r>
        <w:rPr>
          <w:rFonts w:ascii="Arial" w:eastAsia="Microsoft YaHei" w:hAnsi="Arial"/>
          <w:b w:val="false"/>
          <w:bCs w:val="false"/>
          <w:color w:val="334155"/>
          <w:sz w:val="18"/>
          <w:szCs w:val="18"/>
        </w:rPr>
        <w:t xml:space="preserve">    async_execution=True   # 异步并行执行</w:t>
      </w:r>
    </w:p>
    <w:p>
      <w:pPr>
        <w:spacing w:after="80" w:before="80" w:line="300"/>
        <w:ind w:left="480"/>
      </w:pPr>
      <w:r>
        <w:rPr>
          <w:rFonts w:ascii="Arial" w:eastAsia="Microsoft YaHei" w:hAnsi="Arial"/>
          <w:b w:val="false"/>
          <w:bCs w:val="false"/>
          <w:color w:val="334155"/>
          <w:sz w:val="18"/>
          <w:szCs w:val="18"/>
        </w:rPr>
        <w:t xml:space="preserve">)</w:t>
      </w:r>
    </w:p>
    <w:p>
      <w:pPr>
        <w:spacing w:after="80" w:before="80" w:line="300"/>
        <w:ind w:left="480"/>
      </w:pPr>
      <w:r>
        <w:rPr>
          <w:rFonts w:ascii="Arial" w:eastAsia="Microsoft YaHei" w:hAnsi="Arial"/>
          <w:b w:val="false"/>
          <w:bCs w:val="false"/>
          <w:color w:val="334155"/>
          <w:sz w:val="18"/>
          <w:szCs w:val="18"/>
        </w:rPr>
        <w:t xml:space="preserve"/>
      </w:r>
    </w:p>
    <w:p>
      <w:pPr>
        <w:spacing w:after="80" w:before="80" w:line="300"/>
        <w:ind w:left="480"/>
      </w:pPr>
      <w:r>
        <w:rPr>
          <w:rFonts w:ascii="Arial" w:eastAsia="Microsoft YaHei" w:hAnsi="Arial"/>
          <w:b w:val="false"/>
          <w:bCs w:val="false"/>
          <w:color w:val="334155"/>
          <w:sz w:val="18"/>
          <w:szCs w:val="18"/>
        </w:rPr>
        <w:t xml:space="preserve"># 裁决任务（等待所有审查完成）</w:t>
      </w:r>
    </w:p>
    <w:p>
      <w:pPr>
        <w:spacing w:after="80" w:before="80" w:line="300"/>
        <w:ind w:left="480"/>
      </w:pPr>
      <w:r>
        <w:rPr>
          <w:rFonts w:ascii="Arial" w:eastAsia="Microsoft YaHei" w:hAnsi="Arial"/>
          <w:b w:val="false"/>
          <w:bCs w:val="false"/>
          <w:color w:val="334155"/>
          <w:sz w:val="18"/>
          <w:szCs w:val="18"/>
        </w:rPr>
        <w:t xml:space="preserve">judge_task = Task(</w:t>
      </w:r>
    </w:p>
    <w:p>
      <w:pPr>
        <w:spacing w:after="80" w:before="80" w:line="300"/>
        <w:ind w:left="480"/>
      </w:pPr>
      <w:r>
        <w:rPr>
          <w:rFonts w:ascii="Arial" w:eastAsia="Microsoft YaHei" w:hAnsi="Arial"/>
          <w:b w:val="false"/>
          <w:bCs w:val="false"/>
          <w:color w:val="334155"/>
          <w:sz w:val="18"/>
          <w:szCs w:val="18"/>
        </w:rPr>
        <w:t xml:space="preserve">    description=judge_prompt,</w:t>
      </w:r>
    </w:p>
    <w:p>
      <w:pPr>
        <w:spacing w:after="80" w:before="80" w:line="300"/>
        <w:ind w:left="480"/>
      </w:pPr>
      <w:r>
        <w:rPr>
          <w:rFonts w:ascii="Arial" w:eastAsia="Microsoft YaHei" w:hAnsi="Arial"/>
          <w:b w:val="false"/>
          <w:bCs w:val="false"/>
          <w:color w:val="334155"/>
          <w:sz w:val="18"/>
          <w:szCs w:val="18"/>
        </w:rPr>
        <w:t xml:space="preserve">    expected_output="统一的纠错建议列表",</w:t>
      </w:r>
    </w:p>
    <w:p>
      <w:pPr>
        <w:spacing w:after="80" w:before="80" w:line="300"/>
        <w:ind w:left="480"/>
      </w:pPr>
      <w:r>
        <w:rPr>
          <w:rFonts w:ascii="Arial" w:eastAsia="Microsoft YaHei" w:hAnsi="Arial"/>
          <w:b w:val="false"/>
          <w:bCs w:val="false"/>
          <w:color w:val="334155"/>
          <w:sz w:val="18"/>
          <w:szCs w:val="18"/>
        </w:rPr>
        <w:t xml:space="preserve">    agent=judge,</w:t>
      </w:r>
    </w:p>
    <w:p>
      <w:pPr>
        <w:spacing w:after="80" w:before="80" w:line="300"/>
        <w:ind w:left="480"/>
      </w:pPr>
      <w:r>
        <w:rPr>
          <w:rFonts w:ascii="Arial" w:eastAsia="Microsoft YaHei" w:hAnsi="Arial"/>
          <w:b w:val="false"/>
          <w:bCs w:val="false"/>
          <w:color w:val="334155"/>
          <w:sz w:val="18"/>
          <w:szCs w:val="18"/>
        </w:rPr>
        <w:t xml:space="preserve">    context=[join_task, null_task, agg_task, dialect_task]</w:t>
      </w:r>
    </w:p>
    <w:p>
      <w:pPr>
        <w:spacing w:after="80" w:before="80" w:line="300"/>
        <w:ind w:left="480"/>
      </w:pPr>
      <w:r>
        <w:rPr>
          <w:rFonts w:ascii="Arial" w:eastAsia="Microsoft YaHei" w:hAnsi="Arial"/>
          <w:b w:val="false"/>
          <w:bCs w:val="false"/>
          <w:color w:val="334155"/>
          <w:sz w:val="18"/>
          <w:szCs w:val="18"/>
        </w:rPr>
        <w:t xml:space="preserve">)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1E293B"/>
          <w:sz w:val="26"/>
          <w:szCs w:val="26"/>
        </w:rPr>
        <w:t xml:space="preserve">7.2.3 Crew 编排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  <w:t xml:space="preserve">使用 CrewAI 的顺序流程编排所有任务：</w:t>
      </w:r>
    </w:p>
    <w:p>
      <w:pPr>
        <w:spacing w:after="0" w:before="40"/>
      </w:pPr>
    </w:p>
    <w:p>
      <w:pPr>
        <w:spacing w:after="80" w:before="80" w:line="300"/>
        <w:ind w:left="480"/>
      </w:pPr>
      <w:r>
        <w:rPr>
          <w:rFonts w:ascii="Arial" w:eastAsia="Microsoft YaHei" w:hAnsi="Arial"/>
          <w:b w:val="false"/>
          <w:bCs w:val="false"/>
          <w:color w:val="334155"/>
          <w:sz w:val="18"/>
          <w:szCs w:val="18"/>
        </w:rPr>
        <w:t xml:space="preserve">from crewai import Crew, Process</w:t>
      </w:r>
    </w:p>
    <w:p>
      <w:pPr>
        <w:spacing w:after="80" w:before="80" w:line="300"/>
        <w:ind w:left="480"/>
      </w:pPr>
      <w:r>
        <w:rPr>
          <w:rFonts w:ascii="Arial" w:eastAsia="Microsoft YaHei" w:hAnsi="Arial"/>
          <w:b w:val="false"/>
          <w:bCs w:val="false"/>
          <w:color w:val="334155"/>
          <w:sz w:val="18"/>
          <w:szCs w:val="18"/>
        </w:rPr>
        <w:t xml:space="preserve"/>
      </w:r>
    </w:p>
    <w:p>
      <w:pPr>
        <w:spacing w:after="80" w:before="80" w:line="300"/>
        <w:ind w:left="480"/>
      </w:pPr>
      <w:r>
        <w:rPr>
          <w:rFonts w:ascii="Arial" w:eastAsia="Microsoft YaHei" w:hAnsi="Arial"/>
          <w:b w:val="false"/>
          <w:bCs w:val="false"/>
          <w:color w:val="334155"/>
          <w:sz w:val="18"/>
          <w:szCs w:val="18"/>
        </w:rPr>
        <w:t xml:space="preserve">crew = Crew(</w:t>
      </w:r>
    </w:p>
    <w:p>
      <w:pPr>
        <w:spacing w:after="80" w:before="80" w:line="300"/>
        <w:ind w:left="480"/>
      </w:pPr>
      <w:r>
        <w:rPr>
          <w:rFonts w:ascii="Arial" w:eastAsia="Microsoft YaHei" w:hAnsi="Arial"/>
          <w:b w:val="false"/>
          <w:bCs w:val="false"/>
          <w:color w:val="334155"/>
          <w:sz w:val="18"/>
          <w:szCs w:val="18"/>
        </w:rPr>
        <w:t xml:space="preserve">    agents=[chinese_agent, parser_agent,</w:t>
      </w:r>
    </w:p>
    <w:p>
      <w:pPr>
        <w:spacing w:after="80" w:before="80" w:line="300"/>
        <w:ind w:left="480"/>
      </w:pPr>
      <w:r>
        <w:rPr>
          <w:rFonts w:ascii="Arial" w:eastAsia="Microsoft YaHei" w:hAnsi="Arial"/>
          <w:b w:val="false"/>
          <w:bCs w:val="false"/>
          <w:color w:val="334155"/>
          <w:sz w:val="18"/>
          <w:szCs w:val="18"/>
        </w:rPr>
        <w:t xml:space="preserve">            join_reviewer, null_reviewer,</w:t>
      </w:r>
    </w:p>
    <w:p>
      <w:pPr>
        <w:spacing w:after="80" w:before="80" w:line="300"/>
        <w:ind w:left="480"/>
      </w:pPr>
      <w:r>
        <w:rPr>
          <w:rFonts w:ascii="Arial" w:eastAsia="Microsoft YaHei" w:hAnsi="Arial"/>
          <w:b w:val="false"/>
          <w:bCs w:val="false"/>
          <w:color w:val="334155"/>
          <w:sz w:val="18"/>
          <w:szCs w:val="18"/>
        </w:rPr>
        <w:t xml:space="preserve">            agg_reviewer, dialect_reviewer,</w:t>
      </w:r>
    </w:p>
    <w:p>
      <w:pPr>
        <w:spacing w:after="80" w:before="80" w:line="300"/>
        <w:ind w:left="480"/>
      </w:pPr>
      <w:r>
        <w:rPr>
          <w:rFonts w:ascii="Arial" w:eastAsia="Microsoft YaHei" w:hAnsi="Arial"/>
          <w:b w:val="false"/>
          <w:bCs w:val="false"/>
          <w:color w:val="334155"/>
          <w:sz w:val="18"/>
          <w:szCs w:val="18"/>
        </w:rPr>
        <w:t xml:space="preserve">            judge, reporter],</w:t>
      </w:r>
    </w:p>
    <w:p>
      <w:pPr>
        <w:spacing w:after="80" w:before="80" w:line="300"/>
        <w:ind w:left="480"/>
      </w:pPr>
      <w:r>
        <w:rPr>
          <w:rFonts w:ascii="Arial" w:eastAsia="Microsoft YaHei" w:hAnsi="Arial"/>
          <w:b w:val="false"/>
          <w:bCs w:val="false"/>
          <w:color w:val="334155"/>
          <w:sz w:val="18"/>
          <w:szCs w:val="18"/>
        </w:rPr>
        <w:t xml:space="preserve">    tasks=[chinese_task, parse_task,</w:t>
      </w:r>
    </w:p>
    <w:p>
      <w:pPr>
        <w:spacing w:after="80" w:before="80" w:line="300"/>
        <w:ind w:left="480"/>
      </w:pPr>
      <w:r>
        <w:rPr>
          <w:rFonts w:ascii="Arial" w:eastAsia="Microsoft YaHei" w:hAnsi="Arial"/>
          <w:b w:val="false"/>
          <w:bCs w:val="false"/>
          <w:color w:val="334155"/>
          <w:sz w:val="18"/>
          <w:szCs w:val="18"/>
        </w:rPr>
        <w:t xml:space="preserve">           join_task, null_task, agg_task, dialect_task,</w:t>
      </w:r>
    </w:p>
    <w:p>
      <w:pPr>
        <w:spacing w:after="80" w:before="80" w:line="300"/>
        <w:ind w:left="480"/>
      </w:pPr>
      <w:r>
        <w:rPr>
          <w:rFonts w:ascii="Arial" w:eastAsia="Microsoft YaHei" w:hAnsi="Arial"/>
          <w:b w:val="false"/>
          <w:bCs w:val="false"/>
          <w:color w:val="334155"/>
          <w:sz w:val="18"/>
          <w:szCs w:val="18"/>
        </w:rPr>
        <w:t xml:space="preserve">           judge_task, report_task],</w:t>
      </w:r>
    </w:p>
    <w:p>
      <w:pPr>
        <w:spacing w:after="80" w:before="80" w:line="300"/>
        <w:ind w:left="480"/>
      </w:pPr>
      <w:r>
        <w:rPr>
          <w:rFonts w:ascii="Arial" w:eastAsia="Microsoft YaHei" w:hAnsi="Arial"/>
          <w:b w:val="false"/>
          <w:bCs w:val="false"/>
          <w:color w:val="334155"/>
          <w:sz w:val="18"/>
          <w:szCs w:val="18"/>
        </w:rPr>
        <w:t xml:space="preserve">    process=Process.sequential,</w:t>
      </w:r>
    </w:p>
    <w:p>
      <w:pPr>
        <w:spacing w:after="80" w:before="80" w:line="300"/>
        <w:ind w:left="480"/>
      </w:pPr>
      <w:r>
        <w:rPr>
          <w:rFonts w:ascii="Arial" w:eastAsia="Microsoft YaHei" w:hAnsi="Arial"/>
          <w:b w:val="false"/>
          <w:bCs w:val="false"/>
          <w:color w:val="334155"/>
          <w:sz w:val="18"/>
          <w:szCs w:val="18"/>
        </w:rPr>
        <w:t xml:space="preserve">    verbose=True</w:t>
      </w:r>
    </w:p>
    <w:p>
      <w:pPr>
        <w:spacing w:after="80" w:before="80" w:line="300"/>
        <w:ind w:left="480"/>
      </w:pPr>
      <w:r>
        <w:rPr>
          <w:rFonts w:ascii="Arial" w:eastAsia="Microsoft YaHei" w:hAnsi="Arial"/>
          <w:b w:val="false"/>
          <w:bCs w:val="false"/>
          <w:color w:val="334155"/>
          <w:sz w:val="18"/>
          <w:szCs w:val="18"/>
        </w:rPr>
        <w:t xml:space="preserve">)</w:t>
      </w:r>
    </w:p>
    <w:p>
      <w:pPr>
        <w:spacing w:after="80" w:before="80" w:line="300"/>
        <w:ind w:left="480"/>
      </w:pPr>
      <w:r>
        <w:rPr>
          <w:rFonts w:ascii="Arial" w:eastAsia="Microsoft YaHei" w:hAnsi="Arial"/>
          <w:b w:val="false"/>
          <w:bCs w:val="false"/>
          <w:color w:val="334155"/>
          <w:sz w:val="18"/>
          <w:szCs w:val="18"/>
        </w:rPr>
        <w:t xml:space="preserve"/>
      </w:r>
    </w:p>
    <w:p>
      <w:pPr>
        <w:spacing w:after="80" w:before="80" w:line="300"/>
        <w:ind w:left="480"/>
      </w:pPr>
      <w:r>
        <w:rPr>
          <w:rFonts w:ascii="Arial" w:eastAsia="Microsoft YaHei" w:hAnsi="Arial"/>
          <w:b w:val="false"/>
          <w:bCs w:val="false"/>
          <w:color w:val="334155"/>
          <w:sz w:val="18"/>
          <w:szCs w:val="18"/>
        </w:rPr>
        <w:t xml:space="preserve">result = crew.kickoff(</w:t>
      </w:r>
    </w:p>
    <w:p>
      <w:pPr>
        <w:spacing w:after="80" w:before="80" w:line="300"/>
        <w:ind w:left="480"/>
      </w:pPr>
      <w:r>
        <w:rPr>
          <w:rFonts w:ascii="Arial" w:eastAsia="Microsoft YaHei" w:hAnsi="Arial"/>
          <w:b w:val="false"/>
          <w:bCs w:val="false"/>
          <w:color w:val="334155"/>
          <w:sz w:val="18"/>
          <w:szCs w:val="18"/>
        </w:rPr>
        <w:t xml:space="preserve">    inputs={"user_input": user_input, "sql_file": sql_content}</w:t>
      </w:r>
    </w:p>
    <w:p>
      <w:pPr>
        <w:spacing w:after="80" w:before="80" w:line="300"/>
        <w:ind w:left="480"/>
      </w:pPr>
      <w:r>
        <w:rPr>
          <w:rFonts w:ascii="Arial" w:eastAsia="Microsoft YaHei" w:hAnsi="Arial"/>
          <w:b w:val="false"/>
          <w:bCs w:val="false"/>
          <w:color w:val="334155"/>
          <w:sz w:val="18"/>
          <w:szCs w:val="18"/>
        </w:rPr>
        <w:t xml:space="preserve">)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563EB"/>
          <w:sz w:val="30"/>
          <w:szCs w:val="30"/>
        </w:rPr>
        <w:t xml:space="preserve">7.3 自定义工具设计</w:t>
      </w:r>
    </w:p>
    <w:p>
      <w:pPr>
        <w:spacing w:after="120" w:line="360"/>
      </w:pPr>
      <w:r>
        <w:rPr>
          <w:rFonts w:ascii="Arial" w:eastAsia="Microsoft YaHei" w:hAnsi="Arial"/>
          <w:b w:val="false"/>
          <w:bCs w:val="false"/>
          <w:color w:val="1E293B"/>
          <w:sz w:val="22"/>
          <w:szCs w:val="22"/>
        </w:rPr>
        <w:t xml:space="preserve">为提升 Agent 的审查能力，建议开发以下自定义工具：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cantSplit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工具名称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功能说明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使用 Agent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SQL 结构解析器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使用 sqlparse/sqlglot 解析 SQL 结构，提取 AST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SQL 解析 Agent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方言识别器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检测 SQL 使用的方言特征，判断是 Oracle/Hive/混合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SQL 解析 Agent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表关系提取器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从 SQL 中提取表关系图（JOIN 类型、关联键）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JOIN 审查 Agent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报告格式化器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将纠错结果格式化为 Markdown/标准报告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报告 Agent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2563EB"/>
          <w:sz w:val="36"/>
          <w:szCs w:val="36"/>
        </w:rPr>
        <w:t xml:space="preserve">八、软硬件配置建议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563EB"/>
          <w:sz w:val="30"/>
          <w:szCs w:val="30"/>
        </w:rPr>
        <w:t xml:space="preserve">8.1 硬件配置方案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400"/>
        <w:gridCol w:w="2800"/>
        <w:gridCol w:w="1360"/>
      </w:tblGrid>
      <w:tr>
        <w:trPr>
          <w:cantSplit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配置级别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GPU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系统内存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可用模型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适用场景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基础版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NVIDIA T4 16GB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32GB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Qwen2.5-Coder 7B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开发测试、小规模使用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标准版（推荐）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NVIDIA A10 24GB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64GB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Qwen2.5-Coder 32B + Qwen2.5 14B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生产环境、中等规模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高性能版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NVIDIA A100 40GB x2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128GB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DeepSeek-Coder 33B + Qwen2.5 32B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大规模、高并发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CPU 版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无 GPU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64GB+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Qwen2.5-Coder 7B (Q4)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无 GPU 环境、速度较慢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563EB"/>
          <w:sz w:val="30"/>
          <w:szCs w:val="30"/>
        </w:rPr>
        <w:t xml:space="preserve">8.2 软件依赖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cantSplit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软件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版本要求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Python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3.10+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主开发语言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Ollama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最新版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大模型运行时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CrewAI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&gt;=0.80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Agent 编排框架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LiteLLM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&gt;=1.0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LLM 统一接口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sqlglot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&gt;=25.0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SQL 解析与转换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sqlparse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&gt;=0.5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SQL 格式化与解析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pydantic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&gt;=2.0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数据结构验证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2563EB"/>
          <w:sz w:val="36"/>
          <w:szCs w:val="36"/>
        </w:rPr>
        <w:t xml:space="preserve">九、关键风险与应对策略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563EB"/>
          <w:sz w:val="30"/>
          <w:szCs w:val="30"/>
        </w:rPr>
        <w:t xml:space="preserve">9.1 风险识别与应对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cantSplit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风险项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风险等级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应对策略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本地模型中文理解能力不足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高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选择 Qwen 系列模型（中文能力最强）；在提示词中提供更多中文示例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复杂 SQL 超出上下文窗口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高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将大 SQL 拆分为子查询单元分别审查；增大 num_ctx 参数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多 Agent 审查结果冲突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中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裁决 Agent 结合业务上下文进行最终裁决；设置严重程度投票机制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模型幻觉导致误报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中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低温度设置（temperature=0.1）；提示词中要求“只报告确定的错误”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Ollama 并发性能瓶颈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中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合理配置 OLLAMA_NUM_PARALLEL；必要时使用 Docker 多实例部署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Oracle/Hive 方言差异识别不全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中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持续更新方言差异知识库；结合 sqlglot 进行自动化语法检测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硬件资源不足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低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0"/>
                <w:szCs w:val="20"/>
              </w:rPr>
              <w:t xml:space="preserve">使用更小的模型（7B）；采用分时复用策略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563EB"/>
          <w:sz w:val="30"/>
          <w:szCs w:val="30"/>
        </w:rPr>
        <w:t xml:space="preserve">9.2 持续优化方向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E293B"/>
          <w:sz w:val="22"/>
          <w:szCs w:val="22"/>
        </w:rPr>
        <w:t xml:space="preserve">知识库累积：</w:t>
      </w:r>
      <w:r>
        <w:rPr>
          <w:rFonts w:ascii="Arial" w:eastAsia="Microsoft YaHei" w:hAnsi="Arial"/>
          <w:b w:val="false"/>
          <w:bCs w:val="false"/>
          <w:color w:val="475569"/>
          <w:sz w:val="22"/>
          <w:szCs w:val="22"/>
        </w:rPr>
        <w:t xml:space="preserve">将审查过程中发现的真实错误案例累积到知识库，持续优化提示词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E293B"/>
          <w:sz w:val="22"/>
          <w:szCs w:val="22"/>
        </w:rPr>
        <w:t xml:space="preserve">人机协同：</w:t>
      </w:r>
      <w:r>
        <w:rPr>
          <w:rFonts w:ascii="Arial" w:eastAsia="Microsoft YaHei" w:hAnsi="Arial"/>
          <w:b w:val="false"/>
          <w:bCs w:val="false"/>
          <w:color w:val="475569"/>
          <w:sz w:val="22"/>
          <w:szCs w:val="22"/>
        </w:rPr>
        <w:t xml:space="preserve">引入 Human-in-the-Loop 机制，关键判断由人工确认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E293B"/>
          <w:sz w:val="22"/>
          <w:szCs w:val="22"/>
        </w:rPr>
        <w:t xml:space="preserve">模型迭代：</w:t>
      </w:r>
      <w:r>
        <w:rPr>
          <w:rFonts w:ascii="Arial" w:eastAsia="Microsoft YaHei" w:hAnsi="Arial"/>
          <w:b w:val="false"/>
          <w:bCs w:val="false"/>
          <w:color w:val="475569"/>
          <w:sz w:val="22"/>
          <w:szCs w:val="22"/>
        </w:rPr>
        <w:t xml:space="preserve">跟踪 Ollama 新模型发布，及时评估和升级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E293B"/>
          <w:sz w:val="22"/>
          <w:szCs w:val="22"/>
        </w:rPr>
        <w:t xml:space="preserve">性能监控：</w:t>
      </w:r>
      <w:r>
        <w:rPr>
          <w:rFonts w:ascii="Arial" w:eastAsia="Microsoft YaHei" w:hAnsi="Arial"/>
          <w:b w:val="false"/>
          <w:bCs w:val="false"/>
          <w:color w:val="475569"/>
          <w:sz w:val="22"/>
          <w:szCs w:val="22"/>
        </w:rPr>
        <w:t xml:space="preserve">监控各 Agent 的执行时间和质量指标，持续优化提示词和流程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1E293B"/>
          <w:sz w:val="22"/>
          <w:szCs w:val="22"/>
        </w:rPr>
        <w:t xml:space="preserve">方言扩展：</w:t>
      </w:r>
      <w:r>
        <w:rPr>
          <w:rFonts w:ascii="Arial" w:eastAsia="Microsoft YaHei" w:hAnsi="Arial"/>
          <w:b w:val="false"/>
          <w:bCs w:val="false"/>
          <w:color w:val="475569"/>
          <w:sz w:val="22"/>
          <w:szCs w:val="22"/>
        </w:rPr>
        <w:t xml:space="preserve">后续可扩展支持更多 SQL 方言（如 Spark SQL、ClickHouse）</w:t>
      </w:r>
    </w:p>
    <w:p>
      <w:pPr>
        <w:spacing w:after="0" w:before="400"/>
      </w:pPr>
    </w:p>
    <w:p>
      <w:pPr>
        <w:spacing w:before="200"/>
        <w:jc w:val="center"/>
      </w:pPr>
      <w:r>
        <w:rPr>
          <w:rFonts w:ascii="Arial" w:eastAsia="Microsoft YaHei" w:hAnsi="Arial"/>
          <w:b w:val="false"/>
          <w:bCs w:val="false"/>
          <w:color w:val="475569"/>
          <w:sz w:val="20"/>
          <w:szCs w:val="20"/>
        </w:rPr>
        <w:t xml:space="preserve">— 文档结束 —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b w:val="false"/>
        <w:bCs w:val="false"/>
        <w:color w:val="475569"/>
        <w:sz w:val="16"/>
        <w:szCs w:val="16"/>
      </w:rPr>
      <w:t xml:space="preserve">— </w:t>
    </w:r>
    <w:r>
      <w:rPr>
        <w:rFonts w:ascii="Arial" w:eastAsia="Microsoft YaHei" w:hAnsi="Arial"/>
        <w:b w:val="false"/>
        <w:bCs w:val="false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b w:val="false"/>
        <w:bCs w:val="false"/>
        <w:color w:val="475569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b w:val="false"/>
        <w:bCs w:val="false"/>
        <w:color w:val="475569"/>
        <w:sz w:val="16"/>
        <w:szCs w:val="16"/>
      </w:rPr>
      <w:t xml:space="preserve">SQL智能纠错系统 — 架构设计方案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Step %1:"/>
      <w:lvlJc w:val="left"/>
      <w:pPr>
        <w:ind w:left="720" w:hanging="5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2563EB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2563EB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2026-04-17T05:53:44.718Z</dcterms:created>
  <dcterms:modified xsi:type="dcterms:W3CDTF">2026-04-17T05:53:44.719Z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