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5. Mejora Continua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5.1  Mejora en Siete Pasos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«Mejora en Siete Pasos»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Mejora Continua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Mejora Continua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representa el aprendizaje y la mejora; continúa de forma permanente para crear y elevar el valor a través de mejoras y adiciones de funcionalidad.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 el proceso central de la Mejora Continua del Servicio (CSI). Guía el aprendizaje y la mejora mediante siete pasos —identificar la estrategia, definir qué medir, recopilar datos, procesarlos, analizarlos, presentarlos y, finalmente, implementar la mejora— apoyándose en el ciclo de Deming (Planear–Hacer–Verificar–Actuar).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GymPro aplica el proceso de mejora en siete pasos tanto al producto como a sus procesos. Las métricas de uso, la analítica y la retroalimentación de los usuarios alimentan el backlog de cada sprint, y cada aprendizaje se convierte en una acción concreta que reinicia el ciclo.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Paso 1 — Identificar la estrategia: parte de la visión y los KPI (adopción, disponibilidad, NPS) para decidir qué mejorar. Paso 2 — Definir qué medir: KPI de negocio y métricas de modelos (R², AUC, silueta). Paso 3 — Recopilar datos: logs, health checks, asistencias, pagos y progreso en PostgreSQL y MongoDB. Paso 4 — Procesar: pipeline ETL/ELT y agregaciones MapReduce. Paso 5 — Analizar: modelos de ML (regresión, Random Forest, K-Means, NearestNeighbors). Paso 6 — Presentar: dashboards (Recharts), reportes CSV/PDF y Streamlit. Paso 7 — Implementar: la mejora se integra en el siguiente sprint y se vuelve la nueva línea base.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KPI definidos (adopción ≥ 70 %, uptime ≥ 99.5 %, NPS ≥ 4.0) y métricas de modelos (R², ROC-AUC, silhouette).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Pipeline ETL/ELT, MapReduce y modelos de ML como motor de análisis.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Dashboards, reportes CSV/PDF y Streamlit para presentar el conocimiento.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Mejoras reales integradas por sprint: migración del motor de IA, corrección de raíz de la importación de recetas y ajuste de zona horaria del chat.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Ciclo PHVA (Deming) aplicado de forma iterativa.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«Mejora en Siete Pasos» aporta valor a GymPro al </w:t>
      </w:r>
      <w:r>
        <w:rPr>
          <w:sz w:val="22"/>
          <w:szCs w:val="22"/>
        </w:rPr>
        <w:t xml:space="preserve">convertir cada dato y cada incidente en una mejora concreta que eleva el valor del servicio de forma permanente.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5.1 Mejora en Siete Pasos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2026-06-20T03:31:06.800Z</dcterms:created>
  <dcterms:modified xsi:type="dcterms:W3CDTF">2026-06-20T03:31:06.800Z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