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B50053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B50053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que el paciente sigue su dieta utilizando el recordatorio de 24 horas.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lastRenderedPageBreak/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Erika Paloma Sánchez</w:t>
            </w:r>
            <w:bookmarkStart w:id="5" w:name="_GoBack"/>
            <w:bookmarkEnd w:id="5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6" w:name="__RefHeading__1052_1188614897"/>
      <w:bookmarkEnd w:id="6"/>
      <w:r>
        <w:t>Estrategia</w:t>
      </w:r>
    </w:p>
    <w:p w:rsidR="00BB5610" w:rsidRDefault="001843D8">
      <w:pPr>
        <w:pStyle w:val="Encabezado2"/>
      </w:pPr>
      <w:bookmarkStart w:id="7" w:name="__RefHeading__330_1587839860"/>
      <w:bookmarkEnd w:id="7"/>
      <w:r>
        <w:t>Modelo conceptual</w:t>
      </w:r>
    </w:p>
    <w:p w:rsidR="00BB5610" w:rsidRDefault="00BB5610"/>
    <w:p w:rsidR="00BB5610" w:rsidRDefault="001843D8">
      <w:pPr>
        <w:pStyle w:val="Encabezado2"/>
      </w:pPr>
      <w:bookmarkStart w:id="8" w:name="__RefHeading__332_1587839860"/>
      <w:bookmarkEnd w:id="8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9" w:name="__RefHeading__334_1587839860"/>
      <w:bookmarkEnd w:id="9"/>
      <w:r>
        <w:t>Estrategia de desarrollo</w:t>
      </w:r>
    </w:p>
    <w:p w:rsidR="00BB5610" w:rsidRDefault="00BB5610"/>
    <w:p w:rsidR="00BB5610" w:rsidRDefault="001843D8">
      <w:pPr>
        <w:pStyle w:val="Encabezado2"/>
      </w:pPr>
      <w:bookmarkStart w:id="10" w:name="__RefHeading__336_1587839860"/>
      <w:bookmarkEnd w:id="10"/>
      <w:r>
        <w:t xml:space="preserve">Estimación </w:t>
      </w:r>
      <w:proofErr w:type="spellStart"/>
      <w:r>
        <w:t>preeliminar</w:t>
      </w:r>
      <w:proofErr w:type="spellEnd"/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sectPr w:rsidR="00BB5610">
      <w:headerReference w:type="default" r:id="rId7"/>
      <w:footerReference w:type="default" r:id="rId8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53" w:rsidRDefault="00B50053">
      <w:r>
        <w:separator/>
      </w:r>
    </w:p>
  </w:endnote>
  <w:endnote w:type="continuationSeparator" w:id="0">
    <w:p w:rsidR="00B50053" w:rsidRDefault="00B5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BB5610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BB5610" w:rsidRDefault="001843D8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BB5610" w:rsidRDefault="001843D8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8118F1">
            <w:rPr>
              <w:noProof/>
            </w:rPr>
            <w:t>2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8118F1">
            <w:rPr>
              <w:noProof/>
            </w:rPr>
            <w:t>3</w:t>
          </w:r>
          <w:r>
            <w:fldChar w:fldCharType="end"/>
          </w:r>
        </w:p>
        <w:p w:rsidR="00BB5610" w:rsidRDefault="001843D8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BB5610" w:rsidRDefault="00BB5610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53" w:rsidRDefault="00B50053">
      <w:r>
        <w:separator/>
      </w:r>
    </w:p>
  </w:footnote>
  <w:footnote w:type="continuationSeparator" w:id="0">
    <w:p w:rsidR="00B50053" w:rsidRDefault="00B50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BB5610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B5610" w:rsidRDefault="001843D8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B5610" w:rsidRDefault="001843D8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BB5610" w:rsidRDefault="001843D8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BB5610" w:rsidRDefault="00BB561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BB5610" w:rsidRDefault="001843D8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B5610" w:rsidRDefault="00BB561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BB5610" w:rsidRDefault="00BB5610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10"/>
    <w:rsid w:val="001843D8"/>
    <w:rsid w:val="00197B97"/>
    <w:rsid w:val="004E6522"/>
    <w:rsid w:val="006433F1"/>
    <w:rsid w:val="007F4E6F"/>
    <w:rsid w:val="008118F1"/>
    <w:rsid w:val="00970FF5"/>
    <w:rsid w:val="00B50053"/>
    <w:rsid w:val="00B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49314-6715-425C-84AE-EA4CE30E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Francisco Javier Alamillo Murillo</cp:lastModifiedBy>
  <cp:revision>3</cp:revision>
  <dcterms:created xsi:type="dcterms:W3CDTF">2015-01-23T20:24:00Z</dcterms:created>
  <dcterms:modified xsi:type="dcterms:W3CDTF">2015-01-26T18:21:00Z</dcterms:modified>
  <dc:language>es-MX</dc:language>
</cp:coreProperties>
</file>