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sz w:val="22"/>
          <w:szCs w:val="22"/>
        </w:rPr>
      </w:pPr>
      <w:r w:rsidDel="00000000" w:rsidR="00000000" w:rsidRPr="00000000">
        <w:rPr>
          <w:b w:val="1"/>
          <w:sz w:val="22"/>
          <w:szCs w:val="22"/>
          <w:rtl w:val="0"/>
        </w:rPr>
        <w:t xml:space="preserve">LOCADOR:</w:t>
      </w:r>
    </w:p>
    <w:p w:rsidR="00000000" w:rsidDel="00000000" w:rsidP="00000000" w:rsidRDefault="00000000" w:rsidRPr="00000000" w14:paraId="00000003">
      <w:pPr>
        <w:widowControl w:val="0"/>
        <w:jc w:val="both"/>
        <w:rPr>
          <w:b w:val="1"/>
          <w:sz w:val="22"/>
          <w:szCs w:val="22"/>
        </w:rPr>
      </w:pPr>
      <w:r w:rsidDel="00000000" w:rsidR="00000000" w:rsidRPr="00000000">
        <w:rPr>
          <w:b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sz w:val="22"/>
          <w:szCs w:val="22"/>
          <w:rtl w:val="0"/>
        </w:rPr>
        <w:t xml:space="preserve">Nº</w:t>
      </w:r>
      <w:r w:rsidDel="00000000" w:rsidR="00000000" w:rsidRPr="00000000">
        <w:rPr>
          <w:sz w:val="22"/>
          <w:szCs w:val="22"/>
          <w:rtl w:val="0"/>
        </w:rPr>
        <w:t xml:space="preserve"> </w:t>
      </w:r>
      <w:r w:rsidDel="00000000" w:rsidR="00000000" w:rsidRPr="00000000">
        <w:rPr>
          <w:b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sz w:val="22"/>
          <w:szCs w:val="22"/>
        </w:rPr>
      </w:pPr>
      <w:r w:rsidDel="00000000" w:rsidR="00000000" w:rsidRPr="00000000">
        <w:rPr>
          <w:rtl w:val="0"/>
        </w:rPr>
      </w:r>
    </w:p>
    <w:p w:rsidR="00000000" w:rsidDel="00000000" w:rsidP="00000000" w:rsidRDefault="00000000" w:rsidRPr="00000000" w14:paraId="00000005">
      <w:pPr>
        <w:rPr>
          <w:b w:val="1"/>
          <w:sz w:val="22"/>
          <w:szCs w:val="22"/>
        </w:rPr>
      </w:pPr>
      <w:r w:rsidDel="00000000" w:rsidR="00000000" w:rsidRPr="00000000">
        <w:rPr>
          <w:b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sz w:val="22"/>
          <w:szCs w:val="22"/>
          <w:rtl w:val="0"/>
        </w:rPr>
        <w:t xml:space="preserve">Marcela Borges Da Silva  CPF</w:t>
      </w:r>
      <w:r w:rsidDel="00000000" w:rsidR="00000000" w:rsidRPr="00000000">
        <w:rPr>
          <w:sz w:val="22"/>
          <w:szCs w:val="22"/>
          <w:rtl w:val="0"/>
        </w:rPr>
        <w:t xml:space="preserve">:</w:t>
      </w:r>
      <w:r w:rsidDel="00000000" w:rsidR="00000000" w:rsidRPr="00000000">
        <w:rPr>
          <w:b w:val="1"/>
          <w:sz w:val="22"/>
          <w:szCs w:val="22"/>
          <w:rtl w:val="0"/>
        </w:rPr>
        <w:t xml:space="preserve"> 834.890.882-04 </w:t>
      </w:r>
      <w:r w:rsidDel="00000000" w:rsidR="00000000" w:rsidRPr="00000000">
        <w:rPr>
          <w:sz w:val="22"/>
          <w:szCs w:val="22"/>
          <w:rtl w:val="0"/>
        </w:rPr>
        <w:t xml:space="preserve">portador da Cédula de Identidade Nº 1979864-4 SSP-AM</w:t>
      </w:r>
      <w:r w:rsidDel="00000000" w:rsidR="00000000" w:rsidRPr="00000000">
        <w:rPr>
          <w:b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sz w:val="22"/>
          <w:szCs w:val="22"/>
        </w:rPr>
      </w:pPr>
      <w:r w:rsidDel="00000000" w:rsidR="00000000" w:rsidRPr="00000000">
        <w:rPr>
          <w:sz w:val="22"/>
          <w:szCs w:val="22"/>
          <w:rtl w:val="0"/>
        </w:rPr>
        <w:t xml:space="preserve">Localização: </w:t>
      </w:r>
      <w:r w:rsidDel="00000000" w:rsidR="00000000" w:rsidRPr="00000000">
        <w:rPr>
          <w:b w:val="1"/>
          <w:sz w:val="22"/>
          <w:szCs w:val="22"/>
          <w:rtl w:val="0"/>
        </w:rPr>
        <w:t xml:space="preserve">Rua 01, Conjunto Boas Novas, Nº 20, Bairro Cidade Nova, Manaus-AM. </w:t>
      </w:r>
    </w:p>
    <w:p w:rsidR="00000000" w:rsidDel="00000000" w:rsidP="00000000" w:rsidRDefault="00000000" w:rsidRPr="00000000" w14:paraId="0000000A">
      <w:pPr>
        <w:rPr>
          <w:b w:val="1"/>
          <w:sz w:val="22"/>
          <w:szCs w:val="22"/>
        </w:rPr>
      </w:pPr>
      <w:r w:rsidDel="00000000" w:rsidR="00000000" w:rsidRPr="00000000">
        <w:rPr>
          <w:b w:val="1"/>
          <w:sz w:val="22"/>
          <w:szCs w:val="22"/>
          <w:rtl w:val="0"/>
        </w:rPr>
        <w:t xml:space="preserve">UC. 778329-9 C-08</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sz w:val="22"/>
          <w:szCs w:val="22"/>
        </w:rPr>
      </w:pPr>
      <w:r w:rsidDel="00000000" w:rsidR="00000000" w:rsidRPr="00000000">
        <w:rPr>
          <w:b w:val="1"/>
          <w:sz w:val="22"/>
          <w:szCs w:val="22"/>
          <w:rtl w:val="0"/>
        </w:rPr>
        <w:t xml:space="preserve">O LOCADOR AUTORIZA O LOCATARIO E O LOCATARIO AUTORIZA O LOCADOR A TRANSFERIR TITULARIDADE DE ENERGIA ELTRICA E OUTROS SERVIÇOS PARA O NOME DO INQUILINO DURANTE A VIGENCIA DO CONTRATO DE LOCACAO. UC. 778329-9 C-08</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sz w:val="22"/>
          <w:szCs w:val="22"/>
        </w:rPr>
      </w:pPr>
      <w:bookmarkStart w:colFirst="0" w:colLast="0" w:name="_heading=h.gjdgxs" w:id="0"/>
      <w:bookmarkEnd w:id="0"/>
      <w:r w:rsidDel="00000000" w:rsidR="00000000" w:rsidRPr="00000000">
        <w:rPr>
          <w:b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R$ 350</w:t>
      </w:r>
      <w:r w:rsidDel="00000000" w:rsidR="00000000" w:rsidRPr="00000000">
        <w:rPr>
          <w:b w:val="1"/>
          <w:sz w:val="22"/>
          <w:szCs w:val="22"/>
          <w:rtl w:val="0"/>
        </w:rPr>
        <w:t xml:space="preserve">,</w:t>
      </w:r>
      <w:r w:rsidDel="00000000" w:rsidR="00000000" w:rsidRPr="00000000">
        <w:rPr>
          <w:sz w:val="22"/>
          <w:szCs w:val="22"/>
          <w:rtl w:val="0"/>
        </w:rPr>
        <w:t xml:space="preserve">00</w:t>
      </w:r>
      <w:r w:rsidDel="00000000" w:rsidR="00000000" w:rsidRPr="00000000">
        <w:rPr>
          <w:b w:val="1"/>
          <w:sz w:val="22"/>
          <w:szCs w:val="22"/>
          <w:rtl w:val="0"/>
        </w:rPr>
        <w:t xml:space="preserve"> </w:t>
      </w:r>
      <w:r w:rsidDel="00000000" w:rsidR="00000000" w:rsidRPr="00000000">
        <w:rPr>
          <w:sz w:val="22"/>
          <w:szCs w:val="22"/>
          <w:rtl w:val="0"/>
        </w:rPr>
        <w:t xml:space="preserve">(TREZENTOS E CINQUENTA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sz w:val="22"/>
          <w:szCs w:val="22"/>
        </w:rPr>
      </w:pPr>
      <w:r w:rsidDel="00000000" w:rsidR="00000000" w:rsidRPr="00000000">
        <w:rPr>
          <w:b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sz w:val="22"/>
          <w:szCs w:val="22"/>
          <w:rtl w:val="0"/>
        </w:rPr>
        <w:t xml:space="preserve">24</w:t>
      </w:r>
      <w:r w:rsidDel="00000000" w:rsidR="00000000" w:rsidRPr="00000000">
        <w:rPr>
          <w:sz w:val="22"/>
          <w:szCs w:val="22"/>
          <w:rtl w:val="0"/>
        </w:rPr>
        <w:t xml:space="preserve"> (VINTE E QUATRO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sz w:val="22"/>
          <w:szCs w:val="22"/>
          <w:rtl w:val="0"/>
        </w:rPr>
        <w:t xml:space="preserve"> 21/07/2022</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sz w:val="22"/>
          <w:szCs w:val="22"/>
          <w:rtl w:val="0"/>
        </w:rPr>
        <w:t xml:space="preserve">21</w:t>
      </w:r>
      <w:r w:rsidDel="00000000" w:rsidR="00000000" w:rsidRPr="00000000">
        <w:rPr>
          <w:sz w:val="22"/>
          <w:szCs w:val="22"/>
          <w:rtl w:val="0"/>
        </w:rPr>
        <w:t xml:space="preserve">/</w:t>
      </w:r>
      <w:r w:rsidDel="00000000" w:rsidR="00000000" w:rsidRPr="00000000">
        <w:rPr>
          <w:b w:val="1"/>
          <w:sz w:val="22"/>
          <w:szCs w:val="22"/>
          <w:rtl w:val="0"/>
        </w:rPr>
        <w:t xml:space="preserve">07/2024</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sz w:val="22"/>
          <w:szCs w:val="22"/>
          <w:rtl w:val="0"/>
        </w:rPr>
        <w:t xml:space="preserve">No dia 21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sz w:val="22"/>
          <w:szCs w:val="22"/>
        </w:rPr>
      </w:pPr>
      <w:r w:rsidDel="00000000" w:rsidR="00000000" w:rsidRPr="00000000">
        <w:rPr>
          <w:b w:val="1"/>
          <w:sz w:val="22"/>
          <w:szCs w:val="22"/>
          <w:rtl w:val="0"/>
        </w:rPr>
        <w:t xml:space="preserve">                                                    CLÁUSULAS CONTRATUAIS:</w:t>
      </w:r>
    </w:p>
    <w:p w:rsidR="00000000" w:rsidDel="00000000" w:rsidP="00000000" w:rsidRDefault="00000000" w:rsidRPr="00000000" w14:paraId="00000019">
      <w:pPr>
        <w:widowControl w:val="0"/>
        <w:jc w:val="both"/>
        <w:rPr>
          <w:b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sz w:val="22"/>
          <w:szCs w:val="22"/>
        </w:rPr>
      </w:pPr>
      <w:r w:rsidDel="00000000" w:rsidR="00000000" w:rsidRPr="00000000">
        <w:rPr>
          <w:b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sz w:val="22"/>
          <w:szCs w:val="22"/>
        </w:rPr>
      </w:pPr>
      <w:r w:rsidDel="00000000" w:rsidR="00000000" w:rsidRPr="00000000">
        <w:rPr>
          <w:b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sz w:val="22"/>
          <w:szCs w:val="22"/>
          <w:rtl w:val="0"/>
        </w:rPr>
        <w:t xml:space="preserve">IGPM/FGV.</w:t>
      </w:r>
    </w:p>
    <w:p w:rsidR="00000000" w:rsidDel="00000000" w:rsidP="00000000" w:rsidRDefault="00000000" w:rsidRPr="00000000" w14:paraId="00000047">
      <w:pPr>
        <w:widowControl w:val="0"/>
        <w:jc w:val="both"/>
        <w:rPr>
          <w:b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4B">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21 de Julho de 2022</w:t>
      </w:r>
    </w:p>
    <w:p w:rsidR="00000000" w:rsidDel="00000000" w:rsidP="00000000" w:rsidRDefault="00000000" w:rsidRPr="00000000" w14:paraId="00000053">
      <w:pPr>
        <w:widowControl w:val="0"/>
        <w:jc w:val="both"/>
        <w:rPr>
          <w:b w:val="1"/>
          <w:sz w:val="24"/>
          <w:szCs w:val="24"/>
        </w:rPr>
      </w:pPr>
      <w:r w:rsidDel="00000000" w:rsidR="00000000" w:rsidRPr="00000000">
        <w:rPr>
          <w:b w:val="1"/>
          <w:sz w:val="24"/>
          <w:szCs w:val="24"/>
          <w:rtl w:val="0"/>
        </w:rPr>
        <w:t xml:space="preserve">Locatários: </w:t>
      </w:r>
    </w:p>
    <w:p w:rsidR="00000000" w:rsidDel="00000000" w:rsidP="00000000" w:rsidRDefault="00000000" w:rsidRPr="00000000" w14:paraId="00000054">
      <w:pPr>
        <w:widowControl w:val="0"/>
        <w:jc w:val="both"/>
        <w:rPr>
          <w:b w:val="1"/>
          <w:sz w:val="24"/>
          <w:szCs w:val="24"/>
        </w:rPr>
      </w:pPr>
      <w:r w:rsidDel="00000000" w:rsidR="00000000" w:rsidRPr="00000000">
        <w:rPr>
          <w:rtl w:val="0"/>
        </w:rPr>
      </w:r>
    </w:p>
    <w:p w:rsidR="00000000" w:rsidDel="00000000" w:rsidP="00000000" w:rsidRDefault="00000000" w:rsidRPr="00000000" w14:paraId="00000055">
      <w:pPr>
        <w:widowControl w:val="0"/>
        <w:tabs>
          <w:tab w:val="left"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6">
      <w:pPr>
        <w:jc w:val="center"/>
        <w:rPr>
          <w:b w:val="1"/>
          <w:sz w:val="28"/>
          <w:szCs w:val="28"/>
        </w:rPr>
      </w:pPr>
      <w:r w:rsidDel="00000000" w:rsidR="00000000" w:rsidRPr="00000000">
        <w:rPr>
          <w:b w:val="1"/>
          <w:sz w:val="28"/>
          <w:szCs w:val="28"/>
          <w:rtl w:val="0"/>
        </w:rPr>
        <w:t xml:space="preserve">MARCELA BORGES DA SILVA</w:t>
      </w:r>
    </w:p>
    <w:p w:rsidR="00000000" w:rsidDel="00000000" w:rsidP="00000000" w:rsidRDefault="00000000" w:rsidRPr="00000000" w14:paraId="00000057">
      <w:pPr>
        <w:jc w:val="center"/>
        <w:rPr>
          <w:b w:val="1"/>
          <w:sz w:val="28"/>
          <w:szCs w:val="28"/>
        </w:rPr>
      </w:pPr>
      <w:r w:rsidDel="00000000" w:rsidR="00000000" w:rsidRPr="00000000">
        <w:rPr>
          <w:b w:val="1"/>
          <w:sz w:val="28"/>
          <w:szCs w:val="28"/>
          <w:rtl w:val="0"/>
        </w:rPr>
        <w:t xml:space="preserve">CPF: 834.890.882-04</w:t>
      </w:r>
    </w:p>
    <w:p w:rsidR="00000000" w:rsidDel="00000000" w:rsidP="00000000" w:rsidRDefault="00000000" w:rsidRPr="00000000" w14:paraId="00000058">
      <w:pPr>
        <w:widowControl w:val="0"/>
        <w:jc w:val="both"/>
        <w:rPr>
          <w:b w:val="1"/>
          <w:sz w:val="24"/>
          <w:szCs w:val="24"/>
        </w:rPr>
      </w:pPr>
      <w:r w:rsidDel="00000000" w:rsidR="00000000" w:rsidRPr="00000000">
        <w:rPr>
          <w:rtl w:val="0"/>
        </w:rPr>
      </w:r>
    </w:p>
    <w:p w:rsidR="00000000" w:rsidDel="00000000" w:rsidP="00000000" w:rsidRDefault="00000000" w:rsidRPr="00000000" w14:paraId="00000059">
      <w:pPr>
        <w:widowControl w:val="0"/>
        <w:jc w:val="both"/>
        <w:rPr>
          <w:b w:val="1"/>
          <w:sz w:val="24"/>
          <w:szCs w:val="24"/>
        </w:rPr>
      </w:pPr>
      <w:r w:rsidDel="00000000" w:rsidR="00000000" w:rsidRPr="00000000">
        <w:rPr>
          <w:b w:val="1"/>
          <w:sz w:val="24"/>
          <w:szCs w:val="24"/>
          <w:rtl w:val="0"/>
        </w:rPr>
        <w:t xml:space="preserve">Locador:</w:t>
      </w:r>
    </w:p>
    <w:p w:rsidR="00000000" w:rsidDel="00000000" w:rsidP="00000000" w:rsidRDefault="00000000" w:rsidRPr="00000000" w14:paraId="0000005A">
      <w:pPr>
        <w:widowControl w:val="0"/>
        <w:tabs>
          <w:tab w:val="left" w:pos="3630"/>
        </w:tabs>
        <w:jc w:val="center"/>
        <w:rPr>
          <w:b w:val="1"/>
          <w:color w:val="000000"/>
          <w:sz w:val="22"/>
          <w:szCs w:val="22"/>
        </w:rPr>
      </w:pPr>
      <w:r w:rsidDel="00000000" w:rsidR="00000000" w:rsidRPr="00000000">
        <w:rPr>
          <w:rtl w:val="0"/>
        </w:rPr>
      </w:r>
    </w:p>
    <w:p w:rsidR="00000000" w:rsidDel="00000000" w:rsidP="00000000" w:rsidRDefault="00000000" w:rsidRPr="00000000" w14:paraId="0000005B">
      <w:pPr>
        <w:widowControl w:val="0"/>
        <w:tabs>
          <w:tab w:val="left"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C">
      <w:pPr>
        <w:widowControl w:val="0"/>
        <w:tabs>
          <w:tab w:val="left" w:pos="3630"/>
        </w:tabs>
        <w:jc w:val="center"/>
        <w:rPr>
          <w:color w:val="000000"/>
          <w:sz w:val="22"/>
          <w:szCs w:val="22"/>
        </w:rPr>
      </w:pPr>
      <w:r w:rsidDel="00000000" w:rsidR="00000000" w:rsidRPr="00000000">
        <w:rPr>
          <w:b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D">
      <w:pPr>
        <w:widowControl w:val="0"/>
        <w:tabs>
          <w:tab w:val="left" w:pos="3630"/>
        </w:tabs>
        <w:jc w:val="center"/>
        <w:rPr>
          <w:b w:val="1"/>
          <w:color w:val="000000"/>
          <w:sz w:val="24"/>
          <w:szCs w:val="24"/>
        </w:rPr>
      </w:pPr>
      <w:r w:rsidDel="00000000" w:rsidR="00000000" w:rsidRPr="00000000">
        <w:rPr>
          <w:b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LmY8mDS9yk/9cztHWtEOodsrJA==">AMUW2mWLnnUpSVg9iumyyPIlAIH5JymSsq9S9/GmP8hMmA/HjqvvKbnMUfdntKIoxSCH11/iu1Hu34k58JPQ7wMW716UGyZbCldEE9CSVIKFja5er9OFe/L2TKIaiDLsbPK+gFQSBIhR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