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sz w:val="22"/>
          <w:szCs w:val="22"/>
        </w:rPr>
      </w:pPr>
      <w:r w:rsidDel="00000000" w:rsidR="00000000" w:rsidRPr="00000000">
        <w:rPr>
          <w:b w:val="1"/>
          <w:sz w:val="22"/>
          <w:szCs w:val="22"/>
          <w:rtl w:val="0"/>
        </w:rPr>
        <w:t xml:space="preserve">LOCADOR:</w:t>
      </w:r>
    </w:p>
    <w:p w:rsidR="00000000" w:rsidDel="00000000" w:rsidP="00000000" w:rsidRDefault="00000000" w:rsidRPr="00000000" w14:paraId="00000003">
      <w:pPr>
        <w:widowControl w:val="0"/>
        <w:jc w:val="both"/>
        <w:rPr>
          <w:b w:val="1"/>
          <w:sz w:val="22"/>
          <w:szCs w:val="22"/>
        </w:rPr>
      </w:pPr>
      <w:r w:rsidDel="00000000" w:rsidR="00000000" w:rsidRPr="00000000">
        <w:rPr>
          <w:b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sz w:val="22"/>
          <w:szCs w:val="22"/>
          <w:rtl w:val="0"/>
        </w:rPr>
        <w:t xml:space="preserve">Nº</w:t>
      </w:r>
      <w:r w:rsidDel="00000000" w:rsidR="00000000" w:rsidRPr="00000000">
        <w:rPr>
          <w:sz w:val="22"/>
          <w:szCs w:val="22"/>
          <w:rtl w:val="0"/>
        </w:rPr>
        <w:t xml:space="preserve"> </w:t>
      </w:r>
      <w:r w:rsidDel="00000000" w:rsidR="00000000" w:rsidRPr="00000000">
        <w:rPr>
          <w:b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sz w:val="22"/>
          <w:szCs w:val="22"/>
        </w:rPr>
      </w:pP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b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sz w:val="22"/>
          <w:szCs w:val="22"/>
          <w:rtl w:val="0"/>
        </w:rPr>
        <w:t xml:space="preserve">Afonso De Oliveria Soares CPF</w:t>
      </w:r>
      <w:r w:rsidDel="00000000" w:rsidR="00000000" w:rsidRPr="00000000">
        <w:rPr>
          <w:sz w:val="22"/>
          <w:szCs w:val="22"/>
          <w:rtl w:val="0"/>
        </w:rPr>
        <w:t xml:space="preserve">:</w:t>
      </w:r>
      <w:r w:rsidDel="00000000" w:rsidR="00000000" w:rsidRPr="00000000">
        <w:rPr>
          <w:b w:val="1"/>
          <w:sz w:val="22"/>
          <w:szCs w:val="22"/>
          <w:rtl w:val="0"/>
        </w:rPr>
        <w:t xml:space="preserve"> 052.727.132-22 </w:t>
      </w:r>
      <w:r w:rsidDel="00000000" w:rsidR="00000000" w:rsidRPr="00000000">
        <w:rPr>
          <w:sz w:val="22"/>
          <w:szCs w:val="22"/>
          <w:rtl w:val="0"/>
        </w:rPr>
        <w:t xml:space="preserve">portador da Cédula de Identidade Nº 34372075 SSP-AM</w:t>
      </w:r>
      <w:r w:rsidDel="00000000" w:rsidR="00000000" w:rsidRPr="00000000">
        <w:rPr>
          <w:b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sz w:val="22"/>
          <w:szCs w:val="22"/>
        </w:rPr>
      </w:pPr>
      <w:r w:rsidDel="00000000" w:rsidR="00000000" w:rsidRPr="00000000">
        <w:rPr>
          <w:sz w:val="22"/>
          <w:szCs w:val="22"/>
          <w:rtl w:val="0"/>
        </w:rPr>
        <w:t xml:space="preserve">Localização: </w:t>
      </w:r>
      <w:r w:rsidDel="00000000" w:rsidR="00000000" w:rsidRPr="00000000">
        <w:rPr>
          <w:b w:val="1"/>
          <w:sz w:val="22"/>
          <w:szCs w:val="22"/>
          <w:rtl w:val="0"/>
        </w:rPr>
        <w:t xml:space="preserve">Rua 01, Conjunto Boas Novas, Nº 20, Bairro Cidade Nova, Manaus-AM. </w:t>
      </w:r>
    </w:p>
    <w:p w:rsidR="00000000" w:rsidDel="00000000" w:rsidP="00000000" w:rsidRDefault="00000000" w:rsidRPr="00000000" w14:paraId="0000000A">
      <w:pPr>
        <w:rPr>
          <w:b w:val="1"/>
          <w:sz w:val="22"/>
          <w:szCs w:val="22"/>
        </w:rPr>
      </w:pPr>
      <w:r w:rsidDel="00000000" w:rsidR="00000000" w:rsidRPr="00000000">
        <w:rPr>
          <w:b w:val="1"/>
          <w:sz w:val="22"/>
          <w:szCs w:val="22"/>
          <w:rtl w:val="0"/>
        </w:rPr>
        <w:t xml:space="preserve">UC. 778293-4 C-03</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sz w:val="22"/>
          <w:szCs w:val="22"/>
        </w:rPr>
      </w:pPr>
      <w:r w:rsidDel="00000000" w:rsidR="00000000" w:rsidRPr="00000000">
        <w:rPr>
          <w:b w:val="1"/>
          <w:sz w:val="22"/>
          <w:szCs w:val="22"/>
          <w:rtl w:val="0"/>
        </w:rPr>
        <w:t xml:space="preserve">O LOCADOR AUTORIZA O LOCATÁRIO E O LOCATÁRIO AUTORIZA O LOCADOR A TRANSFERIR TITULARIDADE DE ENERGIA ELÉTRICA E OUTROS SERVIÇOS PARA O NOME DO INQUILINO DURANTE A VIGÊNCIA DO CONTRATO DE LOCAÇÃO. UC. 778293-4 C-03</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sz w:val="22"/>
          <w:szCs w:val="22"/>
        </w:rPr>
      </w:pPr>
      <w:bookmarkStart w:colFirst="0" w:colLast="0" w:name="_heading=h.gjdgxs" w:id="0"/>
      <w:bookmarkEnd w:id="0"/>
      <w:r w:rsidDel="00000000" w:rsidR="00000000" w:rsidRPr="00000000">
        <w:rPr>
          <w:b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R$ 400</w:t>
      </w:r>
      <w:r w:rsidDel="00000000" w:rsidR="00000000" w:rsidRPr="00000000">
        <w:rPr>
          <w:b w:val="1"/>
          <w:sz w:val="22"/>
          <w:szCs w:val="22"/>
          <w:rtl w:val="0"/>
        </w:rPr>
        <w:t xml:space="preserve">,</w:t>
      </w:r>
      <w:r w:rsidDel="00000000" w:rsidR="00000000" w:rsidRPr="00000000">
        <w:rPr>
          <w:sz w:val="22"/>
          <w:szCs w:val="22"/>
          <w:rtl w:val="0"/>
        </w:rPr>
        <w:t xml:space="preserve">00</w:t>
      </w:r>
      <w:r w:rsidDel="00000000" w:rsidR="00000000" w:rsidRPr="00000000">
        <w:rPr>
          <w:b w:val="1"/>
          <w:sz w:val="22"/>
          <w:szCs w:val="22"/>
          <w:rtl w:val="0"/>
        </w:rPr>
        <w:t xml:space="preserve"> </w:t>
      </w:r>
      <w:r w:rsidDel="00000000" w:rsidR="00000000" w:rsidRPr="00000000">
        <w:rPr>
          <w:sz w:val="22"/>
          <w:szCs w:val="22"/>
          <w:rtl w:val="0"/>
        </w:rPr>
        <w:t xml:space="preserve">(QUATROCENTOS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sz w:val="22"/>
          <w:szCs w:val="22"/>
        </w:rPr>
      </w:pPr>
      <w:r w:rsidDel="00000000" w:rsidR="00000000" w:rsidRPr="00000000">
        <w:rPr>
          <w:b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sz w:val="22"/>
          <w:szCs w:val="22"/>
          <w:rtl w:val="0"/>
        </w:rPr>
        <w:t xml:space="preserve">12</w:t>
      </w:r>
      <w:r w:rsidDel="00000000" w:rsidR="00000000" w:rsidRPr="00000000">
        <w:rPr>
          <w:sz w:val="22"/>
          <w:szCs w:val="22"/>
          <w:rtl w:val="0"/>
        </w:rPr>
        <w:t xml:space="preserve"> (DOZE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sz w:val="22"/>
          <w:szCs w:val="22"/>
          <w:rtl w:val="0"/>
        </w:rPr>
        <w:t xml:space="preserve"> 04/09/2025</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sz w:val="22"/>
          <w:szCs w:val="22"/>
          <w:rtl w:val="0"/>
        </w:rPr>
        <w:t xml:space="preserve">04</w:t>
      </w:r>
      <w:r w:rsidDel="00000000" w:rsidR="00000000" w:rsidRPr="00000000">
        <w:rPr>
          <w:sz w:val="22"/>
          <w:szCs w:val="22"/>
          <w:rtl w:val="0"/>
        </w:rPr>
        <w:t xml:space="preserve">/</w:t>
      </w:r>
      <w:r w:rsidDel="00000000" w:rsidR="00000000" w:rsidRPr="00000000">
        <w:rPr>
          <w:b w:val="1"/>
          <w:sz w:val="22"/>
          <w:szCs w:val="22"/>
          <w:rtl w:val="0"/>
        </w:rPr>
        <w:t xml:space="preserve">09/2026</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sz w:val="22"/>
          <w:szCs w:val="22"/>
          <w:rtl w:val="0"/>
        </w:rPr>
        <w:t xml:space="preserve">No dia 04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sz w:val="22"/>
          <w:szCs w:val="22"/>
        </w:rPr>
      </w:pPr>
      <w:r w:rsidDel="00000000" w:rsidR="00000000" w:rsidRPr="00000000">
        <w:rPr>
          <w:b w:val="1"/>
          <w:sz w:val="22"/>
          <w:szCs w:val="22"/>
          <w:rtl w:val="0"/>
        </w:rPr>
        <w:t xml:space="preserve">                                                    CLÁUSULAS CONTRATUAIS:</w:t>
      </w:r>
    </w:p>
    <w:p w:rsidR="00000000" w:rsidDel="00000000" w:rsidP="00000000" w:rsidRDefault="00000000" w:rsidRPr="00000000" w14:paraId="00000019">
      <w:pPr>
        <w:widowControl w:val="0"/>
        <w:jc w:val="both"/>
        <w:rPr>
          <w:b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sz w:val="22"/>
          <w:szCs w:val="22"/>
        </w:rPr>
      </w:pPr>
      <w:r w:rsidDel="00000000" w:rsidR="00000000" w:rsidRPr="00000000">
        <w:rPr>
          <w:b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sz w:val="22"/>
          <w:szCs w:val="22"/>
        </w:rPr>
      </w:pPr>
      <w:r w:rsidDel="00000000" w:rsidR="00000000" w:rsidRPr="00000000">
        <w:rPr>
          <w:b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sz w:val="22"/>
          <w:szCs w:val="22"/>
          <w:rtl w:val="0"/>
        </w:rPr>
        <w:t xml:space="preserve">IGPM/FGV.</w:t>
      </w:r>
    </w:p>
    <w:p w:rsidR="00000000" w:rsidDel="00000000" w:rsidP="00000000" w:rsidRDefault="00000000" w:rsidRPr="00000000" w14:paraId="00000047">
      <w:pPr>
        <w:widowControl w:val="0"/>
        <w:jc w:val="both"/>
        <w:rPr>
          <w:b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4B">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Manaus</w:t>
      </w:r>
      <w:r w:rsidDel="00000000" w:rsidR="00000000" w:rsidRPr="00000000">
        <w:rPr>
          <w:b w:val="1"/>
          <w:sz w:val="24"/>
          <w:szCs w:val="24"/>
          <w:rtl w:val="0"/>
        </w:rPr>
        <w:t xml:space="preserve">, 04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de </w:t>
      </w:r>
      <w:r w:rsidDel="00000000" w:rsidR="00000000" w:rsidRPr="00000000">
        <w:rPr>
          <w:b w:val="1"/>
          <w:sz w:val="24"/>
          <w:szCs w:val="24"/>
          <w:rtl w:val="0"/>
        </w:rPr>
        <w:t xml:space="preserve">Setembro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202</w:t>
      </w:r>
      <w:r w:rsidDel="00000000" w:rsidR="00000000" w:rsidRPr="00000000">
        <w:rPr>
          <w:b w:val="1"/>
          <w:sz w:val="24"/>
          <w:szCs w:val="24"/>
          <w:rtl w:val="0"/>
        </w:rPr>
        <w:t xml:space="preserve">5</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p w:rsidR="00000000" w:rsidDel="00000000" w:rsidP="00000000" w:rsidRDefault="00000000" w:rsidRPr="00000000" w14:paraId="0000004F">
      <w:pPr>
        <w:widowControl w:val="0"/>
        <w:jc w:val="both"/>
        <w:rPr>
          <w:b w:val="1"/>
          <w:sz w:val="24"/>
          <w:szCs w:val="24"/>
        </w:rPr>
      </w:pPr>
      <w:r w:rsidDel="00000000" w:rsidR="00000000" w:rsidRPr="00000000">
        <w:rPr>
          <w:b w:val="1"/>
          <w:sz w:val="24"/>
          <w:szCs w:val="24"/>
          <w:rtl w:val="0"/>
        </w:rPr>
        <w:t xml:space="preserve">Locatários: </w:t>
      </w:r>
    </w:p>
    <w:p w:rsidR="00000000" w:rsidDel="00000000" w:rsidP="00000000" w:rsidRDefault="00000000" w:rsidRPr="00000000" w14:paraId="00000050">
      <w:pPr>
        <w:widowControl w:val="0"/>
        <w:jc w:val="both"/>
        <w:rPr>
          <w:b w:val="1"/>
          <w:sz w:val="24"/>
          <w:szCs w:val="24"/>
        </w:rPr>
      </w:pPr>
      <w:r w:rsidDel="00000000" w:rsidR="00000000" w:rsidRPr="00000000">
        <w:rPr>
          <w:rtl w:val="0"/>
        </w:rPr>
      </w:r>
    </w:p>
    <w:p w:rsidR="00000000" w:rsidDel="00000000" w:rsidP="00000000" w:rsidRDefault="00000000" w:rsidRPr="00000000" w14:paraId="00000051">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2">
      <w:pPr>
        <w:jc w:val="center"/>
        <w:rPr>
          <w:b w:val="1"/>
          <w:sz w:val="24"/>
          <w:szCs w:val="24"/>
        </w:rPr>
      </w:pPr>
      <w:r w:rsidDel="00000000" w:rsidR="00000000" w:rsidRPr="00000000">
        <w:rPr>
          <w:b w:val="1"/>
          <w:sz w:val="24"/>
          <w:szCs w:val="24"/>
          <w:rtl w:val="0"/>
        </w:rPr>
        <w:t xml:space="preserve">AFONSO DE OLIVERIA SOARES</w:t>
      </w:r>
    </w:p>
    <w:p w:rsidR="00000000" w:rsidDel="00000000" w:rsidP="00000000" w:rsidRDefault="00000000" w:rsidRPr="00000000" w14:paraId="00000053">
      <w:pPr>
        <w:jc w:val="center"/>
        <w:rPr>
          <w:b w:val="1"/>
          <w:sz w:val="24"/>
          <w:szCs w:val="24"/>
        </w:rPr>
      </w:pPr>
      <w:r w:rsidDel="00000000" w:rsidR="00000000" w:rsidRPr="00000000">
        <w:rPr>
          <w:b w:val="1"/>
          <w:sz w:val="24"/>
          <w:szCs w:val="24"/>
          <w:rtl w:val="0"/>
        </w:rPr>
        <w:t xml:space="preserve">CPF: 052.727.132-22</w:t>
      </w:r>
    </w:p>
    <w:p w:rsidR="00000000" w:rsidDel="00000000" w:rsidP="00000000" w:rsidRDefault="00000000" w:rsidRPr="00000000" w14:paraId="00000054">
      <w:pPr>
        <w:jc w:val="center"/>
        <w:rPr>
          <w:b w:val="1"/>
          <w:sz w:val="24"/>
          <w:szCs w:val="24"/>
        </w:rPr>
      </w:pPr>
      <w:r w:rsidDel="00000000" w:rsidR="00000000" w:rsidRPr="00000000">
        <w:rPr>
          <w:rtl w:val="0"/>
        </w:rPr>
      </w:r>
    </w:p>
    <w:p w:rsidR="00000000" w:rsidDel="00000000" w:rsidP="00000000" w:rsidRDefault="00000000" w:rsidRPr="00000000" w14:paraId="00000055">
      <w:pPr>
        <w:jc w:val="left"/>
        <w:rPr>
          <w:b w:val="1"/>
          <w:sz w:val="24"/>
          <w:szCs w:val="24"/>
        </w:rPr>
      </w:pPr>
      <w:r w:rsidDel="00000000" w:rsidR="00000000" w:rsidRPr="00000000">
        <w:rPr>
          <w:rtl w:val="0"/>
        </w:rPr>
      </w:r>
    </w:p>
    <w:p w:rsidR="00000000" w:rsidDel="00000000" w:rsidP="00000000" w:rsidRDefault="00000000" w:rsidRPr="00000000" w14:paraId="00000056">
      <w:pPr>
        <w:widowControl w:val="0"/>
        <w:jc w:val="both"/>
        <w:rPr>
          <w:b w:val="1"/>
          <w:sz w:val="24"/>
          <w:szCs w:val="24"/>
        </w:rPr>
      </w:pPr>
      <w:r w:rsidDel="00000000" w:rsidR="00000000" w:rsidRPr="00000000">
        <w:rPr>
          <w:rtl w:val="0"/>
        </w:rPr>
      </w:r>
    </w:p>
    <w:p w:rsidR="00000000" w:rsidDel="00000000" w:rsidP="00000000" w:rsidRDefault="00000000" w:rsidRPr="00000000" w14:paraId="00000057">
      <w:pPr>
        <w:widowControl w:val="0"/>
        <w:jc w:val="both"/>
        <w:rPr>
          <w:b w:val="1"/>
          <w:sz w:val="24"/>
          <w:szCs w:val="24"/>
        </w:rPr>
      </w:pPr>
      <w:r w:rsidDel="00000000" w:rsidR="00000000" w:rsidRPr="00000000">
        <w:rPr>
          <w:b w:val="1"/>
          <w:sz w:val="24"/>
          <w:szCs w:val="24"/>
          <w:rtl w:val="0"/>
        </w:rPr>
        <w:t xml:space="preserve">Locador:</w:t>
      </w:r>
    </w:p>
    <w:p w:rsidR="00000000" w:rsidDel="00000000" w:rsidP="00000000" w:rsidRDefault="00000000" w:rsidRPr="00000000" w14:paraId="00000058">
      <w:pPr>
        <w:widowControl w:val="0"/>
        <w:tabs>
          <w:tab w:val="left" w:leader="none" w:pos="3630"/>
        </w:tabs>
        <w:jc w:val="center"/>
        <w:rPr>
          <w:b w:val="1"/>
          <w:color w:val="000000"/>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A">
      <w:pPr>
        <w:widowControl w:val="0"/>
        <w:tabs>
          <w:tab w:val="left" w:leader="none" w:pos="3630"/>
        </w:tabs>
        <w:jc w:val="center"/>
        <w:rPr>
          <w:color w:val="000000"/>
          <w:sz w:val="24"/>
          <w:szCs w:val="24"/>
        </w:rPr>
      </w:pPr>
      <w:r w:rsidDel="00000000" w:rsidR="00000000" w:rsidRPr="00000000">
        <w:rPr>
          <w:b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qb6R9be+59kC1PJsukXqR2sMpA==">CgMxLjAyCGguZ2pkZ3hzOAByITFMX1RPUTJhdm9kSVBVTTZ3ZEFyVWFHQ0tPWGlnWV9FWg==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