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distT="0" distB="0" distL="0" distR="0" simplePos="0" relativeHeight="35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-490220</wp:posOffset>
            </wp:positionV>
            <wp:extent cx="5801360" cy="81616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360" cy="816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jc w:val="start"/>
        <w:rPr>
          <w:rFonts w:ascii="Aptos" w:hAnsi="Aptos" w:eastAsia="Aptos" w:cs="Aptos"/>
          <w:b/>
          <w:bCs/>
          <w:color w:val="003594"/>
          <w:sz w:val="36"/>
          <w:szCs w:val="36"/>
        </w:rPr>
      </w:pPr>
      <w:r>
        <w:rPr>
          <w:rFonts w:eastAsia="Aptos" w:cs="Aptos" w:ascii="Aptos" w:hAnsi="Aptos"/>
          <w:b/>
          <w:bCs/>
          <w:color w:val="003594"/>
          <w:sz w:val="36"/>
          <w:szCs w:val="36"/>
        </w:rPr>
        <mc:AlternateContent>
          <mc:Choice Requires="wps">
            <w:drawing>
              <wp:anchor distT="0" distB="8890" distL="0" distR="0" simplePos="0" relativeHeight="36" behindDoc="0" locked="0" layoutInCell="1" allowOverlap="1" wp14:anchorId="50AA55DA">
                <wp:simplePos x="0" y="0"/>
                <wp:positionH relativeFrom="column">
                  <wp:posOffset>419735</wp:posOffset>
                </wp:positionH>
                <wp:positionV relativeFrom="paragraph">
                  <wp:posOffset>4502150</wp:posOffset>
                </wp:positionV>
                <wp:extent cx="4691380" cy="2447925"/>
                <wp:effectExtent l="0" t="0" r="0" b="9525"/>
                <wp:wrapNone/>
                <wp:docPr id="2" name="Rectángul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520" cy="244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lineRule="auto" w:line="240" w:before="0" w:after="0"/>
                              <w:ind w:hanging="0"/>
                              <w:jc w:val="start"/>
                              <w:rPr>
                                <w:rFonts w:ascii="Play" w:hAnsi="Play" w:eastAsia="Play" w:cs="Play"/>
                                <w:color w:val="FFFFFF"/>
                                <w:sz w:val="50"/>
                              </w:rPr>
                            </w:pPr>
                            <w:r>
                              <w:rPr>
                                <w:rFonts w:eastAsia="Play" w:cs="Play" w:ascii="Play" w:hAnsi="Play"/>
                                <w:color w:val="FFFFFF"/>
                                <w:sz w:val="50"/>
                              </w:rPr>
                              <w:t>Profesorado: Lorenzo Toro</w:t>
                            </w:r>
                          </w:p>
                          <w:p>
                            <w:pPr>
                              <w:pStyle w:val="Contenidodelmarcouser"/>
                              <w:spacing w:lineRule="auto" w:line="240" w:before="0" w:after="0"/>
                              <w:ind w:hanging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nidodelmarcouser"/>
                              <w:spacing w:lineRule="auto" w:line="240" w:before="0" w:after="0"/>
                              <w:ind w:hanging="0"/>
                              <w:jc w:val="start"/>
                              <w:rPr/>
                            </w:pPr>
                            <w:r>
                              <w:rPr>
                                <w:rFonts w:eastAsia="Play" w:cs="Play" w:ascii="Play" w:hAnsi="Play"/>
                                <w:color w:val="FFFFFF"/>
                                <w:sz w:val="50"/>
                              </w:rPr>
                              <w:t>Curso 2026/2027</w:t>
                            </w:r>
                          </w:p>
                          <w:p>
                            <w:pPr>
                              <w:pStyle w:val="Contenidodelmarcouser"/>
                              <w:spacing w:lineRule="auto" w:line="240" w:before="0" w:after="0"/>
                              <w:ind w:hanging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nidodelmarcouser"/>
                              <w:spacing w:lineRule="auto" w:line="240" w:before="0" w:after="0"/>
                              <w:ind w:hanging="0"/>
                              <w:jc w:val="start"/>
                              <w:rPr>
                                <w:rFonts w:ascii="Play" w:hAnsi="Play" w:eastAsia="Play" w:cs="Play"/>
                                <w:color w:val="FF5B41"/>
                                <w:sz w:val="50"/>
                              </w:rPr>
                            </w:pPr>
                            <w:r>
                              <w:rPr>
                                <w:rFonts w:eastAsia="Play" w:cs="Play" w:ascii="Play" w:hAnsi="Play"/>
                                <w:color w:val="FF5B41"/>
                                <w:sz w:val="50"/>
                              </w:rPr>
                              <w:t>Trabajo presentado por: Francisco Javier Garrido Fernández</w:t>
                            </w:r>
                          </w:p>
                          <w:p>
                            <w:pPr>
                              <w:pStyle w:val="Contenidodelmarcouser"/>
                              <w:spacing w:lineRule="auto" w:line="240" w:before="0" w:after="0"/>
                              <w:ind w:hanging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nidodelmarcouser"/>
                              <w:spacing w:lineRule="auto" w:line="240" w:before="0" w:after="0"/>
                              <w:ind w:hanging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nidodelmarcouser"/>
                              <w:spacing w:lineRule="auto" w:line="240" w:before="0" w:after="0"/>
                              <w:ind w:hanging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3.05pt;margin-top:354.5pt;width:369.35pt;height:192.7pt;mso-wrap-style:square;v-text-anchor:bottom" wp14:anchorId="50AA55D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user"/>
                        <w:spacing w:lineRule="auto" w:line="240" w:before="0" w:after="0"/>
                        <w:ind w:hanging="0"/>
                        <w:jc w:val="start"/>
                        <w:rPr>
                          <w:rFonts w:ascii="Play" w:hAnsi="Play" w:eastAsia="Play" w:cs="Play"/>
                          <w:color w:val="FFFFFF"/>
                          <w:sz w:val="50"/>
                        </w:rPr>
                      </w:pPr>
                      <w:r>
                        <w:rPr>
                          <w:rFonts w:eastAsia="Play" w:cs="Play" w:ascii="Play" w:hAnsi="Play"/>
                          <w:color w:val="FFFFFF"/>
                          <w:sz w:val="50"/>
                        </w:rPr>
                        <w:t>Profesorado: Lorenzo Toro</w:t>
                      </w:r>
                    </w:p>
                    <w:p>
                      <w:pPr>
                        <w:pStyle w:val="Contenidodelmarcouser"/>
                        <w:spacing w:lineRule="auto" w:line="240" w:before="0" w:after="0"/>
                        <w:ind w:hanging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idodelmarcouser"/>
                        <w:spacing w:lineRule="auto" w:line="240" w:before="0" w:after="0"/>
                        <w:ind w:hanging="0"/>
                        <w:jc w:val="start"/>
                        <w:rPr/>
                      </w:pPr>
                      <w:r>
                        <w:rPr>
                          <w:rFonts w:eastAsia="Play" w:cs="Play" w:ascii="Play" w:hAnsi="Play"/>
                          <w:color w:val="FFFFFF"/>
                          <w:sz w:val="50"/>
                        </w:rPr>
                        <w:t>Curso 2026/2027</w:t>
                      </w:r>
                    </w:p>
                    <w:p>
                      <w:pPr>
                        <w:pStyle w:val="Contenidodelmarcouser"/>
                        <w:spacing w:lineRule="auto" w:line="240" w:before="0" w:after="0"/>
                        <w:ind w:hanging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idodelmarcouser"/>
                        <w:spacing w:lineRule="auto" w:line="240" w:before="0" w:after="0"/>
                        <w:ind w:hanging="0"/>
                        <w:jc w:val="start"/>
                        <w:rPr>
                          <w:rFonts w:ascii="Play" w:hAnsi="Play" w:eastAsia="Play" w:cs="Play"/>
                          <w:color w:val="FF5B41"/>
                          <w:sz w:val="50"/>
                        </w:rPr>
                      </w:pPr>
                      <w:r>
                        <w:rPr>
                          <w:rFonts w:eastAsia="Play" w:cs="Play" w:ascii="Play" w:hAnsi="Play"/>
                          <w:color w:val="FF5B41"/>
                          <w:sz w:val="50"/>
                        </w:rPr>
                        <w:t>Trabajo presentado por: Francisco Javier Garrido Fernández</w:t>
                      </w:r>
                    </w:p>
                    <w:p>
                      <w:pPr>
                        <w:pStyle w:val="Contenidodelmarcouser"/>
                        <w:spacing w:lineRule="auto" w:line="240" w:before="0" w:after="0"/>
                        <w:ind w:hanging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idodelmarcouser"/>
                        <w:spacing w:lineRule="auto" w:line="240" w:before="0" w:after="0"/>
                        <w:ind w:hanging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idodelmarcouser"/>
                        <w:spacing w:lineRule="auto" w:line="240" w:before="0" w:after="0"/>
                        <w:ind w:hanging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3810" distL="0" distR="0" simplePos="0" relativeHeight="38" behindDoc="0" locked="0" layoutInCell="1" allowOverlap="1" wp14:anchorId="40E3F5A3">
                <wp:simplePos x="0" y="0"/>
                <wp:positionH relativeFrom="column">
                  <wp:posOffset>353060</wp:posOffset>
                </wp:positionH>
                <wp:positionV relativeFrom="paragraph">
                  <wp:posOffset>1379220</wp:posOffset>
                </wp:positionV>
                <wp:extent cx="4124960" cy="1748155"/>
                <wp:effectExtent l="0" t="0" r="0" b="4445"/>
                <wp:wrapNone/>
                <wp:docPr id="3" name="Rectángu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4880" cy="174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lineRule="auto" w:line="240" w:before="0" w:after="0"/>
                              <w:ind w:hanging="0"/>
                              <w:jc w:val="start"/>
                              <w:rPr/>
                            </w:pPr>
                            <w:r>
                              <w:rPr>
                                <w:rFonts w:eastAsia="Play" w:cs="Play" w:ascii="Play" w:hAnsi="Play"/>
                                <w:color w:val="FFFFFF"/>
                                <w:sz w:val="90"/>
                              </w:rPr>
                              <w:t>Práctica 1</w:t>
                            </w:r>
                          </w:p>
                        </w:txbxContent>
                      </wps:txbx>
                      <wps:bodyPr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.8pt;margin-top:108.6pt;width:324.75pt;height:137.6pt;mso-wrap-style:square;v-text-anchor:bottom" wp14:anchorId="40E3F5A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user"/>
                        <w:spacing w:lineRule="auto" w:line="240" w:before="0" w:after="0"/>
                        <w:ind w:hanging="0"/>
                        <w:jc w:val="start"/>
                        <w:rPr/>
                      </w:pPr>
                      <w:r>
                        <w:rPr>
                          <w:rFonts w:eastAsia="Play" w:cs="Play" w:ascii="Play" w:hAnsi="Play"/>
                          <w:color w:val="FFFFFF"/>
                          <w:sz w:val="90"/>
                        </w:rPr>
                        <w:t>Práctica 1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8890" distL="0" distR="0" simplePos="0" relativeHeight="40" behindDoc="0" locked="0" layoutInCell="1" allowOverlap="1" wp14:anchorId="080EC923">
                <wp:simplePos x="0" y="0"/>
                <wp:positionH relativeFrom="column">
                  <wp:posOffset>457835</wp:posOffset>
                </wp:positionH>
                <wp:positionV relativeFrom="paragraph">
                  <wp:posOffset>3277870</wp:posOffset>
                </wp:positionV>
                <wp:extent cx="4686300" cy="1152525"/>
                <wp:effectExtent l="0" t="0" r="0" b="9525"/>
                <wp:wrapNone/>
                <wp:docPr id="4" name="Rectángul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480" cy="115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user"/>
                              <w:spacing w:lineRule="auto" w:line="240" w:before="0" w:after="0"/>
                              <w:ind w:hanging="0"/>
                              <w:jc w:val="start"/>
                              <w:rPr>
                                <w:rFonts w:ascii="Play" w:hAnsi="Play" w:eastAsia="Play" w:cs="Play"/>
                                <w:color w:val="FF5B41"/>
                                <w:sz w:val="48"/>
                                <w:szCs w:val="18"/>
                              </w:rPr>
                            </w:pPr>
                            <w:r>
                              <w:rPr>
                                <w:rFonts w:eastAsia="Play" w:cs="Play" w:ascii="Play" w:hAnsi="Play"/>
                                <w:color w:val="FF5B41"/>
                                <w:sz w:val="48"/>
                                <w:szCs w:val="18"/>
                              </w:rPr>
                              <w:t>Entornos de Desarrollo</w:t>
                            </w:r>
                          </w:p>
                          <w:p>
                            <w:pPr>
                              <w:pStyle w:val="Contenidodelmarcouser"/>
                              <w:spacing w:lineRule="auto" w:line="240" w:before="0" w:after="0"/>
                              <w:ind w:hanging="0"/>
                              <w:jc w:val="star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Play" w:cs="Play" w:ascii="Play" w:hAnsi="Play"/>
                                <w:color w:val="FF5B41"/>
                                <w:sz w:val="48"/>
                                <w:szCs w:val="18"/>
                              </w:rPr>
                              <w:t>1º Desarrollo de Aplicaciones Multiplataforma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6.05pt;margin-top:258.1pt;width:368.95pt;height:90.7pt;mso-wrap-style:square;v-text-anchor:top" wp14:anchorId="080EC92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user"/>
                        <w:spacing w:lineRule="auto" w:line="240" w:before="0" w:after="0"/>
                        <w:ind w:hanging="0"/>
                        <w:jc w:val="start"/>
                        <w:rPr>
                          <w:rFonts w:ascii="Play" w:hAnsi="Play" w:eastAsia="Play" w:cs="Play"/>
                          <w:color w:val="FF5B41"/>
                          <w:sz w:val="48"/>
                          <w:szCs w:val="18"/>
                        </w:rPr>
                      </w:pPr>
                      <w:r>
                        <w:rPr>
                          <w:rFonts w:eastAsia="Play" w:cs="Play" w:ascii="Play" w:hAnsi="Play"/>
                          <w:color w:val="FF5B41"/>
                          <w:sz w:val="48"/>
                          <w:szCs w:val="18"/>
                        </w:rPr>
                        <w:t>Entornos de Desarrollo</w:t>
                      </w:r>
                    </w:p>
                    <w:p>
                      <w:pPr>
                        <w:pStyle w:val="Contenidodelmarcouser"/>
                        <w:spacing w:lineRule="auto" w:line="240" w:before="0" w:after="0"/>
                        <w:ind w:hanging="0"/>
                        <w:jc w:val="star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eastAsia="Play" w:cs="Play" w:ascii="Play" w:hAnsi="Play"/>
                          <w:color w:val="FF5B41"/>
                          <w:sz w:val="48"/>
                          <w:szCs w:val="18"/>
                        </w:rPr>
                        <w:t>1º Desarrollo de Aplicaciones Multiplataforma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keepNext w:val="true"/>
        <w:keepLines/>
        <w:spacing w:before="0" w:after="0"/>
        <w:ind w:hanging="0"/>
        <w:jc w:val="start"/>
        <w:rPr>
          <w:rFonts w:ascii="Play" w:hAnsi="Play" w:eastAsia="Play" w:cs="Play"/>
          <w:b/>
          <w:bCs/>
          <w:color w:val="FF7351"/>
          <w:sz w:val="32"/>
          <w:szCs w:val="32"/>
        </w:rPr>
      </w:pPr>
      <w:r>
        <w:rPr>
          <w:rFonts w:eastAsia="Play" w:cs="Play" w:ascii="Play" w:hAnsi="Play"/>
          <w:b/>
          <w:bCs/>
          <w:color w:val="FF7351"/>
          <w:sz w:val="32"/>
          <w:szCs w:val="32"/>
        </w:rPr>
        <w:t>Índice</w:t>
      </w:r>
    </w:p>
    <w:sdt>
      <w:sdtPr>
        <w:id w:val="-179589182"/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sz w:val="2"/>
              <w:szCs w:val="2"/>
            </w:rPr>
          </w:pPr>
          <w:r>
            <w:rPr>
              <w:sz w:val="2"/>
              <w:szCs w:val="2"/>
            </w:rPr>
          </w:r>
        </w:p>
        <w:p>
          <w:pPr>
            <w:pStyle w:val="TOC1"/>
            <w:tabs>
              <w:tab w:val="clear" w:pos="720"/>
              <w:tab w:val="right" w:pos="10218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lang w:val="es-ES"/>
              <w14:ligatures w14:val="standardContextual"/>
            </w:rPr>
          </w:pPr>
          <w:r>
            <w:fldChar w:fldCharType="begin"/>
          </w:r>
          <w:r>
            <w:rPr>
              <w:rStyle w:val="Enlacedelndice"/>
              <w:vanish w:val="false"/>
              <w:webHidden/>
            </w:rPr>
            <w:instrText xml:space="preserve"> TOC \z \o "1-3" \u \h</w:instrText>
          </w:r>
          <w:r>
            <w:rPr>
              <w:rStyle w:val="Enlacedelndice"/>
              <w:vanish w:val="false"/>
              <w:webHidden/>
            </w:rPr>
            <w:fldChar w:fldCharType="separate"/>
          </w:r>
          <w:hyperlink w:anchor="_Toc241090998">
            <w:r>
              <w:rPr>
                <w:rStyle w:val="Enlacedelndice"/>
                <w:vanish w:val="false"/>
                <w:webHidden/>
              </w:rPr>
              <w:t>Práctica 1: Pseudocódigo y paradigmas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_Toc241090998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218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lang w:val="es-ES"/>
              <w14:ligatures w14:val="standardContextual"/>
            </w:rPr>
          </w:pPr>
          <w:hyperlink w:anchor="_Toc2410909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_Toc241090999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1. El caso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218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lang w:val="es-ES"/>
              <w14:ligatures w14:val="standardContextual"/>
            </w:rPr>
          </w:pPr>
          <w:hyperlink w:anchor="_Toc24109100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_Toc241091000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2. Actividades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218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lang w:val="es-ES"/>
              <w14:ligatures w14:val="standardContextual"/>
            </w:rPr>
          </w:pPr>
          <w:hyperlink w:anchor="_Toc2410910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_Toc241091001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Actividad 1: La calculadora de medias que no se rompe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218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lang w:val="es-ES"/>
              <w14:ligatures w14:val="standardContextual"/>
            </w:rPr>
          </w:pPr>
          <w:hyperlink w:anchor="_Toc2410910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_Toc241091002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Actividad 2: Un algoritmo con bucle: el contador de tareas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10218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lang w:val="es-ES"/>
              <w14:ligatures w14:val="standardContextual"/>
            </w:rPr>
          </w:pPr>
          <w:hyperlink w:anchor="_Toc2410910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_Toc241091003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Actividad 3: Los paradigmas de programación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10218" w:leader="dot"/>
            </w:tabs>
            <w:rPr>
              <w:rFonts w:ascii="Cambria" w:hAnsi="Cambria" w:eastAsia="" w:cs="" w:asciiTheme="minorHAnsi" w:cstheme="minorBidi" w:eastAsiaTheme="minorEastAsia" w:hAnsiTheme="minorHAnsi"/>
              <w:kern w:val="2"/>
              <w:lang w:val="es-ES"/>
              <w14:ligatures w14:val="standardContextual"/>
            </w:rPr>
          </w:pPr>
          <w:hyperlink w:anchor="_Toc2410910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_Toc241091004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  <w:webHidden/>
              </w:rPr>
              <w:t>3. Entrega</w:t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Enlacedelndice"/>
              <w:vanish w:val="fals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>
          <w:rFonts w:ascii="Play" w:hAnsi="Play" w:eastAsia="Play" w:cs="Play"/>
          <w:b/>
          <w:bCs/>
          <w:color w:val="003594"/>
          <w:sz w:val="40"/>
          <w:szCs w:val="40"/>
        </w:rPr>
      </w:pPr>
      <w:r>
        <w:rPr>
          <w:rFonts w:eastAsia="Play" w:cs="Play" w:ascii="Play" w:hAnsi="Play"/>
          <w:b/>
          <w:bCs/>
          <w:color w:val="003594"/>
          <w:sz w:val="40"/>
          <w:szCs w:val="40"/>
        </w:rPr>
      </w:r>
      <w:r>
        <w:br w:type="page"/>
      </w:r>
    </w:p>
    <w:p>
      <w:pPr>
        <w:pStyle w:val="Heading1"/>
        <w:spacing w:before="0" w:after="160"/>
        <w:rPr>
          <w:bCs w:val="false"/>
        </w:rPr>
      </w:pPr>
      <w:bookmarkStart w:id="0" w:name="_Toc241090998"/>
      <w:r>
        <w:rPr>
          <w:bCs w:val="false"/>
        </w:rPr>
        <w:t>Práctica 1: Pseudocódigo y paradigmas</w:t>
      </w:r>
      <w:bookmarkEnd w:id="0"/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Heading2"/>
        <w:rPr>
          <w:bCs w:val="false"/>
        </w:rPr>
      </w:pPr>
      <w:bookmarkStart w:id="1" w:name="_Toc241090999"/>
      <w:r>
        <w:rPr>
          <w:bCs w:val="false"/>
        </w:rPr>
        <w:t>1. El caso</w:t>
      </w:r>
      <w:bookmarkEnd w:id="1"/>
    </w:p>
    <w:p>
      <w:pPr>
        <w:pStyle w:val="Normal"/>
        <w:rPr/>
      </w:pPr>
      <w:r>
        <w:rPr/>
        <w:t xml:space="preserve">La clase va a estrenar la </w:t>
      </w:r>
      <w:r>
        <w:rPr>
          <w:b/>
        </w:rPr>
        <w:t>app de gestión del aula</w:t>
      </w:r>
      <w:r>
        <w:rPr/>
        <w:t>, un pequeño programa para que el delegado lleve la cuenta de las tareas del grupo y las notas de los retos.</w:t>
      </w:r>
    </w:p>
    <w:p>
      <w:pPr>
        <w:pStyle w:val="Normal"/>
        <w:rPr/>
      </w:pPr>
      <w:r>
        <w:rPr/>
        <w:t xml:space="preserve">Antes de escribir ni una línea de código hay que </w:t>
      </w:r>
      <w:r>
        <w:rPr>
          <w:b/>
        </w:rPr>
        <w:t>pensar el programa</w:t>
      </w:r>
      <w:r>
        <w:rPr/>
        <w:t xml:space="preserve">: qué datos entran, qué pasos se siguen y qué sale por pantalla. </w:t>
      </w:r>
    </w:p>
    <w:p>
      <w:pPr>
        <w:pStyle w:val="Normal"/>
        <w:ind w:hanging="0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Heading2"/>
        <w:rPr>
          <w:bCs w:val="false"/>
        </w:rPr>
      </w:pPr>
      <w:bookmarkStart w:id="2" w:name="_Toc241091000"/>
      <w:r>
        <w:rPr>
          <w:bCs w:val="false"/>
        </w:rPr>
        <w:t>2. Actividades</w:t>
      </w:r>
      <w:bookmarkEnd w:id="2"/>
    </w:p>
    <w:p>
      <w:pPr>
        <w:pStyle w:val="Heading3"/>
        <w:rPr>
          <w:bCs w:val="false"/>
        </w:rPr>
      </w:pPr>
      <w:r>
        <w:rPr>
          <w:bCs w:val="false"/>
        </w:rPr>
      </w:r>
      <w:r>
        <w:br w:type="page"/>
      </w:r>
    </w:p>
    <w:p>
      <w:pPr>
        <w:pStyle w:val="Heading3"/>
        <w:spacing w:before="0" w:after="120"/>
        <w:rPr>
          <w:bCs w:val="false"/>
        </w:rPr>
      </w:pPr>
      <w:bookmarkStart w:id="3" w:name="_Toc241091001"/>
      <w:r>
        <w:rPr>
          <w:bCs w:val="false"/>
        </w:rPr>
        <w:t>Actividad 1: La calculadora de medias que no se rompe</w:t>
      </w:r>
      <w:bookmarkEnd w:id="3"/>
    </w:p>
    <w:p>
      <w:pPr>
        <w:pStyle w:val="Normal"/>
        <w:rPr/>
      </w:pPr>
      <w:r>
        <w:rPr/>
        <w:t xml:space="preserve">El programa de la app debe calcular </w:t>
      </w:r>
      <w:r>
        <w:rPr>
          <w:b/>
        </w:rPr>
        <w:t>la media de las notas</w:t>
      </w:r>
      <w:r>
        <w:rPr/>
        <w:t xml:space="preserve"> de un reto. Tu compañero/a escribe este pseudocódigo, pero tiene un fallo: si alguien no tiene notas, la suma es 0 y al dividir entre 0 el programa </w:t>
      </w:r>
      <w:r>
        <w:rPr>
          <w:b/>
        </w:rPr>
        <w:t>se rompe</w:t>
      </w:r>
      <w:r>
        <w:rPr/>
        <w:t xml:space="preserve"> (o muestra un resultado absurdo):</w:t>
      </w:r>
    </w:p>
    <w:p>
      <w:pPr>
        <w:pStyle w:val="Normal"/>
        <w:rPr>
          <w:b/>
          <w:bCs/>
          <w:color w:val="2A6099"/>
        </w:rPr>
      </w:pPr>
      <w:r>
        <w:rPr>
          <w:b/>
          <w:bCs/>
          <w:color w:val="2A6099"/>
        </w:rPr>
        <w:t>INICIO</w:t>
      </w:r>
    </w:p>
    <w:p>
      <w:pPr>
        <w:pStyle w:val="Normal"/>
        <w:ind w:firstLine="720"/>
        <w:rPr>
          <w:b/>
          <w:bCs/>
          <w:color w:val="2A6099"/>
        </w:rPr>
      </w:pPr>
      <w:r>
        <w:rPr>
          <w:b/>
          <w:bCs/>
          <w:color w:val="2A6099"/>
        </w:rPr>
        <w:t>LEER numeroNotas</w:t>
      </w:r>
    </w:p>
    <w:p>
      <w:pPr>
        <w:pStyle w:val="Normal"/>
        <w:ind w:firstLine="720"/>
        <w:rPr>
          <w:b/>
          <w:bCs/>
          <w:color w:val="2A6099"/>
        </w:rPr>
      </w:pPr>
      <w:r>
        <w:rPr>
          <w:b/>
          <w:bCs/>
          <w:color w:val="2A6099"/>
        </w:rPr>
        <w:t>suma = 0</w:t>
      </w:r>
    </w:p>
    <w:p>
      <w:pPr>
        <w:pStyle w:val="Normal"/>
        <w:ind w:firstLine="720"/>
        <w:rPr>
          <w:b/>
          <w:bCs/>
          <w:color w:val="2A6099"/>
        </w:rPr>
      </w:pPr>
      <w:r>
        <w:rPr>
          <w:b/>
          <w:bCs/>
          <w:color w:val="2A6099"/>
        </w:rPr>
        <w:t>contador = 0</w:t>
      </w:r>
    </w:p>
    <w:p>
      <w:pPr>
        <w:pStyle w:val="Normal"/>
        <w:ind w:firstLine="720"/>
        <w:rPr>
          <w:b/>
          <w:bCs/>
          <w:color w:val="2A6099"/>
        </w:rPr>
      </w:pPr>
      <w:r>
        <w:rPr>
          <w:b/>
          <w:bCs/>
          <w:color w:val="2A6099"/>
        </w:rPr>
        <w:t>SI numeroNotas == 0 ENTONCES</w:t>
      </w:r>
    </w:p>
    <w:p>
      <w:pPr>
        <w:pStyle w:val="Normal"/>
        <w:ind w:firstLine="720"/>
        <w:rPr>
          <w:b/>
          <w:bCs/>
          <w:color w:val="2A6099"/>
        </w:rPr>
      </w:pPr>
      <w:r>
        <w:rPr>
          <w:b/>
          <w:bCs/>
          <w:color w:val="2A6099"/>
        </w:rPr>
        <w:t>IMPRIMIR “No se puede calcular.”</w:t>
      </w:r>
    </w:p>
    <w:p>
      <w:pPr>
        <w:pStyle w:val="Normal"/>
        <w:ind w:firstLine="720"/>
        <w:rPr>
          <w:b/>
          <w:bCs/>
          <w:color w:val="2A6099"/>
        </w:rPr>
      </w:pPr>
      <w:r>
        <w:rPr>
          <w:b/>
          <w:bCs/>
          <w:color w:val="2A6099"/>
        </w:rPr>
        <w:t>SI NO</w:t>
      </w:r>
    </w:p>
    <w:p>
      <w:pPr>
        <w:pStyle w:val="Normal"/>
        <w:ind w:firstLine="720"/>
        <w:rPr>
          <w:b/>
          <w:bCs/>
          <w:color w:val="2A6099"/>
        </w:rPr>
      </w:pPr>
      <w:r>
        <w:rPr>
          <w:b/>
          <w:bCs/>
          <w:color w:val="2A6099"/>
        </w:rPr>
        <w:t>MIENTRAS contador &lt; numeroNotas HACER</w:t>
      </w:r>
    </w:p>
    <w:p>
      <w:pPr>
        <w:pStyle w:val="Normal"/>
        <w:ind w:firstLine="720" w:start="720"/>
        <w:rPr>
          <w:b/>
          <w:bCs/>
          <w:color w:val="2A6099"/>
        </w:rPr>
      </w:pPr>
      <w:r>
        <w:rPr>
          <w:b/>
          <w:bCs/>
          <w:color w:val="2A6099"/>
        </w:rPr>
        <w:t>LEER nota</w:t>
      </w:r>
    </w:p>
    <w:p>
      <w:pPr>
        <w:pStyle w:val="Normal"/>
        <w:ind w:firstLine="720" w:start="720"/>
        <w:rPr>
          <w:b/>
          <w:bCs/>
          <w:color w:val="2A6099"/>
        </w:rPr>
      </w:pPr>
      <w:r>
        <w:rPr>
          <w:b/>
          <w:bCs/>
          <w:color w:val="2A6099"/>
        </w:rPr>
        <w:t>suma = suma + nota</w:t>
      </w:r>
    </w:p>
    <w:p>
      <w:pPr>
        <w:pStyle w:val="Normal"/>
        <w:ind w:firstLine="720" w:start="720"/>
        <w:rPr>
          <w:b/>
          <w:bCs/>
          <w:color w:val="2A6099"/>
        </w:rPr>
      </w:pPr>
      <w:r>
        <w:rPr>
          <w:b/>
          <w:bCs/>
          <w:color w:val="2A6099"/>
        </w:rPr>
        <w:t>contador = contador + 1</w:t>
      </w:r>
    </w:p>
    <w:p>
      <w:pPr>
        <w:pStyle w:val="Normal"/>
        <w:ind w:firstLine="720"/>
        <w:rPr>
          <w:b/>
          <w:bCs/>
          <w:color w:val="2A6099"/>
        </w:rPr>
      </w:pPr>
      <w:r>
        <w:rPr>
          <w:b/>
          <w:bCs/>
          <w:color w:val="2A6099"/>
        </w:rPr>
        <w:t>FIN MIENTRAS</w:t>
      </w:r>
    </w:p>
    <w:p>
      <w:pPr>
        <w:pStyle w:val="Normal"/>
        <w:ind w:firstLine="720"/>
        <w:rPr>
          <w:b/>
          <w:bCs/>
          <w:color w:val="2A6099"/>
        </w:rPr>
      </w:pPr>
      <w:r>
        <w:rPr>
          <w:b/>
          <w:bCs/>
          <w:color w:val="2A6099"/>
        </w:rPr>
        <w:t>media = suma / numeroNotas</w:t>
      </w:r>
    </w:p>
    <w:p>
      <w:pPr>
        <w:pStyle w:val="Normal"/>
        <w:ind w:firstLine="720"/>
        <w:rPr>
          <w:b/>
          <w:bCs/>
          <w:color w:val="2A6099"/>
        </w:rPr>
      </w:pPr>
      <w:r>
        <w:rPr>
          <w:b/>
          <w:bCs/>
          <w:color w:val="2A6099"/>
        </w:rPr>
        <w:t>ESCRIBIR media</w:t>
      </w:r>
    </w:p>
    <w:p>
      <w:pPr>
        <w:pStyle w:val="Normal"/>
        <w:ind w:firstLine="720"/>
        <w:rPr>
          <w:b/>
          <w:bCs/>
          <w:color w:val="2A6099"/>
        </w:rPr>
      </w:pPr>
      <w:r>
        <w:rPr>
          <w:b/>
          <w:bCs/>
          <w:color w:val="2A6099"/>
        </w:rPr>
        <w:t>FIN del SI</w:t>
      </w:r>
    </w:p>
    <w:p>
      <w:pPr>
        <w:pStyle w:val="Normal"/>
        <w:rPr>
          <w:b/>
          <w:bCs/>
          <w:color w:val="2A6099"/>
        </w:rPr>
      </w:pPr>
      <w:r>
        <w:rPr>
          <w:b/>
          <w:bCs/>
          <w:color w:val="2A6099"/>
        </w:rPr>
        <w:t>FIN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Se pide: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Reescribe el pseudocódigo </w:t>
      </w:r>
      <w:r>
        <w:rPr>
          <w:b/>
        </w:rPr>
        <w:t>usando una condicional</w:t>
      </w:r>
      <w:r>
        <w:rPr/>
        <w:t xml:space="preserve"> para que, si el número de notas es 0 (el divisor), </w:t>
      </w:r>
      <w:r>
        <w:rPr>
          <w:b/>
        </w:rPr>
        <w:t>muestre un mensaje de error al usuario</w:t>
      </w:r>
      <w:r>
        <w:rPr/>
        <w:t xml:space="preserve"> en lugar de hacer la división.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Comprueba tu pseudocódigo con la </w:t>
      </w:r>
      <w:r>
        <w:rPr>
          <w:b/>
        </w:rPr>
        <w:t>prueba de escritorio</w:t>
      </w:r>
      <w:r>
        <w:rPr/>
        <w:t xml:space="preserve"> de los cuatro casos de la tabla. La prueba de escritorio consiste en </w:t>
      </w:r>
      <w:r>
        <w:rPr>
          <w:b/>
        </w:rPr>
        <w:t>ejecutar el algoritmo a mano</w:t>
      </w:r>
      <w:r>
        <w:rPr/>
        <w:t>, como si tú fueras el ordenador: recorre las instrucciones en orden, anota el valor de las variables y lo que se mostraría en pantalla, tal y como hemos hecho en clase. Es la forma de comprobar si un algoritmo funciona antes de programarlo.</w:t>
      </w:r>
    </w:p>
    <w:tbl>
      <w:tblPr>
        <w:tblStyle w:val="Tablaconcuadrcula"/>
        <w:tblW w:w="102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06"/>
        <w:gridCol w:w="3406"/>
        <w:gridCol w:w="3406"/>
      </w:tblGrid>
      <w:tr>
        <w:trPr/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b/>
                <w:kern w:val="0"/>
                <w:sz w:val="24"/>
                <w:szCs w:val="24"/>
                <w:lang w:val="es-ES" w:eastAsia="es-ES" w:bidi="ar-SA"/>
              </w:rPr>
              <w:t>Caso de prueba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b/>
                <w:kern w:val="0"/>
                <w:sz w:val="24"/>
                <w:szCs w:val="24"/>
                <w:lang w:val="es-ES" w:eastAsia="es-ES" w:bidi="ar-SA"/>
              </w:rPr>
              <w:t>¿Qué debe mostrar el programa?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b/>
                <w:kern w:val="0"/>
                <w:sz w:val="24"/>
                <w:szCs w:val="24"/>
                <w:lang w:val="es-ES" w:eastAsia="es-ES" w:bidi="ar-SA"/>
              </w:rPr>
              <w:t>Tu prueba: ¿qué mostró?</w:t>
            </w:r>
          </w:p>
        </w:tc>
      </w:tr>
      <w:tr>
        <w:trPr>
          <w:trHeight w:val="567" w:hRule="atLeast"/>
        </w:trPr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kern w:val="0"/>
                <w:sz w:val="24"/>
                <w:szCs w:val="24"/>
                <w:lang w:val="es-ES" w:eastAsia="es-ES" w:bidi="ar-SA"/>
              </w:rPr>
              <w:t>3 notas (7, 8, 9)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kern w:val="0"/>
                <w:sz w:val="24"/>
                <w:szCs w:val="24"/>
                <w:lang w:val="es-ES" w:eastAsia="es-ES" w:bidi="ar-SA"/>
              </w:rPr>
              <w:t>8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kern w:val="0"/>
                <w:sz w:val="24"/>
                <w:szCs w:val="24"/>
                <w:lang w:val="es-ES" w:eastAsia="es-ES" w:bidi="ar-SA"/>
              </w:rPr>
              <w:t>8</w:t>
            </w:r>
          </w:p>
        </w:tc>
      </w:tr>
      <w:tr>
        <w:trPr>
          <w:trHeight w:val="567" w:hRule="atLeast"/>
        </w:trPr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kern w:val="0"/>
                <w:sz w:val="24"/>
                <w:szCs w:val="24"/>
                <w:lang w:val="es-ES" w:eastAsia="es-ES" w:bidi="ar-SA"/>
              </w:rPr>
              <w:t>2 notas (1, 4)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kern w:val="0"/>
                <w:sz w:val="24"/>
                <w:szCs w:val="24"/>
                <w:lang w:val="es-ES" w:eastAsia="es-ES" w:bidi="ar-SA"/>
              </w:rPr>
              <w:t>2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kern w:val="0"/>
                <w:sz w:val="24"/>
                <w:szCs w:val="24"/>
                <w:lang w:val="es-ES" w:eastAsia="es-ES" w:bidi="ar-SA"/>
              </w:rPr>
              <w:t>2</w:t>
            </w:r>
          </w:p>
        </w:tc>
      </w:tr>
      <w:tr>
        <w:trPr>
          <w:trHeight w:val="567" w:hRule="atLeast"/>
        </w:trPr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kern w:val="0"/>
                <w:sz w:val="24"/>
                <w:szCs w:val="24"/>
                <w:lang w:val="es-ES" w:eastAsia="es-ES" w:bidi="ar-SA"/>
              </w:rPr>
              <w:t>1 nota (4)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kern w:val="0"/>
                <w:sz w:val="24"/>
                <w:szCs w:val="24"/>
                <w:lang w:val="es-ES" w:eastAsia="es-ES" w:bidi="ar-SA"/>
              </w:rPr>
              <w:t>4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kern w:val="0"/>
                <w:sz w:val="24"/>
                <w:szCs w:val="24"/>
                <w:lang w:val="es-ES" w:eastAsia="es-ES" w:bidi="ar-SA"/>
              </w:rPr>
              <w:t>4</w:t>
            </w:r>
          </w:p>
        </w:tc>
      </w:tr>
      <w:tr>
        <w:trPr>
          <w:trHeight w:val="567" w:hRule="atLeast"/>
        </w:trPr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kern w:val="0"/>
                <w:sz w:val="24"/>
                <w:szCs w:val="24"/>
                <w:lang w:val="es-ES" w:eastAsia="es-ES" w:bidi="ar-SA"/>
              </w:rPr>
              <w:t>0 notas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kern w:val="0"/>
                <w:sz w:val="24"/>
                <w:szCs w:val="24"/>
                <w:lang w:val="es-ES" w:eastAsia="es-ES" w:bidi="ar-SA"/>
              </w:rPr>
              <w:t>No se puede calcular.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340"/>
              <w:jc w:val="center"/>
              <w:rPr>
                <w:rFonts w:ascii="Open Sans" w:hAnsi="Open Sans" w:eastAsia="Open Sans" w:cs="Open Sans"/>
                <w:kern w:val="0"/>
                <w:sz w:val="24"/>
                <w:szCs w:val="24"/>
                <w:lang w:val="es-ES" w:eastAsia="es-ES" w:bidi="ar-SA"/>
              </w:rPr>
            </w:pPr>
            <w:r>
              <w:rPr>
                <w:rFonts w:eastAsia="Open Sans" w:cs="Open Sans"/>
                <w:kern w:val="0"/>
                <w:sz w:val="24"/>
                <w:szCs w:val="24"/>
                <w:lang w:val="es-ES" w:eastAsia="es-ES" w:bidi="ar-SA"/>
              </w:rPr>
              <w:t>No se puede calcular.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>
          <w:bCs w:val="false"/>
        </w:rPr>
      </w:pPr>
      <w:r>
        <w:rPr>
          <w:bCs w:val="false"/>
        </w:rPr>
      </w:r>
      <w:r>
        <w:br w:type="page"/>
      </w:r>
    </w:p>
    <w:p>
      <w:pPr>
        <w:pStyle w:val="Heading3"/>
        <w:spacing w:before="0" w:after="120"/>
        <w:rPr>
          <w:bCs w:val="false"/>
        </w:rPr>
      </w:pPr>
      <w:bookmarkStart w:id="4" w:name="_Toc241091002"/>
      <w:r>
        <w:rPr>
          <w:bCs w:val="false"/>
        </w:rPr>
        <w:t>Actividad 2: Un algoritmo con bucle: el contador de tareas</w:t>
      </w:r>
      <w:bookmarkEnd w:id="4"/>
    </w:p>
    <w:p>
      <w:pPr>
        <w:pStyle w:val="Normal"/>
        <w:rPr/>
      </w:pPr>
      <w:r>
        <w:rPr/>
        <w:t xml:space="preserve">Otra parte de la app </w:t>
      </w:r>
      <w:r>
        <w:rPr>
          <w:b/>
        </w:rPr>
        <w:t>cuenta las tareas del grupo</w:t>
      </w:r>
      <w:r>
        <w:rPr/>
        <w:t xml:space="preserve">. El delegado introduce por teclado el estado de cada tarea: </w:t>
      </w:r>
      <w:r>
        <w:rPr>
          <w:b/>
        </w:rPr>
        <w:t>T</w:t>
      </w:r>
      <w:r>
        <w:rPr/>
        <w:t xml:space="preserve"> si está terminada o </w:t>
      </w:r>
      <w:r>
        <w:rPr>
          <w:b/>
        </w:rPr>
        <w:t>P</w:t>
      </w:r>
      <w:r>
        <w:rPr/>
        <w:t xml:space="preserve"> si está pendiente. Al final hay que decir cuántas hay de cada tipo.</w:t>
      </w:r>
    </w:p>
    <w:p>
      <w:pPr>
        <w:pStyle w:val="Normal"/>
        <w:rPr/>
      </w:pPr>
      <w:bookmarkStart w:id="5" w:name="__DdeLink__399_2268483829"/>
      <w:r>
        <w:rPr/>
        <w:t xml:space="preserve">Escribe el </w:t>
      </w:r>
      <w:r>
        <w:rPr>
          <w:b/>
        </w:rPr>
        <w:t>pseudocódigo completo</w:t>
      </w:r>
      <w:r>
        <w:rPr/>
        <w:t xml:space="preserve"> de este algoritmo. Debe: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Leer los estados de las tareas </w:t>
      </w:r>
      <w:r>
        <w:rPr>
          <w:b/>
        </w:rPr>
        <w:t>hasta que</w:t>
      </w:r>
      <w:r>
        <w:rPr/>
        <w:t xml:space="preserve"> se escriba TERMINAR (bucle).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Contar cuántas son </w:t>
      </w:r>
      <w:r>
        <w:rPr>
          <w:b/>
        </w:rPr>
        <w:t>T</w:t>
      </w:r>
      <w:r>
        <w:rPr/>
        <w:t xml:space="preserve"> y cuántas son </w:t>
      </w:r>
      <w:r>
        <w:rPr>
          <w:b/>
        </w:rPr>
        <w:t>P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Al terminar, mostrar el </w:t>
      </w:r>
      <w:r>
        <w:rPr>
          <w:b/>
        </w:rPr>
        <w:t>total de tareas</w:t>
      </w:r>
      <w:r>
        <w:rPr/>
        <w:t>, las terminadas y las pendientes.</w:t>
      </w:r>
      <w:bookmarkEnd w:id="5"/>
    </w:p>
    <w:p>
      <w:pPr>
        <w:pStyle w:val="Normal"/>
        <w:rPr/>
      </w:pPr>
      <w:r>
        <w:rPr/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>INICIO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>t = 0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>p = 0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>respuesta = “ “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 xml:space="preserve">MIENTRAS </w:t>
      </w:r>
      <w:r>
        <w:rPr>
          <w:b/>
          <w:bCs/>
          <w:color w:val="2A6099"/>
        </w:rPr>
        <w:t>respuesta NO ES “TERMINAR” HACER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ab/>
      </w:r>
      <w:bookmarkStart w:id="6" w:name="__DdeLink__404_2268483829"/>
      <w:r>
        <w:rPr>
          <w:b/>
          <w:bCs/>
          <w:color w:val="2A6099"/>
        </w:rPr>
        <w:t>IMPRIMIR “</w:t>
      </w:r>
      <w:bookmarkStart w:id="7" w:name="__DdeLink__401_2268483829"/>
      <w:r>
        <w:rPr>
          <w:b/>
          <w:bCs/>
          <w:color w:val="2A6099"/>
        </w:rPr>
        <w:t xml:space="preserve">Introduce T (tarea terminada), P (tarea pendiente). </w:t>
      </w:r>
      <w:r>
        <w:rPr>
          <w:b/>
          <w:bCs/>
          <w:color w:val="2A6099"/>
        </w:rPr>
        <w:t>Para salir, introduce TERMINAR</w:t>
      </w:r>
      <w:r>
        <w:rPr>
          <w:b/>
          <w:bCs/>
          <w:color w:val="2A6099"/>
        </w:rPr>
        <w:t>:</w:t>
      </w:r>
      <w:bookmarkEnd w:id="7"/>
      <w:r>
        <w:rPr>
          <w:b/>
          <w:bCs/>
          <w:color w:val="2A6099"/>
        </w:rPr>
        <w:t>”</w:t>
      </w:r>
      <w:bookmarkEnd w:id="6"/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ab/>
        <w:t xml:space="preserve">LEER </w:t>
      </w:r>
      <w:r>
        <w:rPr>
          <w:b/>
          <w:bCs/>
          <w:color w:val="2A6099"/>
        </w:rPr>
        <w:t>respuesta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ab/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ab/>
        <w:t xml:space="preserve">SI </w:t>
      </w:r>
      <w:r>
        <w:rPr>
          <w:b/>
          <w:bCs/>
          <w:color w:val="2A6099"/>
        </w:rPr>
        <w:t>respuesta</w:t>
      </w:r>
      <w:r>
        <w:rPr>
          <w:b/>
          <w:bCs/>
          <w:color w:val="2A6099"/>
        </w:rPr>
        <w:t xml:space="preserve"> == “</w:t>
      </w:r>
      <w:r>
        <w:rPr>
          <w:b/>
          <w:bCs/>
          <w:color w:val="2A6099"/>
        </w:rPr>
        <w:t>T” ENTONCES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ab/>
        <w:t>t = t + 1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ab/>
        <w:t>FIN SI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ab/>
        <w:t xml:space="preserve">SI </w:t>
      </w:r>
      <w:r>
        <w:rPr>
          <w:b/>
          <w:bCs/>
          <w:color w:val="2A6099"/>
        </w:rPr>
        <w:t>respuesta</w:t>
      </w:r>
      <w:r>
        <w:rPr>
          <w:b/>
          <w:bCs/>
          <w:color w:val="2A6099"/>
        </w:rPr>
        <w:t xml:space="preserve"> == “</w:t>
      </w:r>
      <w:r>
        <w:rPr>
          <w:b/>
          <w:bCs/>
          <w:color w:val="2A6099"/>
        </w:rPr>
        <w:t>P” ENTONCES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ab/>
        <w:t>p = p + 1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ab/>
        <w:t>FIN SI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ab/>
        <w:t>FIN MIENTRAS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>totalTareas = t + p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>IMPRIMIR “Tareas terminadas:” + t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>IMPRIMIR “Tareas pendientes:” + p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>IMPRIMIR “Total de tareas:” + total</w:t>
      </w:r>
      <w:r>
        <w:rPr>
          <w:b/>
          <w:bCs/>
          <w:color w:val="2A6099"/>
        </w:rPr>
        <w:t>T</w:t>
      </w:r>
      <w:r>
        <w:rPr>
          <w:b/>
          <w:bCs/>
          <w:color w:val="2A6099"/>
        </w:rPr>
        <w:t>areas</w:t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</w:r>
    </w:p>
    <w:p>
      <w:pPr>
        <w:pStyle w:val="ListParagraph"/>
        <w:ind w:hanging="0" w:start="0"/>
        <w:rPr>
          <w:b/>
          <w:bCs/>
          <w:color w:val="2A6099"/>
        </w:rPr>
      </w:pPr>
      <w:r>
        <w:rPr>
          <w:b/>
          <w:bCs/>
          <w:color w:val="2A6099"/>
        </w:rPr>
        <w:t>FIN</w:t>
      </w:r>
    </w:p>
    <w:p>
      <w:pPr>
        <w:pStyle w:val="ListParagraph"/>
        <w:ind w:hanging="0" w:start="0"/>
        <w:rPr>
          <w:color w:val="2A6099"/>
        </w:rPr>
      </w:pPr>
      <w:r>
        <w:rPr>
          <w:color w:val="2A6099"/>
        </w:rPr>
      </w:r>
    </w:p>
    <w:p>
      <w:pPr>
        <w:pStyle w:val="ListParagraph"/>
        <w:ind w:hanging="0" w:start="0"/>
        <w:rPr/>
      </w:pPr>
      <w:r>
        <w:rPr/>
      </w:r>
      <w:r>
        <w:br w:type="page"/>
      </w:r>
    </w:p>
    <w:p>
      <w:pPr>
        <w:pStyle w:val="Heading3"/>
        <w:spacing w:before="0" w:after="120"/>
        <w:rPr>
          <w:bCs w:val="false"/>
        </w:rPr>
      </w:pPr>
      <w:bookmarkStart w:id="8" w:name="_Toc241091003"/>
      <w:r>
        <w:rPr>
          <w:bCs w:val="false"/>
        </w:rPr>
        <w:t>Actividad 3: Los paradigmas de programación</w:t>
      </w:r>
      <w:bookmarkEnd w:id="8"/>
    </w:p>
    <w:p>
      <w:pPr>
        <w:pStyle w:val="Normal"/>
        <w:rPr/>
      </w:pPr>
      <w:r>
        <w:rPr/>
        <w:t xml:space="preserve">En el tema hemos visto que los </w:t>
      </w:r>
      <w:r>
        <w:rPr>
          <w:b/>
        </w:rPr>
        <w:t>dos grandes enfoques</w:t>
      </w:r>
      <w:r>
        <w:rPr/>
        <w:t xml:space="preserve"> de los paradigmas son el </w:t>
      </w:r>
      <w:r>
        <w:rPr>
          <w:b/>
        </w:rPr>
        <w:t>imperativo</w:t>
      </w:r>
      <w:r>
        <w:rPr/>
        <w:t xml:space="preserve"> (decir cómo se hace, paso a paso) y el </w:t>
      </w:r>
      <w:r>
        <w:rPr>
          <w:b/>
        </w:rPr>
        <w:t>declarativo</w:t>
      </w:r>
      <w:r>
        <w:rPr/>
        <w:t xml:space="preserve"> (decir qué quieres conseguir). Pero no son los únicos: existen </w:t>
      </w:r>
      <w:r>
        <w:rPr>
          <w:b/>
        </w:rPr>
        <w:t>más paradigmas</w:t>
      </w:r>
      <w:r>
        <w:rPr/>
        <w:t xml:space="preserve">, y muchos lenguajes actuales son </w:t>
      </w:r>
      <w:r>
        <w:rPr>
          <w:b/>
        </w:rPr>
        <w:t>multiparadigma</w:t>
      </w:r>
      <w:r>
        <w:rPr/>
        <w:t xml:space="preserve"> porque combinan varios.</w:t>
      </w:r>
    </w:p>
    <w:p>
      <w:pPr>
        <w:pStyle w:val="Normal"/>
        <w:rPr/>
      </w:pPr>
      <w:r>
        <w:rPr/>
        <w:t xml:space="preserve">Debes investigar </w:t>
      </w:r>
      <w:r>
        <w:rPr>
          <w:b/>
        </w:rPr>
        <w:t>2 de los siguientes 6 paradigmas</w:t>
      </w:r>
      <w:r>
        <w:rPr/>
        <w:t>: orientado a objetos, funcional, estructurado, lógico, orientado a eventos y concurrente.</w:t>
      </w:r>
    </w:p>
    <w:p>
      <w:pPr>
        <w:pStyle w:val="Normal"/>
        <w:rPr/>
      </w:pPr>
      <w:r>
        <w:rPr/>
        <w:t xml:space="preserve">Para </w:t>
      </w:r>
      <w:r>
        <w:rPr>
          <w:b/>
        </w:rPr>
        <w:t>cada paradigma elegido</w:t>
      </w:r>
      <w:r>
        <w:rPr/>
        <w:t>, busca en internet y anota: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Una </w:t>
      </w:r>
      <w:r>
        <w:rPr>
          <w:b/>
        </w:rPr>
        <w:t>definición con tus palabras</w:t>
      </w:r>
      <w:r>
        <w:rPr/>
        <w:t xml:space="preserve"> (máximo 4 líneas): qué idea de programación defiende.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Un </w:t>
      </w:r>
      <w:r>
        <w:rPr>
          <w:b/>
        </w:rPr>
        <w:t>ejemplo de lenguaje</w:t>
      </w:r>
      <w:r>
        <w:rPr/>
        <w:t xml:space="preserve"> que lo utilice e indica si además lo combina con otros.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Un </w:t>
      </w:r>
      <w:r>
        <w:rPr>
          <w:b/>
        </w:rPr>
        <w:t>pequeño trozo de código</w:t>
      </w:r>
      <w:r>
        <w:rPr/>
        <w:t xml:space="preserve"> en ese lenguaje (5-10 líneas) que muestre su estilo.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Las </w:t>
      </w:r>
      <w:r>
        <w:rPr>
          <w:b/>
        </w:rPr>
        <w:t>direcciones web</w:t>
      </w:r>
      <w:r>
        <w:rPr/>
        <w:t xml:space="preserve"> donde has encontrado la información: todo lo que afirmes debe poder comprobarse.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 xml:space="preserve">Para terminar, responde: ¿el pseudocódigo de las actividades 1 y 2 es </w:t>
      </w:r>
      <w:r>
        <w:rPr>
          <w:b/>
        </w:rPr>
        <w:t>imperativo</w:t>
      </w:r>
      <w:r>
        <w:rPr/>
        <w:t xml:space="preserve"> o </w:t>
      </w:r>
      <w:r>
        <w:rPr>
          <w:b/>
        </w:rPr>
        <w:t>declarativo</w:t>
      </w:r>
      <w:r>
        <w:rPr/>
        <w:t>? Justifica tu respuesta en 3 líneas como máximo.</w:t>
      </w:r>
    </w:p>
    <w:p>
      <w:pPr>
        <w:pStyle w:val="Normal"/>
        <w:ind w:hanging="0" w:start="0"/>
        <w:rPr/>
      </w:pPr>
      <w:r>
        <w:rPr>
          <w:b/>
          <w:bCs/>
          <w:color w:val="2A6099"/>
        </w:rPr>
        <w:t>El pseudocódigo de las actividades 1 y 2 es imperativo porque le indicamos a la máquina cómo debe ejecutar el programa, y lo hace paso a paso, línea a línea de código.</w:t>
      </w:r>
    </w:p>
    <w:p>
      <w:pPr>
        <w:pStyle w:val="Heading2"/>
        <w:rPr>
          <w:bCs w:val="false"/>
        </w:rPr>
      </w:pPr>
      <w:r>
        <w:rPr>
          <w:bCs w:val="false"/>
        </w:rPr>
      </w:r>
      <w:r>
        <w:br w:type="page"/>
      </w:r>
    </w:p>
    <w:p>
      <w:pPr>
        <w:pStyle w:val="Heading2"/>
        <w:rPr>
          <w:bCs w:val="false"/>
        </w:rPr>
      </w:pPr>
      <w:bookmarkStart w:id="9" w:name="_Toc241091004"/>
      <w:r>
        <w:rPr>
          <w:bCs w:val="false"/>
        </w:rPr>
        <w:t>3. Entrega</w:t>
      </w:r>
      <w:bookmarkEnd w:id="9"/>
    </w:p>
    <w:p>
      <w:pPr>
        <w:pStyle w:val="Normal"/>
        <w:rPr/>
      </w:pPr>
      <w:r>
        <w:rPr/>
        <w:t xml:space="preserve">La práctica se debe elaborar </w:t>
      </w:r>
      <w:r>
        <w:rPr>
          <w:b/>
        </w:rPr>
        <w:t>de forma individual</w:t>
      </w:r>
      <w:r>
        <w:rPr/>
        <w:t xml:space="preserve">. Deben realizarse </w:t>
      </w:r>
      <w:r>
        <w:rPr>
          <w:b/>
        </w:rPr>
        <w:t>todas</w:t>
      </w:r>
      <w:r>
        <w:rPr/>
        <w:t xml:space="preserve"> las actividades planteadas en este documento. Cada actividad debe comenzar en una página nueva.</w:t>
      </w:r>
    </w:p>
    <w:p>
      <w:pPr>
        <w:pStyle w:val="Normal"/>
        <w:rPr/>
      </w:pPr>
      <w:r>
        <w:rPr/>
        <w:t xml:space="preserve">Se entregará a través del aula virtual en </w:t>
      </w:r>
      <w:r>
        <w:rPr>
          <w:b/>
        </w:rPr>
        <w:t>formato PDF</w:t>
      </w:r>
      <w:r>
        <w:rPr/>
        <w:t xml:space="preserve">, utilizando </w:t>
      </w:r>
      <w:r>
        <w:rPr>
          <w:b/>
          <w:bCs/>
        </w:rPr>
        <w:t>este mismo documento</w:t>
      </w:r>
      <w:r>
        <w:rPr/>
        <w:t xml:space="preserve"> como plantilla. No se aceptarán entregas fuera de plazo ni por email.</w:t>
      </w:r>
    </w:p>
    <w:p>
      <w:pPr>
        <w:pStyle w:val="Normal"/>
        <w:rPr/>
      </w:pPr>
      <w:r>
        <w:rPr/>
        <w:t xml:space="preserve">En la </w:t>
      </w:r>
      <w:r>
        <w:rPr>
          <w:b/>
        </w:rPr>
        <w:t>portada</w:t>
      </w:r>
      <w:r>
        <w:rPr/>
        <w:t xml:space="preserve"> debe figurar </w:t>
      </w:r>
      <w:r>
        <w:rPr>
          <w:b/>
        </w:rPr>
        <w:t>tu nombre</w:t>
      </w:r>
      <w:r>
        <w:rPr/>
        <w:t>. Recuerda citar las fuentes web en la actividad 3.</w:t>
      </w:r>
    </w:p>
    <w:p>
      <w:pPr>
        <w:pStyle w:val="Normal"/>
        <w:widowControl/>
        <w:bidi w:val="0"/>
        <w:spacing w:lineRule="auto" w:line="276" w:before="0" w:after="160"/>
        <w:ind w:firstLine="340"/>
        <w:jc w:val="both"/>
        <w:rPr/>
      </w:pPr>
      <w:r>
        <w:rPr/>
        <w:t xml:space="preserve">Debes escribir las respuestas a las actividades en </w:t>
      </w:r>
      <w:r>
        <w:rPr>
          <w:b/>
          <w:bCs/>
        </w:rPr>
        <w:t>color azul</w:t>
      </w:r>
      <w:r>
        <w:rPr/>
        <w:t>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839" w:right="839" w:gutter="0" w:header="2268" w:top="2325" w:footer="1133" w:bottom="119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Open Sans"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</w:font>
  <w:font w:name="Play">
    <w:charset w:val="01" w:characterSet="utf-8"/>
    <w:family w:val="swiss"/>
    <w:pitch w:val="variable"/>
    <w:embedRegular r:id="rId7" w:fontKey="{07014A78-CABC-4EF0-12AC-5CD89AEFDE07}"/>
    <w:embedBold r:id="rId8" w:fontKey="{08014A78-CABC-4EF0-12AC-5CD89AEFDE08}"/>
  </w:font>
  <w:font w:name="Aptos">
    <w:charset w:val="01" w:characterSet="utf-8"/>
    <w:family w:val="swiss"/>
    <w:pitch w:val="variable"/>
    <w:embedRegular r:id="rId9" w:fontKey="{09014A78-CABC-4EF0-12AC-5CD89AEFDE09}"/>
    <w:embedBold r:id="rId10" w:fontKey="{0A014A78-CABC-4EF0-12AC-5CD89AEFDE0A}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  <w:embedRegular r:id="rId11" w:fontKey="{0B014A78-CABC-4EF0-12AC-5CD89AEFDE0B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end"/>
      <w:rPr>
        <w:rFonts w:ascii="Aptos" w:hAnsi="Aptos" w:eastAsia="Aptos" w:cs="Aptos"/>
        <w:color w:val="000000"/>
      </w:rPr>
    </w:pPr>
    <w:r>
      <w:rPr>
        <w:rFonts w:eastAsia="Aptos" w:cs="Aptos" w:ascii="Aptos" w:hAnsi="Aptos"/>
        <w:color w:val="000000"/>
      </w:rPr>
      <w:fldChar w:fldCharType="begin"/>
    </w:r>
    <w:r>
      <w:rPr>
        <w:rFonts w:eastAsia="Aptos" w:cs="Aptos" w:ascii="Aptos" w:hAnsi="Aptos"/>
        <w:color w:val="000000"/>
      </w:rPr>
      <w:instrText xml:space="preserve"> PAGE </w:instrText>
    </w:r>
    <w:r>
      <w:rPr>
        <w:rFonts w:eastAsia="Aptos" w:cs="Aptos" w:ascii="Aptos" w:hAnsi="Aptos"/>
        <w:color w:val="000000"/>
      </w:rPr>
      <w:fldChar w:fldCharType="separate"/>
    </w:r>
    <w:r>
      <w:rPr>
        <w:rFonts w:eastAsia="Aptos" w:cs="Aptos" w:ascii="Aptos" w:hAnsi="Aptos"/>
        <w:color w:val="000000"/>
      </w:rPr>
      <w:t>0</w:t>
    </w:r>
    <w:r>
      <w:rPr>
        <w:rFonts w:eastAsia="Aptos" w:cs="Aptos" w:ascii="Aptos" w:hAnsi="Aptos"/>
        <w:color w:val="000000"/>
      </w:rPr>
      <w:fldChar w:fldCharType="end"/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40" w:end="360"/>
      <w:jc w:val="end"/>
      <w:rPr>
        <w:rFonts w:ascii="Aptos" w:hAnsi="Aptos" w:eastAsia="Aptos" w:cs="Aptos"/>
        <w:color w:val="000000"/>
      </w:rPr>
    </w:pPr>
    <w:r>
      <w:rPr>
        <w:rFonts w:eastAsia="Aptos" w:cs="Aptos" w:ascii="Aptos" w:hAnsi="Aptos"/>
        <w:color w:val="000000"/>
      </w:rPr>
      <w:fldChar w:fldCharType="begin"/>
    </w:r>
    <w:r>
      <w:rPr>
        <w:rFonts w:eastAsia="Aptos" w:cs="Aptos" w:ascii="Aptos" w:hAnsi="Aptos"/>
        <w:color w:val="000000"/>
      </w:rPr>
      <w:instrText xml:space="preserve"> PAGE </w:instrText>
    </w:r>
    <w:r>
      <w:rPr>
        <w:rFonts w:eastAsia="Aptos" w:cs="Aptos" w:ascii="Aptos" w:hAnsi="Aptos"/>
        <w:color w:val="000000"/>
      </w:rPr>
      <w:fldChar w:fldCharType="separate"/>
    </w:r>
    <w:r>
      <w:rPr>
        <w:rFonts w:eastAsia="Aptos" w:cs="Aptos" w:ascii="Aptos" w:hAnsi="Aptos"/>
        <w:color w:val="000000"/>
      </w:rPr>
      <w:t>0</w:t>
    </w:r>
    <w:r>
      <w:rPr>
        <w:rFonts w:eastAsia="Aptos" w:cs="Aptos" w:ascii="Aptos" w:hAnsi="Aptos"/>
        <w:color w:val="000000"/>
      </w:rPr>
      <w:fldChar w:fldCharType="end"/>
    </w:r>
  </w:p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340" w:end="360"/>
      <w:rPr>
        <w:rFonts w:ascii="Aptos" w:hAnsi="Aptos" w:eastAsia="Aptos" w:cs="Aptos"/>
        <w:color w:val="000000"/>
      </w:rPr>
    </w:pPr>
    <w:r>
      <w:rPr>
        <w:rFonts w:eastAsia="Aptos" w:cs="Aptos" w:ascii="Aptos" w:hAnsi="Aptos"/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252" w:leader="none"/>
        <w:tab w:val="right" w:pos="8504" w:leader="none"/>
      </w:tabs>
      <w:spacing w:lineRule="auto" w:line="240" w:before="200" w:after="0"/>
      <w:jc w:val="end"/>
      <w:rPr>
        <w:rFonts w:ascii="Aptos" w:hAnsi="Aptos" w:eastAsia="Aptos" w:cs="Aptos"/>
        <w:color w:val="000000"/>
      </w:rPr>
    </w:pPr>
    <w:r>
      <w:rPr>
        <w:rFonts w:eastAsia="Aptos" w:cs="Aptos" w:ascii="Aptos" w:hAnsi="Aptos"/>
        <w:color w:val="000000"/>
      </w:rPr>
      <w:drawing>
        <wp:anchor distT="0" distB="0" distL="0" distR="0" simplePos="0" relativeHeight="33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57150</wp:posOffset>
          </wp:positionV>
          <wp:extent cx="1143635" cy="342900"/>
          <wp:effectExtent l="0" t="0" r="0" b="0"/>
          <wp:wrapNone/>
          <wp:docPr id="7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3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635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fldChar w:fldCharType="begin"/>
    </w:r>
    <w:r>
      <w:rPr>
        <w:rFonts w:eastAsia="Aptos" w:cs="Aptos" w:ascii="Aptos" w:hAnsi="Aptos"/>
        <w:color w:val="000000"/>
      </w:rPr>
      <w:instrText xml:space="preserve"> PAGE </w:instrText>
    </w:r>
    <w:r>
      <w:rPr>
        <w:rFonts w:eastAsia="Aptos" w:cs="Aptos" w:ascii="Aptos" w:hAnsi="Aptos"/>
        <w:color w:val="000000"/>
      </w:rPr>
      <w:fldChar w:fldCharType="separate"/>
    </w:r>
    <w:r>
      <w:rPr>
        <w:rFonts w:eastAsia="Aptos" w:cs="Aptos" w:ascii="Aptos" w:hAnsi="Aptos"/>
        <w:color w:val="000000"/>
      </w:rPr>
      <w:t>9</w:t>
    </w:r>
    <w:r>
      <w:rPr>
        <w:rFonts w:eastAsia="Aptos" w:cs="Aptos" w:ascii="Aptos" w:hAnsi="Aptos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0" w:after="160"/>
      <w:ind w:firstLine="340"/>
      <w:jc w:val="both"/>
      <w:rPr/>
    </w:pPr>
    <w:r>
      <w:rPr/>
      <w:drawing>
        <wp:anchor distT="0" distB="0" distL="0" distR="0" simplePos="0" relativeHeight="3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635</wp:posOffset>
          </wp:positionV>
          <wp:extent cx="1143635" cy="342900"/>
          <wp:effectExtent l="0" t="0" r="0" b="0"/>
          <wp:wrapNone/>
          <wp:docPr id="8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635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ind w:hanging="0"/>
      <w:rPr>
        <w:sz w:val="2"/>
        <w:szCs w:val="2"/>
      </w:rPr>
    </w:pPr>
    <w:r>
      <w:rPr>
        <w:sz w:val="2"/>
        <w:szCs w:val="2"/>
      </w:rPr>
      <w:drawing>
        <wp:anchor distT="0" distB="0" distL="0" distR="0" simplePos="0" relativeHeight="9" behindDoc="1" locked="0" layoutInCell="1" allowOverlap="1">
          <wp:simplePos x="0" y="0"/>
          <wp:positionH relativeFrom="column">
            <wp:posOffset>6055995</wp:posOffset>
          </wp:positionH>
          <wp:positionV relativeFrom="paragraph">
            <wp:posOffset>-704850</wp:posOffset>
          </wp:positionV>
          <wp:extent cx="434340" cy="434340"/>
          <wp:effectExtent l="0" t="0" r="0" b="0"/>
          <wp:wrapNone/>
          <wp:docPr id="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34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635" distR="0" simplePos="0" relativeHeight="24" behindDoc="1" locked="0" layoutInCell="1" allowOverlap="1" wp14:anchorId="61885687">
              <wp:simplePos x="0" y="0"/>
              <wp:positionH relativeFrom="column">
                <wp:posOffset>-40005</wp:posOffset>
              </wp:positionH>
              <wp:positionV relativeFrom="paragraph">
                <wp:posOffset>-773430</wp:posOffset>
              </wp:positionV>
              <wp:extent cx="5327015" cy="686435"/>
              <wp:effectExtent l="635" t="0" r="0" b="0"/>
              <wp:wrapNone/>
              <wp:docPr id="6" name="Rectángul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26920" cy="686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auto" w:line="240" w:before="0" w:after="0"/>
                            <w:ind w:hanging="0"/>
                            <w:jc w:val="start"/>
                            <w:rPr/>
                          </w:pPr>
                          <w:r>
                            <w:rPr>
                              <w:rFonts w:eastAsia="Play" w:cs="Play" w:ascii="Play" w:hAnsi="Play"/>
                              <w:color w:val="003594"/>
                              <w:sz w:val="32"/>
                            </w:rPr>
                            <w:t>Entornos de Desarrollo</w:t>
                          </w:r>
                        </w:p>
                        <w:p>
                          <w:pPr>
                            <w:pStyle w:val="Contenidodelmarcouser"/>
                            <w:spacing w:lineRule="auto" w:line="240" w:before="0" w:after="0"/>
                            <w:ind w:hanging="0"/>
                            <w:jc w:val="start"/>
                            <w:rPr/>
                          </w:pPr>
                          <w:r>
                            <w:rPr>
                              <w:rFonts w:eastAsia="Play" w:cs="Play" w:ascii="Play" w:hAnsi="Play"/>
                              <w:color w:val="003594"/>
                              <w:sz w:val="32"/>
                            </w:rPr>
                            <w:t>Práctica 1: Pseudocódigo y paradigmas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-3.15pt;margin-top:-60.9pt;width:419.4pt;height:54pt;mso-wrap-style:square;v-text-anchor:top" wp14:anchorId="61885687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auto" w:line="240" w:before="0" w:after="0"/>
                      <w:ind w:hanging="0"/>
                      <w:jc w:val="start"/>
                      <w:rPr/>
                    </w:pPr>
                    <w:r>
                      <w:rPr>
                        <w:rFonts w:eastAsia="Play" w:cs="Play" w:ascii="Play" w:hAnsi="Play"/>
                        <w:color w:val="003594"/>
                        <w:sz w:val="32"/>
                      </w:rPr>
                      <w:t>Entornos de Desarrollo</w:t>
                    </w:r>
                  </w:p>
                  <w:p>
                    <w:pPr>
                      <w:pStyle w:val="Contenidodelmarcouser"/>
                      <w:spacing w:lineRule="auto" w:line="240" w:before="0" w:after="0"/>
                      <w:ind w:hanging="0"/>
                      <w:jc w:val="start"/>
                      <w:rPr/>
                    </w:pPr>
                    <w:r>
                      <w:rPr>
                        <w:rFonts w:eastAsia="Play" w:cs="Play" w:ascii="Play" w:hAnsi="Play"/>
                        <w:color w:val="003594"/>
                        <w:sz w:val="32"/>
                      </w:rPr>
                      <w:t>Práctica 1: Pseudocódigo y paradigmas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1060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sz w:val="24"/>
        <w:szCs w:val="24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ind w:firstLine="340"/>
      <w:jc w:val="both"/>
    </w:pPr>
    <w:rPr>
      <w:rFonts w:ascii="Open Sans" w:hAnsi="Open Sans" w:eastAsia="Open Sans" w:cs="Open Sans"/>
      <w:color w:val="auto"/>
      <w:kern w:val="0"/>
      <w:sz w:val="24"/>
      <w:szCs w:val="24"/>
      <w:lang w:val="es-ES" w:eastAsia="es-E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240"/>
      <w:ind w:hanging="227" w:start="227"/>
      <w:jc w:val="start"/>
      <w:outlineLvl w:val="0"/>
    </w:pPr>
    <w:rPr>
      <w:rFonts w:ascii="Play" w:hAnsi="Play" w:eastAsia="Play" w:cs="Play"/>
      <w:b/>
      <w:bCs/>
      <w:color w:val="003594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lineRule="auto" w:line="360" w:before="0" w:after="120"/>
      <w:ind w:hanging="0"/>
      <w:jc w:val="start"/>
      <w:outlineLvl w:val="1"/>
    </w:pPr>
    <w:rPr>
      <w:rFonts w:ascii="Play" w:hAnsi="Play" w:eastAsia="Play" w:cs="Play"/>
      <w:b/>
      <w:bCs/>
      <w:color w:val="003594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lineRule="auto" w:line="360" w:before="0" w:after="120"/>
      <w:ind w:hanging="0"/>
      <w:jc w:val="start"/>
      <w:outlineLvl w:val="2"/>
    </w:pPr>
    <w:rPr>
      <w:rFonts w:ascii="Play" w:hAnsi="Play" w:eastAsia="Play" w:cs="Play"/>
      <w:b/>
      <w:bCs/>
      <w:color w:val="003594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rFonts w:ascii="Aptos" w:hAnsi="Aptos" w:eastAsia="Aptos" w:cs="Aptos"/>
      <w:b/>
      <w:bCs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rFonts w:ascii="Aptos" w:hAnsi="Aptos" w:eastAsia="Aptos" w:cs="Aptos"/>
      <w:color w:val="000000"/>
      <w:sz w:val="16"/>
      <w:szCs w:val="1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rFonts w:ascii="Aptos" w:hAnsi="Aptos" w:eastAsia="Aptos" w:cs="Aptos"/>
      <w:b/>
      <w:bCs/>
      <w:color w:val="FF5B4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322e98"/>
    <w:rPr/>
  </w:style>
  <w:style w:type="character" w:styleId="Hyperlink">
    <w:name w:val="Hyperlink"/>
    <w:basedOn w:val="DefaultParagraphFont"/>
    <w:uiPriority w:val="99"/>
    <w:unhideWhenUsed/>
    <w:rsid w:val="0026783f"/>
    <w:rPr>
      <w:color w:themeColor="hyperlink" w:val="0000FF"/>
      <w:u w:val="single"/>
    </w:rPr>
  </w:style>
  <w:style w:type="character" w:styleId="Enlacedelndiceuser">
    <w:name w:val="Enlace del índice (user)"/>
    <w:qFormat/>
    <w:rPr/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/>
    <w:rPr>
      <w:color w:val="1466FF"/>
      <w:sz w:val="22"/>
      <w:szCs w:val="22"/>
    </w:rPr>
  </w:style>
  <w:style w:type="paragraph" w:styleId="ListParagraph">
    <w:name w:val="List Paragraph"/>
    <w:basedOn w:val="Normal"/>
    <w:uiPriority w:val="34"/>
    <w:qFormat/>
    <w:rsid w:val="00322e98"/>
    <w:pPr>
      <w:spacing w:before="0" w:after="160"/>
      <w:ind w:start="720"/>
      <w:contextualSpacing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322e98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6783f"/>
    <w:pPr>
      <w:spacing w:lineRule="auto" w:line="259" w:before="240" w:after="0"/>
      <w:ind w:hanging="0" w:start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  <w:sz w:val="32"/>
      <w:szCs w:val="32"/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26783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26783f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6783f"/>
    <w:pPr>
      <w:spacing w:before="0" w:after="100"/>
      <w:ind w:start="480"/>
    </w:pPr>
    <w:rPr/>
  </w:style>
  <w:style w:type="paragraph" w:styleId="Contenidodelmarcouser">
    <w:name w:val="Contenido del marco (user)"/>
    <w:basedOn w:val="Normal"/>
    <w:qFormat/>
    <w:pPr/>
    <w:rPr/>
  </w:style>
  <w:style w:type="paragraph" w:styleId="Footer">
    <w:name w:val="footer"/>
    <w:basedOn w:val="Cabeceraypieuser"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1f7dd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Application>LibreOffice/26.2.6.3$Linux_X86_64 LibreOffice_project/620$Build-3</Application>
  <AppVersion>15.0000</AppVersion>
  <Pages>9</Pages>
  <Words>844</Words>
  <Characters>3958</Characters>
  <CharactersWithSpaces>4717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2026-09-15T14:40:00Z</dcterms:created>
  <dc:creator/>
  <dc:description/>
  <dc:language>es-ES</dc:language>
  <cp:lastModifiedBy/>
  <dcterms:modified xsi:type="dcterms:W3CDTF">2026-09-25T21:00:27Z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0x01010096D518877658B042B9DF9F25E6AA8CB3</vt:lpwstr>
  </property>
  <property fmtid="{D5CDD505-2E9C-101B-9397-08002B2CF9AE}" pid="3" name="MediaServiceImageTags">
    <vt:lpwstr>MediaServiceImageTags</vt:lpwstr>
  </property>
  <property fmtid="{D5CDD505-2E9C-101B-9397-08002B2CF9AE}" pid="4" name="_dlc_DocIdItemGuid">
    <vt:lpwstr>d0141369-da70-48df-b565-ed876e71cafc</vt:lpwstr>
  </property>
</Properties>
</file>