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172A"/>
          <w:sz w:val="28"/>
        </w:rPr>
        <w:t>UNIVERSIDAD NACIONAL EVANGÉLICA (UNEV)</w:t>
      </w:r>
    </w:p>
    <w:p>
      <w:pPr>
        <w:jc w:val="center"/>
      </w:pPr>
      <w:r>
        <w:rPr>
          <w:color w:val="64748B"/>
          <w:sz w:val="22"/>
        </w:rPr>
        <w:t>Facultad de Ingeniería · Escuela de Ingeniería en Sistemas</w:t>
      </w:r>
    </w:p>
    <w:p/>
    <w:p>
      <w:pPr>
        <w:jc w:val="center"/>
      </w:pPr>
      <w:r>
        <w:rPr>
          <w:b/>
          <w:color w:val="2563EB"/>
          <w:sz w:val="44"/>
        </w:rPr>
        <w:t>ASIGNACIÓN PRÁCTICA — TAREA 4</w:t>
      </w:r>
    </w:p>
    <w:p>
      <w:pPr>
        <w:jc w:val="center"/>
      </w:pPr>
      <w:r>
        <w:rPr>
          <w:color w:val="334155"/>
          <w:sz w:val="32"/>
        </w:rPr>
        <w:t>Lógica de Negocio con Principios SOLID</w:t>
        <w:br/>
        <w:t>y Mejoras de UI/UX</w:t>
      </w:r>
    </w:p>
    <w:p/>
    <w:p/>
    <w:p>
      <w:pPr>
        <w:spacing w:after="40"/>
        <w:jc w:val="center"/>
      </w:pPr>
      <w:r>
        <w:rPr>
          <w:b/>
          <w:sz w:val="22"/>
        </w:rPr>
        <w:t xml:space="preserve">Estudiante: </w:t>
      </w:r>
      <w:r>
        <w:rPr>
          <w:sz w:val="22"/>
        </w:rPr>
        <w:t>Francisco R. Díaz</w:t>
      </w:r>
    </w:p>
    <w:p>
      <w:pPr>
        <w:spacing w:after="40"/>
        <w:jc w:val="center"/>
      </w:pPr>
      <w:r>
        <w:rPr>
          <w:b/>
          <w:sz w:val="22"/>
        </w:rPr>
        <w:t xml:space="preserve">Matrícula: </w:t>
      </w:r>
      <w:r>
        <w:rPr>
          <w:sz w:val="22"/>
        </w:rPr>
        <w:t>2023-3300016</w:t>
      </w:r>
    </w:p>
    <w:p>
      <w:pPr>
        <w:spacing w:after="40"/>
        <w:jc w:val="center"/>
      </w:pPr>
      <w:r>
        <w:rPr>
          <w:b/>
          <w:sz w:val="22"/>
        </w:rPr>
        <w:t xml:space="preserve">Asignatura: </w:t>
      </w:r>
      <w:r>
        <w:rPr>
          <w:sz w:val="22"/>
        </w:rPr>
        <w:t>Ingeniería de Software II (INF-259)</w:t>
      </w:r>
    </w:p>
    <w:p>
      <w:pPr>
        <w:spacing w:after="40"/>
        <w:jc w:val="center"/>
      </w:pPr>
      <w:r>
        <w:rPr>
          <w:b/>
          <w:sz w:val="22"/>
        </w:rPr>
        <w:t xml:space="preserve">Docente: </w:t>
      </w:r>
      <w:r>
        <w:rPr>
          <w:sz w:val="22"/>
        </w:rPr>
        <w:t>Ing. Carlos Artemio Escalante Lorenzo</w:t>
      </w:r>
    </w:p>
    <w:p>
      <w:pPr>
        <w:spacing w:after="40"/>
        <w:jc w:val="center"/>
      </w:pPr>
      <w:r>
        <w:rPr>
          <w:b/>
          <w:sz w:val="22"/>
        </w:rPr>
        <w:t xml:space="preserve">Proyecto: </w:t>
      </w:r>
      <w:r>
        <w:rPr>
          <w:sz w:val="22"/>
        </w:rPr>
        <w:t>SIGEST — Órdenes de Servicio para Taller Mecánico</w:t>
      </w:r>
    </w:p>
    <w:p>
      <w:pPr>
        <w:spacing w:after="40"/>
        <w:jc w:val="center"/>
      </w:pPr>
      <w:r>
        <w:rPr>
          <w:b/>
          <w:sz w:val="22"/>
        </w:rPr>
        <w:t xml:space="preserve">Stack: </w:t>
      </w:r>
      <w:r>
        <w:rPr>
          <w:sz w:val="22"/>
        </w:rPr>
        <w:t>Node.js · Express · Prisma · PostgreSQL | React · Vite · Tailwind CSS</w:t>
      </w:r>
    </w:p>
    <w:p>
      <w:pPr>
        <w:spacing w:after="40"/>
        <w:jc w:val="center"/>
      </w:pPr>
      <w:r>
        <w:rPr>
          <w:b/>
          <w:sz w:val="22"/>
        </w:rPr>
        <w:t xml:space="preserve">Fecha: </w:t>
      </w:r>
      <w:r>
        <w:rPr>
          <w:sz w:val="22"/>
        </w:rPr>
        <w:t>Julio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rPr>
          <w:sz w:val="20"/>
        </w:rPr>
        <w:t>1. Presentación</w:t>
      </w:r>
    </w:p>
    <w:p>
      <w:pPr>
        <w:spacing w:after="40"/>
      </w:pPr>
      <w:r>
        <w:rPr>
          <w:sz w:val="20"/>
        </w:rPr>
        <w:t>2. Tema 1 — Principios SOLID en la Lógica de Negocio</w:t>
      </w:r>
    </w:p>
    <w:p>
      <w:pPr>
        <w:spacing w:after="40"/>
      </w:pPr>
      <w:r>
        <w:rPr>
          <w:sz w:val="20"/>
        </w:rPr>
        <w:t xml:space="preserve">   2.1 SRP — Single Responsibility Principle</w:t>
      </w:r>
    </w:p>
    <w:p>
      <w:pPr>
        <w:spacing w:after="40"/>
      </w:pPr>
      <w:r>
        <w:rPr>
          <w:sz w:val="20"/>
        </w:rPr>
        <w:t xml:space="preserve">   2.2 OCP — Open/Closed Principle</w:t>
      </w:r>
    </w:p>
    <w:p>
      <w:pPr>
        <w:spacing w:after="40"/>
      </w:pPr>
      <w:r>
        <w:rPr>
          <w:sz w:val="20"/>
        </w:rPr>
        <w:t xml:space="preserve">   2.3 LSP — Liskov Substitution Principle</w:t>
      </w:r>
    </w:p>
    <w:p>
      <w:pPr>
        <w:spacing w:after="40"/>
      </w:pPr>
      <w:r>
        <w:rPr>
          <w:sz w:val="20"/>
        </w:rPr>
        <w:t xml:space="preserve">   2.4 ISP — Interface Segregation Principle</w:t>
      </w:r>
    </w:p>
    <w:p>
      <w:pPr>
        <w:spacing w:after="40"/>
      </w:pPr>
      <w:r>
        <w:rPr>
          <w:sz w:val="20"/>
        </w:rPr>
        <w:t xml:space="preserve">   2.5 DIP — Dependency Inversion Principle</w:t>
      </w:r>
    </w:p>
    <w:p>
      <w:pPr>
        <w:spacing w:after="40"/>
      </w:pPr>
      <w:r>
        <w:rPr>
          <w:sz w:val="20"/>
        </w:rPr>
        <w:t>3. Tema 2 — Mejoras Profesionales de UI/UX</w:t>
      </w:r>
    </w:p>
    <w:p>
      <w:pPr>
        <w:spacing w:after="40"/>
      </w:pPr>
      <w:r>
        <w:rPr>
          <w:sz w:val="20"/>
        </w:rPr>
        <w:t xml:space="preserve">   3.1 Asistente / Wizard por pasos</w:t>
      </w:r>
    </w:p>
    <w:p>
      <w:pPr>
        <w:spacing w:after="40"/>
      </w:pPr>
      <w:r>
        <w:rPr>
          <w:sz w:val="20"/>
        </w:rPr>
        <w:t xml:space="preserve">   3.2 Menú lateral colapsable</w:t>
      </w:r>
    </w:p>
    <w:p>
      <w:pPr>
        <w:spacing w:after="40"/>
      </w:pPr>
      <w:r>
        <w:rPr>
          <w:sz w:val="20"/>
        </w:rPr>
        <w:t xml:space="preserve">   3.3 Técnica de color profesional</w:t>
      </w:r>
    </w:p>
    <w:p>
      <w:pPr>
        <w:spacing w:after="40"/>
      </w:pPr>
      <w:r>
        <w:rPr>
          <w:sz w:val="20"/>
        </w:rPr>
        <w:t xml:space="preserve">   3.4 DataGrid profesional</w:t>
      </w:r>
    </w:p>
    <w:p>
      <w:pPr>
        <w:spacing w:after="40"/>
      </w:pPr>
      <w:r>
        <w:rPr>
          <w:sz w:val="20"/>
        </w:rPr>
        <w:t xml:space="preserve">   3.5 Ocultación de opciones por rol</w:t>
      </w:r>
    </w:p>
    <w:p>
      <w:pPr>
        <w:spacing w:after="40"/>
      </w:pPr>
      <w:r>
        <w:rPr>
          <w:sz w:val="20"/>
        </w:rPr>
        <w:t xml:space="preserve">   3.6 Retroalimentación visual (Toast + ConfirmModal)</w:t>
      </w:r>
    </w:p>
    <w:p>
      <w:pPr>
        <w:spacing w:after="40"/>
      </w:pPr>
      <w:r>
        <w:rPr>
          <w:sz w:val="20"/>
        </w:rPr>
        <w:t xml:space="preserve">   3.7 Ventanas modales</w:t>
      </w:r>
    </w:p>
    <w:p>
      <w:pPr>
        <w:spacing w:after="40"/>
      </w:pPr>
      <w:r>
        <w:rPr>
          <w:sz w:val="20"/>
        </w:rPr>
        <w:t xml:space="preserve">   3.8 Barra de menú superior</w:t>
      </w:r>
    </w:p>
    <w:p>
      <w:pPr>
        <w:spacing w:after="40"/>
      </w:pPr>
      <w:r>
        <w:rPr>
          <w:sz w:val="20"/>
        </w:rPr>
        <w:t>4. Lista de verificación de técnicas aplicadas</w:t>
      </w:r>
    </w:p>
    <w:p>
      <w:pPr>
        <w:spacing w:after="40"/>
      </w:pPr>
      <w:r>
        <w:rPr>
          <w:sz w:val="20"/>
        </w:rPr>
        <w:t>5. Funcionamiento del proyecto</w:t>
      </w:r>
    </w:p>
    <w:p>
      <w:pPr>
        <w:spacing w:after="40"/>
      </w:pPr>
      <w:r>
        <w:rPr>
          <w:sz w:val="20"/>
        </w:rPr>
        <w:t>6. Rúbrica de autoevaluación</w:t>
      </w:r>
    </w:p>
    <w:p>
      <w:r>
        <w:br w:type="page"/>
      </w:r>
    </w:p>
    <w:p>
      <w:pPr>
        <w:pStyle w:val="Heading1"/>
      </w:pPr>
      <w:r>
        <w:t>1. Presentación</w:t>
      </w:r>
    </w:p>
    <w:p>
      <w:r>
        <w:t>Esta asignación integra los dos ejes centrales del curso: la lógica de negocio construida sobre código robusto mediante los principios SOLID, y el diseño de interfaz y experiencia de usuario (UI/UX). Se toma como base el proyecto SIGEST — Sistema de Órdenes de Servicio para Taller Mecánico, construido con Arquitectura Hexagonal y Domain-Driven Design (DDD).</w:t>
      </w:r>
    </w:p>
    <w:p>
      <w:r>
        <w:t>El objetivo no es escribir código nuevo desde cero, sino transformar código existente en código que resiste el cambio: mantenible, extensible y profesional.</w:t>
      </w:r>
    </w:p>
    <w:p>
      <w:r>
        <w:br w:type="page"/>
      </w:r>
    </w:p>
    <w:p>
      <w:pPr>
        <w:pStyle w:val="Heading1"/>
      </w:pPr>
      <w:r>
        <w:t>2. Tema 1 — Principios SOLID en la Lógica de Negocio</w:t>
      </w:r>
    </w:p>
    <w:p>
      <w:r>
        <w:t>El sistema SIGEST implementa una Arquitectura Hexagonal con Domain-Driven Design (DDD). A continuación se muestra cómo cada principio SOLID se aplica en código real del proyecto, con evidencia de refactorización antes/después.</w:t>
      </w:r>
    </w:p>
    <w:p>
      <w:pPr>
        <w:pStyle w:val="Heading2"/>
      </w:pPr>
      <w:r>
        <w:t>2.1 SRP — Single Responsibility Principle (Responsabilidad Única)</w:t>
      </w:r>
    </w:p>
    <w:p>
      <w:r>
        <w:t>Regla: Cada clase debe tener una sola razón para cambiar.</w:t>
      </w:r>
    </w:p>
    <w:p>
      <w:r>
        <w:t>Problema detectado: El controlador HTTP vehiculo.routes.js contenía directamente la validación de campos obligatorios, la transformación de datos (parseInt), y la persistencia. Tres razones para cambiar en una sola función.</w:t>
      </w:r>
    </w:p>
    <w:p>
      <w:r>
        <w:rPr>
          <w:b/>
          <w:color w:val="DC2626"/>
          <w:sz w:val="20"/>
        </w:rPr>
        <w:t>❌ ANTES — vehiculo.routes.js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Controlador HTTP con lógica de negocio mezclada</w:t>
        <w:br/>
        <w:t>router.post('/', async (req, res) =&gt; {</w:t>
        <w:br/>
        <w:t xml:space="preserve">  const { placa, marca, modelo, anio } = req.body;</w:t>
        <w:br/>
        <w:br/>
        <w:t xml:space="preserve">  // ❌ Validación de negocio en el controlador</w:t>
        <w:br/>
        <w:t xml:space="preserve">  if (!placa || !marca || !modelo) {</w:t>
        <w:br/>
        <w:t xml:space="preserve">    return res.status(400).json({ error: 'Campos obligatorios' });</w:t>
        <w:br/>
        <w:t xml:space="preserve">  }</w:t>
        <w:br/>
        <w:br/>
        <w:t xml:space="preserve">  // ❌ Transformación de datos aquí</w:t>
        <w:br/>
        <w:t xml:space="preserve">  const anioInt = parseInt(anio);</w:t>
        <w:br/>
        <w:br/>
        <w:t xml:space="preserve">  // ❌ Acceso directo a Prisma</w:t>
        <w:br/>
        <w:t xml:space="preserve">  const vehiculo = await prisma.vehiculo.create({</w:t>
        <w:br/>
        <w:t xml:space="preserve">    data: { placa, marca, modelo, anio: anioInt }</w:t>
        <w:br/>
        <w:t xml:space="preserve">  });</w:t>
        <w:br/>
        <w:t xml:space="preserve">  res.json(vehiculo);</w:t>
        <w:br/>
        <w:t>});</w:t>
      </w:r>
    </w:p>
    <w:p>
      <w:r>
        <w:rPr>
          <w:b/>
          <w:color w:val="059669"/>
          <w:sz w:val="20"/>
        </w:rPr>
        <w:t>✅ DESPUÉS — CrearVehiculoUseCase.js + vehiculo.routes.js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Caso de uso con una sola responsabilidad</w:t>
        <w:br/>
        <w:t>class CrearVehiculoUseCase {</w:t>
        <w:br/>
        <w:t xml:space="preserve">  constructor(vehiculoRepo) {</w:t>
        <w:br/>
        <w:t xml:space="preserve">    this.vehiculoRepo = vehiculoRepo;</w:t>
        <w:br/>
        <w:t xml:space="preserve">  }</w:t>
        <w:br/>
        <w:br/>
        <w:t xml:space="preserve">  async ejecutar(datos) {</w:t>
        <w:br/>
        <w:t xml:space="preserve">    const { placa, marca, modelo, anio } = datos;</w:t>
        <w:br/>
        <w:t xml:space="preserve">    if (!placa || !marca || !modelo)</w:t>
        <w:br/>
        <w:t xml:space="preserve">      throw new Error('Placa, marca y modelo son obligatorios');</w:t>
        <w:br/>
        <w:br/>
        <w:t xml:space="preserve">    const anioValido = parseInt(anio);</w:t>
        <w:br/>
        <w:t xml:space="preserve">    return this.vehiculoRepo.crear({</w:t>
        <w:br/>
        <w:t xml:space="preserve">      placa, marca, modelo, anio: anioValido</w:t>
        <w:br/>
        <w:t xml:space="preserve">    });</w:t>
        <w:br/>
        <w:t xml:space="preserve">  }</w:t>
        <w:br/>
        <w:t>}</w:t>
        <w:br/>
        <w:br/>
        <w:t>// Controlador ahora solo delega:</w:t>
        <w:br/>
        <w:t>router.post('/', async (req, res) =&gt; {</w:t>
        <w:br/>
        <w:t xml:space="preserve">  const v = await facade.crearVehiculo(req.body);</w:t>
        <w:br/>
        <w:t xml:space="preserve">  res.json(v);</w:t>
        <w:br/>
        <w:t>});</w:t>
      </w:r>
    </w:p>
    <w:p>
      <w:pPr>
        <w:spacing w:before="80" w:after="240"/>
        <w:shd w:fill="ECFDF5" w:val="clear"/>
      </w:pPr>
      <w:r>
        <w:rPr>
          <w:i/>
          <w:color w:val="059669"/>
          <w:sz w:val="20"/>
        </w:rPr>
        <w:t>✅ Olor eliminado: God Method — la función del controlador hacía demasiadas cosas. Ahora el controlador tiene una sola responsabilidad (recibir HTTP y delegar), y el Use Case tiene otra (validar y crear).</w:t>
      </w:r>
    </w:p>
    <w:p>
      <w:pPr>
        <w:pStyle w:val="Heading2"/>
      </w:pPr>
      <w:r>
        <w:t>2.2 OCP — Open/Closed Principle (Abierto/Cerrado)</w:t>
      </w:r>
    </w:p>
    <w:p>
      <w:r>
        <w:t>Regla: Abierto a la extensión, cerrado a la modificación.</w:t>
      </w:r>
    </w:p>
    <w:p>
      <w:r>
        <w:t>Problema detectado: Si la lógica de descuento fuera un if/else dentro de la calculadora, cada nuevo tipo de descuento requeriría modificar la clase existente.</w:t>
      </w:r>
    </w:p>
    <w:p>
      <w:r>
        <w:rPr>
          <w:b/>
          <w:color w:val="DC2626"/>
          <w:sz w:val="20"/>
        </w:rPr>
        <w:t>❌ ANTES — Lógica con if/else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Cálculo de descuento con if/else (violación OCP)</w:t>
        <w:br/>
        <w:t>function calcularDescuento(subtotal, tipo) {</w:t>
        <w:br/>
        <w:t xml:space="preserve">  if (tipo === 'frecuente') {</w:t>
        <w:br/>
        <w:t xml:space="preserve">    return subtotal * 0.10;</w:t>
        <w:br/>
        <w:t xml:space="preserve">  } else if (tipo === 'corporativo') {</w:t>
        <w:br/>
        <w:t xml:space="preserve">    return subtotal * 0.15;</w:t>
        <w:br/>
        <w:t xml:space="preserve">  } else if (tipo === 'promocion') {</w:t>
        <w:br/>
        <w:t xml:space="preserve">    return subtotal * 0.05;</w:t>
        <w:br/>
        <w:t xml:space="preserve">  }</w:t>
        <w:br/>
        <w:t xml:space="preserve">  // ❌ Para agregar un nuevo descuento hay que</w:t>
        <w:br/>
        <w:t xml:space="preserve">  // modificar esta función ya probada</w:t>
        <w:br/>
        <w:t xml:space="preserve">  return 0;</w:t>
        <w:br/>
        <w:t>}</w:t>
      </w:r>
    </w:p>
    <w:p>
      <w:r>
        <w:rPr>
          <w:b/>
          <w:color w:val="059669"/>
          <w:sz w:val="20"/>
        </w:rPr>
        <w:t>✅ DESPUÉS — CalculadoraOrden.js + Estrategias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CalculadoraOrden — Contexto del Patrón Strategy</w:t>
        <w:br/>
        <w:t>class CalculadoraOrden {</w:t>
        <w:br/>
        <w:t xml:space="preserve">  constructor(estrategia = new SinDescuento()) {</w:t>
        <w:br/>
        <w:t xml:space="preserve">    this._estrategia = estrategia;</w:t>
        <w:br/>
        <w:t xml:space="preserve">  }</w:t>
        <w:br/>
        <w:br/>
        <w:t xml:space="preserve">  calcularTotal(servicios, repuestos) {</w:t>
        <w:br/>
        <w:t xml:space="preserve">    const subtotal = ...;</w:t>
        <w:br/>
        <w:t xml:space="preserve">    const descuento = this._estrategia.calcular(subtotal);</w:t>
        <w:br/>
        <w:t xml:space="preserve">    return { subtotal, descuento, ... };</w:t>
        <w:br/>
        <w:t xml:space="preserve">  }</w:t>
        <w:br/>
        <w:t>}</w:t>
        <w:br/>
        <w:br/>
        <w:t>// Agregar nuevo descuento = crear clase nueva:</w:t>
        <w:br/>
        <w:t>class DescuentoCorporativo {</w:t>
        <w:br/>
        <w:t xml:space="preserve">  constructor(porcentaje) { this.porcentaje = porcentaje; }</w:t>
        <w:br/>
        <w:t xml:space="preserve">  calcular(sub) { return sub * (this.porcentaje / 100); }</w:t>
        <w:br/>
        <w:t xml:space="preserve">  descripcion() { return `Corporativo (${this.porcentaje}%)`; }</w:t>
        <w:br/>
        <w:t>}</w:t>
        <w:br/>
        <w:t>// ✅ CalculadoraOrden NO se modifica</w:t>
      </w:r>
    </w:p>
    <w:p>
      <w:pPr>
        <w:spacing w:before="80" w:after="240"/>
        <w:shd w:fill="ECFDF5" w:val="clear"/>
      </w:pPr>
      <w:r>
        <w:rPr>
          <w:i/>
          <w:color w:val="059669"/>
          <w:sz w:val="20"/>
        </w:rPr>
        <w:t>✅ Olor eliminado: Cascada if/else — el patrón Strategy permite agregar nuevos descuentos (DescuentoClienteFrecuente, DescuentoCorporativo, DescuentoPromocion, SinDescuento) creando clases nuevas, sin tocar la calculadora ya probada.</w:t>
      </w:r>
    </w:p>
    <w:p>
      <w:pPr>
        <w:pStyle w:val="Heading2"/>
      </w:pPr>
      <w:r>
        <w:t>2.3 LSP — Liskov Substitution Principle (Sustitución de Liskov)</w:t>
      </w:r>
    </w:p>
    <w:p>
      <w:r>
        <w:t>Regla: Una subclase debe poder reemplazar a su clase base sin alterar el comportamiento esperado.</w:t>
      </w:r>
    </w:p>
    <w:p>
      <w:r>
        <w:t>Problema detectado: Sin el patrón State, la lógica de transiciones de estado estaría dispersa en condicionales que verifican el estado actual antes de cada operación.</w:t>
      </w:r>
    </w:p>
    <w:p>
      <w:r>
        <w:rPr>
          <w:b/>
          <w:color w:val="DC2626"/>
          <w:sz w:val="20"/>
        </w:rPr>
        <w:t>❌ ANTES — Condicionales dispersos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Sin patrón State (violación LSP)</w:t>
        <w:br/>
        <w:t>function avanzarEstado(orden) {</w:t>
        <w:br/>
        <w:t xml:space="preserve">  if (orden.estado === 'RECIBIDA') {</w:t>
        <w:br/>
        <w:t xml:space="preserve">    orden.estado = 'EN_DIAGNOSTICO';</w:t>
        <w:br/>
        <w:t xml:space="preserve">  } else if (orden.estado === 'EN_DIAGNOSTICO') {</w:t>
        <w:br/>
        <w:t xml:space="preserve">    orden.estado = 'PRESUPUESTADA';</w:t>
        <w:br/>
        <w:t xml:space="preserve">  } else if (orden.estado === 'PRESUPUESTADA') {</w:t>
        <w:br/>
        <w:t xml:space="preserve">    orden.estado = 'APROBADA';</w:t>
        <w:br/>
        <w:t xml:space="preserve">  }</w:t>
        <w:br/>
        <w:t xml:space="preserve">  // ❌ Cada nuevo estado requiere otro else-if</w:t>
        <w:br/>
        <w:t xml:space="preserve">  // ❌ No hay forma de "sustituir" un estado</w:t>
        <w:br/>
        <w:t>}</w:t>
      </w:r>
    </w:p>
    <w:p>
      <w:r>
        <w:rPr>
          <w:b/>
          <w:color w:val="059669"/>
          <w:sz w:val="20"/>
        </w:rPr>
        <w:t>✅ DESPUÉS — EstadoOrden.js + Estados concretos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Clase base abstracta</w:t>
        <w:br/>
        <w:t>class EstadoOrden {</w:t>
        <w:br/>
        <w:t xml:space="preserve">  avanzar(orden)  { throw new Error('No permitido'); }</w:t>
        <w:br/>
        <w:t xml:space="preserve">  rechazar(orden) { throw new Error('No permitido'); }</w:t>
        <w:br/>
        <w:t xml:space="preserve">  nombre()        { throw new Error('Implementar');  }</w:t>
        <w:br/>
        <w:t>}</w:t>
        <w:br/>
        <w:br/>
        <w:t>// Cada estado concreto es intercambiable (LSP)</w:t>
        <w:br/>
        <w:t>class EstadoRecibida extends EstadoOrden {</w:t>
        <w:br/>
        <w:t xml:space="preserve">  avanzar(orden) {</w:t>
        <w:br/>
        <w:t xml:space="preserve">    orden._cambiarEstado(new EstadoEnDiagnostico());</w:t>
        <w:br/>
        <w:t xml:space="preserve">  }</w:t>
        <w:br/>
        <w:t xml:space="preserve">  nombre() { return 'RECIBIDA'; }</w:t>
        <w:br/>
        <w:t>}</w:t>
        <w:br/>
        <w:br/>
        <w:t>class EstadoPresupuestada extends EstadoOrden {</w:t>
        <w:br/>
        <w:t xml:space="preserve">  avanzar(orden)  { orden._cambiarEstado(new EstadoAprobada());  }</w:t>
        <w:br/>
        <w:t xml:space="preserve">  rechazar(orden) { orden._cambiarEstado(new EstadoRechazada()); }</w:t>
        <w:br/>
        <w:t xml:space="preserve">  nombre() { return 'PRESUPUESTADA'; }</w:t>
        <w:br/>
        <w:t>}</w:t>
      </w:r>
    </w:p>
    <w:p>
      <w:pPr>
        <w:spacing w:before="80" w:after="240"/>
        <w:shd w:fill="ECFDF5" w:val="clear"/>
      </w:pPr>
      <w:r>
        <w:rPr>
          <w:i/>
          <w:color w:val="059669"/>
          <w:sz w:val="20"/>
        </w:rPr>
        <w:t>✅ Olor eliminado: Switch/if-else sobre tipo — 10 clases de estado implementan la misma interfaz y son perfectamente intercambiables. La OrdenServicio delega avanzar() al estado actual sin necesidad de if.</w:t>
      </w:r>
    </w:p>
    <w:p>
      <w:pPr>
        <w:pStyle w:val="Heading2"/>
      </w:pPr>
      <w:r>
        <w:t>2.4 ISP — Interface Segregation Principle (Segregación de Interfaces)</w:t>
      </w:r>
    </w:p>
    <w:p>
      <w:r>
        <w:t>Regla: Preferir interfaces pequeñas y específicas; ninguna clase debe implementar métodos que no usa.</w:t>
      </w:r>
    </w:p>
    <w:p>
      <w:r>
        <w:t>Problema detectado: Si todos los Use Cases recibieran el TallerFacade completo (con 20+ métodos), cada caso de uso tendría acceso a funciones que no necesita.</w:t>
      </w:r>
    </w:p>
    <w:p>
      <w:r>
        <w:rPr>
          <w:b/>
          <w:color w:val="DC2626"/>
          <w:sz w:val="20"/>
        </w:rPr>
        <w:t>❌ ANTES — Dependencia del Facade completo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El UseCase recibe TODO el facade (violación ISP)</w:t>
        <w:br/>
        <w:t>class CrearOrdenUseCase {</w:t>
        <w:br/>
        <w:t xml:space="preserve">  constructor(facade) {</w:t>
        <w:br/>
        <w:t xml:space="preserve">    this.facade = facade;</w:t>
        <w:br/>
        <w:t xml:space="preserve">    // ❌ Tiene acceso a facade.login()</w:t>
        <w:br/>
        <w:t xml:space="preserve">    // ❌ Tiene acceso a facade.generarFactura()</w:t>
        <w:br/>
        <w:t xml:space="preserve">    // ❌ Tiene acceso a facade.eliminarOrden()</w:t>
        <w:br/>
        <w:t xml:space="preserve">    // Solo necesita ordenRepo, clienteRepo,</w:t>
        <w:br/>
        <w:t xml:space="preserve">    // vehiculoRepo y eventBus</w:t>
        <w:br/>
        <w:t xml:space="preserve">  }</w:t>
        <w:br/>
        <w:t>}</w:t>
      </w:r>
    </w:p>
    <w:p>
      <w:r>
        <w:rPr>
          <w:b/>
          <w:color w:val="059669"/>
          <w:sz w:val="20"/>
        </w:rPr>
        <w:t>✅ DESPUÉS — CrearOrdenUseCase.js — Solo dependencias mínimas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CrearOrdenUseCase.js — Solo dependencias mínimas</w:t>
        <w:br/>
        <w:t>class CrearOrdenUseCase {</w:t>
        <w:br/>
        <w:t xml:space="preserve">  constructor(ordenRepo, clienteRepo, vehiculoRepo, eventBus) {</w:t>
        <w:br/>
        <w:t xml:space="preserve">    this._ordenRepo    = ordenRepo;</w:t>
        <w:br/>
        <w:t xml:space="preserve">    this._clienteRepo  = clienteRepo;</w:t>
        <w:br/>
        <w:t xml:space="preserve">    this._vehiculoRepo = vehiculoRepo;</w:t>
        <w:br/>
        <w:t xml:space="preserve">    this._eventBus     = eventBus;</w:t>
        <w:br/>
        <w:t xml:space="preserve">    // ✅ Solo las 4 dependencias necesarias</w:t>
        <w:br/>
        <w:t xml:space="preserve">    // ✅ No conoce facturas, usuarios ni login</w:t>
        <w:br/>
        <w:t xml:space="preserve">  }</w:t>
        <w:br/>
        <w:t>}</w:t>
        <w:br/>
        <w:br/>
        <w:t>// GenerarFacturaUseCase — Diferente "interfaz"</w:t>
        <w:br/>
        <w:t>class GenerarFacturaUseCase {</w:t>
        <w:br/>
        <w:t xml:space="preserve">  constructor(ordenRepo, clienteRepo, facturaRepo, eventBus) { ... }</w:t>
        <w:br/>
        <w:t>}</w:t>
      </w:r>
    </w:p>
    <w:p>
      <w:pPr>
        <w:spacing w:before="80" w:after="240"/>
        <w:shd w:fill="ECFDF5" w:val="clear"/>
      </w:pPr>
      <w:r>
        <w:rPr>
          <w:i/>
          <w:color w:val="059669"/>
          <w:sz w:val="20"/>
        </w:rPr>
        <w:t>✅ Olor eliminado: Fat Interface — cada caso de uso recibe solo los repositorios que utiliza, no el facade entero con 20+ métodos.</w:t>
      </w:r>
    </w:p>
    <w:p>
      <w:pPr>
        <w:pStyle w:val="Heading2"/>
      </w:pPr>
      <w:r>
        <w:t>2.5 DIP — Dependency Inversion Principle (Inversión de Dependencias)</w:t>
      </w:r>
    </w:p>
    <w:p>
      <w:r>
        <w:t>Regla: Depender de abstracciones (interfaces), no de implementaciones concretas.</w:t>
      </w:r>
    </w:p>
    <w:p>
      <w:r>
        <w:t>Problema detectado: Si los controladores instanciaran new PrismaClient() directamente, todo el código quedaría acoplado a Prisma.</w:t>
      </w:r>
    </w:p>
    <w:p>
      <w:r>
        <w:rPr>
          <w:b/>
          <w:color w:val="DC2626"/>
          <w:sz w:val="20"/>
        </w:rPr>
        <w:t>❌ ANTES — Acoplamiento directo a Prisma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Controlador crea sus propias dependencias</w:t>
        <w:br/>
        <w:t>const { PrismaClient } = require('@prisma/client');</w:t>
        <w:br/>
        <w:t>const prisma = new PrismaClient();</w:t>
        <w:br/>
        <w:br/>
        <w:t>router.post('/', async (req, res) =&gt; {</w:t>
        <w:br/>
        <w:t xml:space="preserve">  // ❌ Acoplado directamente a Prisma</w:t>
        <w:br/>
        <w:t xml:space="preserve">  const orden = await prisma.orden.create({</w:t>
        <w:br/>
        <w:t xml:space="preserve">    data: req.body</w:t>
        <w:br/>
        <w:t xml:space="preserve">  });</w:t>
        <w:br/>
        <w:t xml:space="preserve">  res.json(orden);</w:t>
        <w:br/>
        <w:t>});</w:t>
        <w:br/>
        <w:t>// ❌ Cambiar a MongoDB = reescribir TODO</w:t>
        <w:br/>
        <w:t>// ❌ Imposible hacer tests unitarios</w:t>
      </w:r>
    </w:p>
    <w:p>
      <w:r>
        <w:rPr>
          <w:b/>
          <w:color w:val="059669"/>
          <w:sz w:val="20"/>
        </w:rPr>
        <w:t>✅ DESPUÉS — container.js + abstracciones</w:t>
      </w:r>
    </w:p>
    <w:p>
      <w:pPr>
        <w:spacing w:before="40" w:after="160"/>
        <w:shd w:fill="F1F5F9" w:val="clear"/>
      </w:pPr>
      <w:r>
        <w:rPr>
          <w:rFonts w:ascii="Consolas" w:hAnsi="Consolas"/>
          <w:color w:val="1E293B"/>
          <w:sz w:val="18"/>
        </w:rPr>
        <w:t>// container.js — Wiring de dependencias</w:t>
        <w:br/>
        <w:t>const ordenRepo    = new PrismaOrdenRepository();</w:t>
        <w:br/>
        <w:t>const clienteRepo  = new PrismaClienteRepository();</w:t>
        <w:br/>
        <w:t>const eventBus     = new EventBus();</w:t>
        <w:br/>
        <w:br/>
        <w:t>// El facade recibe abstracciones inyectadas</w:t>
        <w:br/>
        <w:t>const tallerFacade = new TallerFacade({</w:t>
        <w:br/>
        <w:t xml:space="preserve">  ordenRepo,    // ← abstracción</w:t>
        <w:br/>
        <w:t xml:space="preserve">  clienteRepo,  // ← abstracción</w:t>
        <w:br/>
        <w:t xml:space="preserve">  vehiculoRepo, // ← abstracción</w:t>
        <w:br/>
        <w:t xml:space="preserve">  eventBus,     // ← abstracción</w:t>
        <w:br/>
        <w:t>});</w:t>
        <w:br/>
        <w:t>// ✅ Cambiar a MongoDB = solo nuevo repo</w:t>
        <w:br/>
        <w:t>// ✅ Tests: inyectar repos en memoria</w:t>
      </w:r>
    </w:p>
    <w:p>
      <w:pPr>
        <w:spacing w:before="80" w:after="240"/>
        <w:shd w:fill="ECFDF5" w:val="clear"/>
      </w:pPr>
      <w:r>
        <w:rPr>
          <w:i/>
          <w:color w:val="059669"/>
          <w:sz w:val="20"/>
        </w:rPr>
        <w:t>✅ Olor eliminado: Hard-coded dependency — el container.js actúa como contenedor de inyección de dependencias (DI manual). PrismaOrdenRepository extiende la clase abstracta OrdenRepository, que es la interfaz que la aplicación conoce.</w:t>
      </w:r>
    </w:p>
    <w:p>
      <w:r>
        <w:br w:type="page"/>
      </w:r>
    </w:p>
    <w:p>
      <w:pPr>
        <w:pStyle w:val="Heading1"/>
      </w:pPr>
      <w:r>
        <w:t>3. Tema 2 — Mejoras Profesionales de UI/UX</w:t>
      </w:r>
    </w:p>
    <w:p>
      <w:r>
        <w:t>Se implementaron 8 técnicas profesionales de interfaz (mínimo requerido: 6), cada una con justificación técnica basada en las 10 heurísticas de usabilidad de Jakob Nielsen.</w:t>
      </w:r>
    </w:p>
    <w:p>
      <w:pPr>
        <w:pStyle w:val="Heading2"/>
      </w:pPr>
      <w:r>
        <w:t>3.1 Asistente / Wizard por Pasos — NuevaOrden.jsx</w:t>
      </w:r>
    </w:p>
    <w:p>
      <w:r>
        <w:t>Problema de usabilidad:</w:t>
      </w:r>
    </w:p>
    <w:p>
      <w:r>
        <w:t>El formulario de "Nueva Orden" era una pantalla larga y saturada con todos los campos visibles simultáneamente. Esto genera sobrecarga cognitiva y errores de omisión.</w:t>
      </w:r>
    </w:p>
    <w:p>
      <w:r>
        <w:t>Solución implementada:</w:t>
      </w:r>
    </w:p>
    <w:p>
      <w:pPr>
        <w:pStyle w:val="ListBullet"/>
      </w:pPr>
      <w:r>
        <w:rPr>
          <w:b/>
        </w:rPr>
        <w:t xml:space="preserve">Wizard de 3 pasos: </w:t>
      </w:r>
      <w:r>
        <w:t>Paso 1 (Cliente y Vehículo), Paso 2 (Servicios), Paso 3 (Resumen y confirmación).</w:t>
      </w:r>
    </w:p>
    <w:p>
      <w:pPr>
        <w:pStyle w:val="ListBullet"/>
      </w:pPr>
      <w:r>
        <w:rPr>
          <w:b/>
        </w:rPr>
        <w:t xml:space="preserve">Barra de progreso visual </w:t>
      </w:r>
      <w:r>
        <w:t>con indicadores de paso completado, activo y pendiente.</w:t>
      </w:r>
    </w:p>
    <w:p>
      <w:pPr>
        <w:pStyle w:val="ListBullet"/>
      </w:pPr>
      <w:r>
        <w:rPr>
          <w:b/>
        </w:rPr>
        <w:t xml:space="preserve">Validación por etapa: </w:t>
      </w:r>
      <w:r>
        <w:t>no avanza sin cliente y vehículo (Paso 1) o sin al menos un servicio (Paso 2).</w:t>
      </w:r>
    </w:p>
    <w:p>
      <w:r>
        <w:t>Principio de diseño: Reducción de carga cognitiva (Progressive Disclosure) y prevención de errores.</w:t>
      </w:r>
    </w:p>
    <w:p>
      <w:r>
        <w:t>Archivo: frontend/src/pages/NuevaOrden.jsx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❌ ANTES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zard_befo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✅ DESPUÉS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zard_af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pStyle w:val="Heading2"/>
      </w:pPr>
      <w:r>
        <w:t>3.2 Menú Lateral Colapsable — Layout.jsx</w:t>
      </w:r>
    </w:p>
    <w:p>
      <w:r>
        <w:t>Problema de usabilidad:</w:t>
      </w:r>
    </w:p>
    <w:p>
      <w:r>
        <w:t>El sidebar de navegación ocupaba ~256px de ancho fijo, reduciendo el espacio disponible para el contenido principal en pantallas medianas.</w:t>
      </w:r>
    </w:p>
    <w:p>
      <w:r>
        <w:t>Solución implementada:</w:t>
      </w:r>
    </w:p>
    <w:p>
      <w:pPr>
        <w:pStyle w:val="ListBullet"/>
      </w:pPr>
      <w:r>
        <w:rPr>
          <w:b/>
        </w:rPr>
        <w:t xml:space="preserve">Botón toggle </w:t>
      </w:r>
      <w:r>
        <w:t>para colapsar/expandir el sidebar en desktop.</w:t>
      </w:r>
    </w:p>
    <w:p>
      <w:pPr>
        <w:pStyle w:val="ListBullet"/>
      </w:pPr>
      <w:r>
        <w:rPr>
          <w:b/>
        </w:rPr>
        <w:t xml:space="preserve">Modo colapsado: </w:t>
      </w:r>
      <w:r>
        <w:t>sidebar de 72px mostrando solo íconos (sin texto) y tooltips flotantes.</w:t>
      </w:r>
    </w:p>
    <w:p>
      <w:pPr>
        <w:pStyle w:val="ListBullet"/>
      </w:pPr>
      <w:r>
        <w:rPr>
          <w:b/>
        </w:rPr>
        <w:t xml:space="preserve">Persistencia </w:t>
      </w:r>
      <w:r>
        <w:t>del estado en localStorage.</w:t>
      </w:r>
    </w:p>
    <w:p>
      <w:r>
        <w:t>Principio de diseño: Flexibilidad y eficiencia de uso (Heurística de Nielsen #7).</w:t>
      </w:r>
    </w:p>
    <w:p>
      <w:r>
        <w:t>Archivo: frontend/src/components/Layout.jsx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❌ ANTES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debar_befo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✅ DESPUÉS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debar_af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pStyle w:val="Heading2"/>
      </w:pPr>
      <w:r>
        <w:t>3.3 Técnica de Color Profesional — Paleta con Criterio</w:t>
      </w:r>
    </w:p>
    <w:p>
      <w:r>
        <w:t>Problema de usabilidad:</w:t>
      </w:r>
    </w:p>
    <w:p>
      <w:r>
        <w:t>Sin una paleta definida, los colores se aplican de forma inconsistente, reduciendo la claridad y profesionalismo.</w:t>
      </w:r>
    </w:p>
    <w:p>
      <w:r>
        <w:t>Paleta implementada: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 del Color</w:t>
            </w:r>
          </w:p>
        </w:tc>
        <w:tc>
          <w:tcPr>
            <w:tcW w:type="dxa" w:w="216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216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Tailwind</w:t>
            </w:r>
          </w:p>
        </w:tc>
        <w:tc>
          <w:tcPr>
            <w:tcW w:type="dxa" w:w="216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Primario (Brand)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#0EA5E9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sky-500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Acciones principales, identidad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Primario Oscuro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#0284C7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brand-600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Botones primarios hover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Éxito / Guardar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#059669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emerald-600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Confirmaciones, guardado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Error / Eliminar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#DC2626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red-600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Acciones destructivas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Advertencia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#D97706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amber-600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Alertas, precaución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Acción / Avanzar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#2563EB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blue-600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Avanzar estado, links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Sidebar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#0F172A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slate-900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Fondo del menú lateral</w:t>
            </w:r>
          </w:p>
        </w:tc>
      </w:tr>
      <w:tr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Fondo general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#F8FAFC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slate-50</w:t>
            </w:r>
          </w:p>
        </w:tc>
        <w:tc>
          <w:tcPr>
            <w:tcW w:type="dxa" w:w="2160"/>
            <w:shd w:fill="F1F5F9" w:val="clear"/>
          </w:tcPr>
          <w:p>
            <w:r>
              <w:rPr>
                <w:sz w:val="20"/>
              </w:rPr>
              <w:t>Fondo de la aplicación</w:t>
            </w:r>
          </w:p>
        </w:tc>
      </w:tr>
    </w:tbl>
    <w:p/>
    <w:p>
      <w:r>
        <w:t>Justificación:</w:t>
      </w:r>
    </w:p>
    <w:p>
      <w:pPr>
        <w:pStyle w:val="ListBullet"/>
      </w:pPr>
      <w:r>
        <w:rPr>
          <w:b/>
        </w:rPr>
        <w:t xml:space="preserve">Rojo (#DC2626) </w:t>
      </w:r>
      <w:r>
        <w:t>para acciones destructivas (eliminar) — transmite peligro/urgencia.</w:t>
      </w:r>
    </w:p>
    <w:p>
      <w:pPr>
        <w:pStyle w:val="ListBullet"/>
      </w:pPr>
      <w:r>
        <w:rPr>
          <w:b/>
        </w:rPr>
        <w:t xml:space="preserve">Esmeralda (#059669) </w:t>
      </w:r>
      <w:r>
        <w:t>para éxito y guardado — transmite seguridad/confirmación.</w:t>
      </w:r>
    </w:p>
    <w:p>
      <w:pPr>
        <w:pStyle w:val="ListBullet"/>
      </w:pPr>
      <w:r>
        <w:rPr>
          <w:b/>
        </w:rPr>
        <w:t xml:space="preserve">Azul (#0EA5E9) </w:t>
      </w:r>
      <w:r>
        <w:t>como color primario — transmite profesionalismo y confianza.</w:t>
      </w:r>
    </w:p>
    <w:p>
      <w:r>
        <w:t>Archivo: frontend/tailwind.config.js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❌ ANTES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_befo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✅ DESPUÉS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_af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pStyle w:val="Heading2"/>
      </w:pPr>
      <w:r>
        <w:t>3.4 DataGrid Profesional — Ordenes.jsx</w:t>
      </w:r>
    </w:p>
    <w:p>
      <w:r>
        <w:t>Problema de usabilidad:</w:t>
      </w:r>
    </w:p>
    <w:p>
      <w:r>
        <w:t>La lista de órdenes era un listado simple sin encabezados, sin paginación, y con todas las órdenes visibles en un solo scroll largo.</w:t>
      </w:r>
    </w:p>
    <w:p>
      <w:r>
        <w:t>Solución implementada:</w:t>
      </w:r>
    </w:p>
    <w:p>
      <w:pPr>
        <w:pStyle w:val="ListBullet"/>
      </w:pPr>
      <w:r>
        <w:rPr>
          <w:b/>
        </w:rPr>
        <w:t xml:space="preserve">Encabezados de columna fijos </w:t>
      </w:r>
      <w:r>
        <w:t>(Cliente, Estado, Fecha) con indicadores de ordenamiento y clic para ordenar.</w:t>
      </w:r>
    </w:p>
    <w:p>
      <w:pPr>
        <w:pStyle w:val="ListBullet"/>
      </w:pPr>
      <w:r>
        <w:rPr>
          <w:b/>
        </w:rPr>
        <w:t xml:space="preserve">Filas alternadas (zebra striping) </w:t>
      </w:r>
      <w:r>
        <w:t>para mejorar la legibilidad horizontal.</w:t>
      </w:r>
    </w:p>
    <w:p>
      <w:pPr>
        <w:pStyle w:val="ListBullet"/>
      </w:pPr>
      <w:r>
        <w:rPr>
          <w:b/>
        </w:rPr>
        <w:t xml:space="preserve">Paginación local </w:t>
      </w:r>
      <w:r>
        <w:t>— 10 registros por página con navegación numérica y badges de color condicional.</w:t>
      </w:r>
    </w:p>
    <w:p>
      <w:r>
        <w:t>Principio de diseño: Consistencia y estándares (Heurística de Nielsen #4).</w:t>
      </w:r>
    </w:p>
    <w:p>
      <w:r>
        <w:t>Archivo: frontend/src/pages/Ordenes.jsx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❌ ANTES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id_befo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✅ DESPUÉS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id_aft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pStyle w:val="Heading2"/>
      </w:pPr>
      <w:r>
        <w:t>3.5 Ocultación de Opciones por Rol/Permiso — navigationConfig.js</w:t>
      </w:r>
    </w:p>
    <w:p>
      <w:r>
        <w:t>Problema de usabilidad:</w:t>
      </w:r>
    </w:p>
    <w:p>
      <w:r>
        <w:t>Mostrar funciones que el usuario no puede usar genera confusión y riesgo de seguridad.</w:t>
      </w:r>
    </w:p>
    <w:p>
      <w:r>
        <w:t>Solución implementada:</w:t>
      </w:r>
    </w:p>
    <w:p>
      <w:pPr>
        <w:pStyle w:val="ListBullet"/>
      </w:pPr>
      <w:r>
        <w:rPr>
          <w:b/>
        </w:rPr>
        <w:t xml:space="preserve">Cada ítem de navegación tiene un arreglo roles </w:t>
      </w:r>
      <w:r>
        <w:t>que define quién lo puede ver, filtrado mediante la función getNavItemsByRol(rol).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728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728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RECEPCIONISTA</w:t>
            </w:r>
          </w:p>
        </w:tc>
        <w:tc>
          <w:tcPr>
            <w:tcW w:type="dxa" w:w="1728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MECÁNICO</w:t>
            </w:r>
          </w:p>
        </w:tc>
        <w:tc>
          <w:tcPr>
            <w:tcW w:type="dxa" w:w="1728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CAJERO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Órdenes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Clientes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Equipo Técnico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Facturación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Eliminar Orden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</w:tr>
    </w:tbl>
    <w:p>
      <w:r>
        <w:t>Principio de diseño: Prevención de errores (Nielsen #5).</w:t>
      </w:r>
    </w:p>
    <w:p>
      <w:r>
        <w:t>Archivo: frontend/src/config/navigationConfig.js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❌ ANTES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les_befor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✅ DESPUÉS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les_aft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pStyle w:val="Heading2"/>
      </w:pPr>
      <w:r>
        <w:t>3.6 Retroalimentación Visual — Toast + ConfirmModal + Spinners</w:t>
      </w:r>
    </w:p>
    <w:p>
      <w:r>
        <w:t>Problema de usabilidad:</w:t>
      </w:r>
    </w:p>
    <w:p>
      <w:r>
        <w:t>window.alert() bloquea el hilo principal de JavaScript, tiene un diseño inconsistente entre navegadores, y rompe el flujo de interacción.</w:t>
      </w:r>
    </w:p>
    <w:p>
      <w:r>
        <w:t>Solución implementada:</w:t>
      </w:r>
    </w:p>
    <w:p>
      <w:pPr>
        <w:pStyle w:val="ListBullet"/>
      </w:pPr>
      <w:r>
        <w:rPr>
          <w:b/>
        </w:rPr>
        <w:t xml:space="preserve">Toast.jsx </w:t>
      </w:r>
      <w:r>
        <w:t>— notificaciones flotantes animadas (slide-in) que desaparecen automáticamente (success, error, info).</w:t>
      </w:r>
    </w:p>
    <w:p>
      <w:pPr>
        <w:pStyle w:val="ListBullet"/>
      </w:pPr>
      <w:r>
        <w:rPr>
          <w:b/>
        </w:rPr>
        <w:t xml:space="preserve">Spinners y Focus: </w:t>
      </w:r>
      <w:r>
        <w:t>estados interactivos de carga en botones para prevenir doble envío.</w:t>
      </w:r>
    </w:p>
    <w:p>
      <w:r>
        <w:t>Principio de diseño: Visibilidad del estado del sistema (Heurística de Nielsen #1).</w:t>
      </w:r>
    </w:p>
    <w:p>
      <w:r>
        <w:t>Archivos: Toast.jsx, ConfirmModal.jsx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❌ ANTES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ual_befor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✅ DESPUÉS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ual_aft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pStyle w:val="Heading2"/>
      </w:pPr>
      <w:r>
        <w:t>3.7 Ventanas Modales (Modal / Dialog)</w:t>
      </w:r>
    </w:p>
    <w:p>
      <w:r>
        <w:t>Problema de usabilidad:</w:t>
      </w:r>
    </w:p>
    <w:p>
      <w:r>
        <w:t>Las acciones críticas abrían pantallas completas o confirmaciones nativas, causando pérdida de contexto.</w:t>
      </w:r>
    </w:p>
    <w:p>
      <w:r>
        <w:t>Solución implementada:</w:t>
      </w:r>
    </w:p>
    <w:p>
      <w:pPr>
        <w:pStyle w:val="ListBullet"/>
      </w:pPr>
      <w:r>
        <w:rPr>
          <w:b/>
        </w:rPr>
        <w:t xml:space="preserve">ConfirmModal </w:t>
      </w:r>
      <w:r>
        <w:t>— se usa para confirmar generación de factura y eliminación de órdenes con un overlay oscuro.</w:t>
      </w:r>
    </w:p>
    <w:p>
      <w:r>
        <w:t>Principio de diseño: Prevención de errores — pedir confirmación explícita.</w:t>
      </w:r>
    </w:p>
    <w:p>
      <w:r>
        <w:t>Archivos: ConfirmModal.jsx, Ordenes.jsx, Facturacion.jsx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❌ ANTES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al_befor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✅ DESPUÉS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al_aft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pPr>
        <w:pStyle w:val="Heading2"/>
      </w:pPr>
      <w:r>
        <w:t>3.8 Barra de Menú Superior (Header) con Título Dinámico</w:t>
      </w:r>
    </w:p>
    <w:p>
      <w:r>
        <w:t>Problema de usabilidad:</w:t>
      </w:r>
    </w:p>
    <w:p>
      <w:r>
        <w:t>Sin indicación clara de la sección activa, el usuario puede perderse dentro de la navegación.</w:t>
      </w:r>
    </w:p>
    <w:p>
      <w:r>
        <w:t>Solución implementada:</w:t>
      </w:r>
    </w:p>
    <w:p>
      <w:pPr>
        <w:pStyle w:val="ListBullet"/>
      </w:pPr>
      <w:r>
        <w:rPr>
          <w:b/>
        </w:rPr>
        <w:t xml:space="preserve">Header superior fijo </w:t>
      </w:r>
      <w:r>
        <w:t>con backdrop-blur semitransparente que muestra el título dinámico de la página actual y hamburguesa móvil.</w:t>
      </w:r>
    </w:p>
    <w:p>
      <w:r>
        <w:t>Principio de diseño: Reconocimiento antes que recuerdo (Nielsen #6).</w:t>
      </w:r>
    </w:p>
    <w:p>
      <w:r>
        <w:t>Archivo: frontend/src/components/Layout.jsx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DC2626"/>
                <w:sz w:val="20"/>
              </w:rPr>
              <w:t>❌ ANTES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befor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059669"/>
                <w:sz w:val="20"/>
              </w:rPr>
              <w:t>✅ DESPUÉS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_afte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>4. Lista de Verificación de Técnicas Aplicadas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 (pantalla / módulo)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☑️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Asistente / Wizard por pasos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NuevaOrden.jsx — Wizard de 3 pasos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☑️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Ventanas modales (Modal / Dialog)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ConfirmModal.jsx — Confirmación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☑️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Barra de menú (Header dinámico)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Layout.jsx — Header con título dinámico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☑️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Ocultación de opciones por rol/permiso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navigationConfig.js — Filtrado por 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☑️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Menú lateral colapsable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Layout.jsx — Toggle + tooltips + localStorage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☑️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Técnica de color (paleta + HEX)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tailwind.config.js — Paleta documentada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☑️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DataGrid / DataGridView profesional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Ordenes.jsx — Zebra, sort, paginación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☑️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Retroalimentación visual (toast)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Toast.jsx — Notificaciones + spinners</w:t>
            </w:r>
          </w:p>
        </w:tc>
      </w:tr>
    </w:tbl>
    <w:p>
      <w:r>
        <w:rPr>
          <w:b/>
          <w:color w:val="2563EB"/>
        </w:rPr>
        <w:t>Total: 8 técnicas implementadas (mínimo requerido: 6).</w:t>
      </w:r>
    </w:p>
    <w:p>
      <w:pPr>
        <w:pStyle w:val="Heading1"/>
      </w:pPr>
      <w:r>
        <w:t>5. Funcionamiento del Proyecto</w:t>
      </w:r>
    </w:p>
    <w:p>
      <w:pPr>
        <w:pStyle w:val="Heading3"/>
      </w:pPr>
      <w:r>
        <w:t>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+ Express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REST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Prisma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Mapeo a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Persistencia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React + Vite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Interfaz web SPA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Estilos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Utilidades CSS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JWT (jsonwebtoken)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Tokens seguros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Contenedores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+ docker-compose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Despliegue reproducible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Render.com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Producción</w:t>
            </w:r>
          </w:p>
        </w:tc>
      </w:tr>
    </w:tbl>
    <w:p>
      <w:pPr>
        <w:pStyle w:val="Heading3"/>
      </w:pPr>
      <w:r>
        <w:t>Patrones de Diseño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Patrón</w:t>
            </w:r>
          </w:p>
        </w:tc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EstadoOrden (10 estados)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Ciclo de vida de la orden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Strategy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CalculadoraOrden + 4 estrategias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Descuentos intercambiables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OrdenServicioBuilder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Construcción de órdenes complejas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Factory Method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ServicioFactory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Creación de tipos de servicio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EventBus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Notificaciones y auditoría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Facade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TallerFacade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API simplificada del módulo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OrdenRepository (abstracto)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Abstracción de persistencia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Decorator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ServicioDecorator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Extensión de servicios</w:t>
            </w:r>
          </w:p>
        </w:tc>
      </w:tr>
    </w:tbl>
    <w:p>
      <w:pPr>
        <w:pStyle w:val="Heading3"/>
      </w:pPr>
      <w:r>
        <w:t>Repositorio y Despliegue</w:t>
      </w:r>
    </w:p>
    <w:p>
      <w:r>
        <w:t>GitHub: https://github.com/francisco-inger/taller-mecanico</w:t>
      </w:r>
    </w:p>
    <w:p>
      <w:r>
        <w:t>Frontend (producción): https://taller-mecanico-frontend-khc6.onrender.com</w:t>
      </w:r>
    </w:p>
    <w:p>
      <w:r>
        <w:br w:type="page"/>
      </w:r>
    </w:p>
    <w:p>
      <w:pPr>
        <w:pStyle w:val="Heading1"/>
      </w:pPr>
      <w:r>
        <w:t>6. Rúbrica de Autoevaluación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Puntos Máx.</w:t>
            </w:r>
          </w:p>
        </w:tc>
        <w:tc>
          <w:tcPr>
            <w:tcW w:type="dxa" w:w="2880"/>
            <w:shd w:fill="1E3A5F" w:val="clea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Aplicación de SOLID (backend)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principios aplicados y justificados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Refactorización (antes/después)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Comparación clara con fragmentos de código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Técnicas profesionales UI/UX (mín.6)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técnicas implementadas con justificación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Funcionamiento del proyecto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Sistema funcional desplegado en Render.com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Video de demostración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(Por grabar por el estudiante)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Documentación / README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0"/>
              </w:rPr>
              <w:t>Este documento + README.md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/>
    <w:p>
      <w:pPr>
        <w:jc w:val="center"/>
      </w:pPr>
      <w:r>
        <w:rPr>
          <w:color w:val="64748B"/>
          <w:sz w:val="20"/>
        </w:rPr>
        <w:t>Documento generado para la asignación práctica de Ingeniería de Software II</w:t>
      </w:r>
    </w:p>
    <w:p>
      <w:pPr>
        <w:jc w:val="center"/>
      </w:pPr>
      <w:r>
        <w:rPr>
          <w:b/>
          <w:color w:val="64748B"/>
          <w:sz w:val="20"/>
        </w:rPr>
        <w:t>SIGEST v2.0 — Universidad Nacional Evangélica (UNEV)</w:t>
      </w:r>
    </w:p>
    <w:p>
      <w:pPr>
        <w:jc w:val="center"/>
      </w:pPr>
      <w:r>
        <w:rPr>
          <w:color w:val="64748B"/>
          <w:sz w:val="20"/>
        </w:rPr>
        <w:t>Francisco R. Díaz — Julio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