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Logica de Negocio y Funcionamiento</w:t>
        <w:br/>
      </w:r>
      <w:r>
        <w:rPr>
          <w:sz w:val="28"/>
        </w:rPr>
        <w:t>Documento tecnico ejecutivo para exposicion del proyecto</w:t>
        <w:br/>
        <w:br/>
      </w:r>
    </w:p>
    <w:p>
      <w:pPr>
        <w:jc w:val="center"/>
      </w:pPr>
      <w:r>
        <w:rPr>
          <w:b/>
        </w:rPr>
        <w:t>Version 1.0</w:t>
        <w:br/>
      </w:r>
      <w:r>
        <w:t>Node Health Analyzer</w:t>
        <w:br/>
      </w:r>
      <w:r>
        <w:t>Analisis operativo de salud de bateria y prediccion de reemplazo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Node Health Analyzer es una herramienta de mantenimiento predictivo orientada a nodos alimentados por bateria. Su objetivo es convertir archivos historicos CSV en informacion accionable: salud operativa, tendencia de descarga, vida restante estimada, prioridad de reemplazo y comparacion entre nodos.</w:t>
      </w:r>
    </w:p>
    <w:p>
      <w:pPr>
        <w:pStyle w:val="Heading1"/>
      </w:pPr>
      <w:r>
        <w:t>2. Problema de negocio</w:t>
      </w:r>
    </w:p>
    <w:p>
      <w:pPr>
        <w:pStyle w:val="ListBullet"/>
      </w:pPr>
      <w:r>
        <w:t>Los nodos pueden degradarse o fallar en campo sin una alerta clara.</w:t>
      </w:r>
    </w:p>
    <w:p>
      <w:pPr>
        <w:pStyle w:val="ListBullet"/>
      </w:pPr>
      <w:r>
        <w:t>Un nodo con bateria baja puede comprometer datos operativos o sismicos.</w:t>
      </w:r>
    </w:p>
    <w:p>
      <w:pPr>
        <w:pStyle w:val="ListBullet"/>
      </w:pPr>
      <w:r>
        <w:t>La reaccion despues de la falla incrementa costos de cuadrilla, reposicion y perdida de informacion.</w:t>
      </w:r>
    </w:p>
    <w:p>
      <w:pPr>
        <w:pStyle w:val="ListBullet"/>
      </w:pPr>
      <w:r>
        <w:t>Se necesita priorizar reemplazos y compras de baterias con base en evidencia historica.</w:t>
      </w:r>
    </w:p>
    <w:p>
      <w:pPr>
        <w:pStyle w:val="Heading1"/>
      </w:pPr>
      <w:r>
        <w:t>3. Propuesta de solucion</w:t>
      </w:r>
    </w:p>
    <w:p>
      <w:r>
        <w:t>La solucion analiza el historial real de cada nodo y calcula indicadores simples pero defendibles: voltaje actual, pendiente de descarga, salud de bateria, vida restante estimada, confianza de prediccion y recomendacion operativa. Esto permite pasar de mantenimiento reactivo a mantenimiento planificado.</w:t>
      </w:r>
    </w:p>
    <w:p>
      <w:pPr>
        <w:pStyle w:val="Heading1"/>
      </w:pPr>
      <w:r>
        <w:t>4. Fuente de datos</w:t>
      </w:r>
    </w:p>
    <w:p>
      <w:r>
        <w:t>El sistema toma informacion de archivos CSV generados por los nodos. Cada archivo representa el historial de un nodo o un conjunto de lecturas asociadas a un numero de serie.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Uso dentro del sistema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Numero de serie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Identifica el nodo y agrupa su historial.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Timestamp / Time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Ordena el historial y permite calcular tendencias en el tiempo.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Voltage / voltaje mV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Variable principal para salud de bateria y pendiente de descarga.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Charge / carga %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Apoya el analisis de energia disponible y caida de carga.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GPS Quality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Aporta contexto operativo y forma parte del health score.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Temperature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Permite observar condiciones ambientales u operativas.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Acquisition 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Permite separar comportamiento en Seismic, BIT y No Acquisition.</w:t>
            </w:r>
          </w:p>
        </w:tc>
      </w:tr>
    </w:tbl>
    <w:p/>
    <w:p>
      <w:pPr>
        <w:pStyle w:val="Heading1"/>
      </w:pPr>
      <w:r>
        <w:t>5. Por que el voltaje es la variable principal</w:t>
      </w:r>
    </w:p>
    <w:p>
      <w:r>
        <w:t>El voltaje es una senal directa disponible en el CSV y refleja el comportamiento energetico del nodo. Aunque no reemplaza una medicion de laboratorio, su evolucion en el tiempo permite detectar caidas, estabilidad, saltos, recargas o cambios anormales. Por eso se usa como base para tendencia y vida restante.</w:t>
      </w:r>
    </w:p>
    <w:p>
      <w:pPr>
        <w:pStyle w:val="Heading1"/>
      </w:pPr>
      <w:r>
        <w:t>6. Separacion entre salud tecnica y umbrales operativos</w:t>
      </w:r>
    </w:p>
    <w:p>
      <w:r>
        <w:t>Una decision importante del modelo es separar la salud estimada de la bateria de la tolerancia operativa del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Concepto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Que controla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Quien deberia cambiarlo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Referencia tecnica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Battery Health, Remaining Life y prediccion.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Administrador / ingenieria.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Umbrales operativos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Alertas, lineas de grafica y prioridad de mantenimiento.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Operacion / usuario autorizado.</w:t>
            </w:r>
          </w:p>
        </w:tc>
      </w:tr>
    </w:tbl>
    <w:p/>
    <w:p>
      <w:r>
        <w:t>Esto evita que una bateria degradada parezca sana solamente porque alguien bajo el umbral operativo. La bateria conserva su salud tecnica; lo que cambia es la politica de tolerancia de operacion.</w:t>
      </w:r>
    </w:p>
    <w:p>
      <w:pPr>
        <w:pStyle w:val="Heading1"/>
      </w:pPr>
      <w:r>
        <w:t>7. Modelo de salud de bateria</w:t>
      </w:r>
    </w:p>
    <w:p>
      <w:r>
        <w:t>La salud de bateria se estima comparando el voltaje actual contra dos referencias tecnicas: voltaje tecnico optimo y voltaje tecnico critico.</w:t>
      </w:r>
    </w:p>
    <w:p>
      <w:r>
        <w:t>Formula conceptual:</w:t>
      </w:r>
    </w:p>
    <w:p>
      <w:r>
        <w:t>Battery Health (%) = ((Voltaje actual - Voltaje tecnico critico) / (Voltaje tecnico optimo - Voltaje tecnico critico)) x 100</w:t>
      </w:r>
    </w:p>
    <w:p>
      <w:r>
        <w:t>El resultado se limita entre 0% y 100%.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Ejemplo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Interpretacion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4200 mV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Cerca de 100% si el optimo tecnico es 4200 mV.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3900 mV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Salud intermedia.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3600 mV o menor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Cerca de 0% si el critico tecnico es 3600 mV.</w:t>
            </w:r>
          </w:p>
        </w:tc>
      </w:tr>
    </w:tbl>
    <w:p/>
    <w:p>
      <w:pPr>
        <w:pStyle w:val="Heading1"/>
      </w:pPr>
      <w:r>
        <w:t>8. Pendiente de descarga</w:t>
      </w:r>
    </w:p>
    <w:p>
      <w:r>
        <w:t>La pendiente mide la velocidad con la que cambia el voltaje respecto al tiempo. Se expresa en mV/dia.</w:t>
      </w:r>
    </w:p>
    <w:p>
      <w:r>
        <w:t>Interpretacion:</w:t>
      </w:r>
    </w:p>
    <w:p>
      <w:pPr>
        <w:pStyle w:val="ListBullet"/>
      </w:pPr>
      <w:r>
        <w:t>Pendiente negativa: el nodo pierde voltaje con el tiempo.</w:t>
      </w:r>
    </w:p>
    <w:p>
      <w:pPr>
        <w:pStyle w:val="ListBullet"/>
      </w:pPr>
      <w:r>
        <w:t>Pendiente cercana a cero: el voltaje esta estable.</w:t>
      </w:r>
    </w:p>
    <w:p>
      <w:pPr>
        <w:pStyle w:val="ListBullet"/>
      </w:pPr>
      <w:r>
        <w:t>Pendiente positiva: puede indicar recarga, reemplazo de bateria, recuperacion o lecturas no comparables.</w:t>
      </w:r>
    </w:p>
    <w:p>
      <w:r>
        <w:t>El calculo usa regresion lineal simple sobre el historial disponible para reducir el efecto de lecturas aisladas.</w:t>
      </w:r>
    </w:p>
    <w:p>
      <w:pPr>
        <w:pStyle w:val="Heading1"/>
      </w:pPr>
      <w:r>
        <w:t>9. Vida restante estimada</w:t>
      </w:r>
    </w:p>
    <w:p>
      <w:r>
        <w:t>Cuando la pendiente es negativa y suficientemente significativa, se estima cuantos dias faltan para alcanzar el voltaje tecnico critico.</w:t>
      </w:r>
    </w:p>
    <w:p>
      <w:r>
        <w:t>Formula conceptual:</w:t>
      </w:r>
    </w:p>
    <w:p>
      <w:r>
        <w:t>Vida restante = (Voltaje actual - Voltaje tecnico critico) / abs(pendiente mV/dia)</w:t>
      </w:r>
    </w:p>
    <w:p>
      <w:r>
        <w:t>Si la pendiente no es negativa, si la descarga es demasiado pequena o si el resultado excede la vida fabricante, el sistema marca la prediccion como no confiable o no disponible.</w:t>
      </w:r>
    </w:p>
    <w:p>
      <w:pPr>
        <w:pStyle w:val="Heading1"/>
      </w:pPr>
      <w:r>
        <w:t>10. Confianza de prediccion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Confianza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Criterio general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Uso recomendado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Alta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Suficientes registros, varios dias de historial, pendiente negativa y comportamiento estable.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Puede usarse para planear reemplazo.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Media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Historial moderado y tendencia razonable.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Revisar antes de decidir compra o reemplazo.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Baja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Pocos datos, comportamiento inestable, saltos o pendiente no concluyente.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Usar como alerta, no como pronostico firme.</w:t>
            </w:r>
          </w:p>
        </w:tc>
      </w:tr>
    </w:tbl>
    <w:p/>
    <w:p>
      <w:pPr>
        <w:pStyle w:val="Heading1"/>
      </w:pPr>
      <w:r>
        <w:t>11. Deteccion de saltos y limpieza visual</w:t>
      </w:r>
    </w:p>
    <w:p>
      <w:r>
        <w:t>Cuando el voltaje presenta saltos grandes, el sistema evita unir puntos con una linea continua. Esto reduce interpretaciones erroneas, porque un salto puede representar recarga, cambio de bateria, reconexion o una lectura especial.</w:t>
      </w:r>
    </w:p>
    <w:p>
      <w:r>
        <w:t>El sistema no borra la informacion del usuario; simplemente evita graficarla como si fuera una descarga continua normal.</w:t>
      </w:r>
    </w:p>
    <w:p>
      <w:pPr>
        <w:pStyle w:val="Heading1"/>
      </w:pPr>
      <w:r>
        <w:t>12. Analisis por modo de adquisicion</w:t>
      </w:r>
    </w:p>
    <w:p>
      <w:r>
        <w:t>El comportamiento de la bateria puede variar segun el modo del nodo. Por eso se calculan pendientes por modo: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Modo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Razon de analisis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Seismic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Representa operacion principal en campo.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BIT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Puede representar pruebas o verificaciones del equipo.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 Acquisition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Puede contener reposo, desconexion, lecturas especiales o condiciones no operativas.</w:t>
            </w:r>
          </w:p>
        </w:tc>
      </w:tr>
    </w:tbl>
    <w:p/>
    <w:p>
      <w:pPr>
        <w:pStyle w:val="Heading1"/>
      </w:pPr>
      <w:r>
        <w:t>13. Health Score y clasificacion</w:t>
      </w:r>
    </w:p>
    <w:p>
      <w:r>
        <w:t>El Health Score resume la condicion operativa del nodo usando principalmente voltaje, carga y calidad GPS. La clasificacion ayuda a priorizar.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Clasificacion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Uso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Excellent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Nodo sin senales relevantes de riesgo.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Good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Nodo operativo, pero debe seguir monitoreandose.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Warning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Nodo con condicion que requiere atencion o seguimiento.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Critical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Nodo con riesgo alto o necesidad de accion inmediata.</w:t>
            </w:r>
          </w:p>
        </w:tc>
      </w:tr>
    </w:tbl>
    <w:p/>
    <w:p>
      <w:pPr>
        <w:pStyle w:val="Heading1"/>
      </w:pPr>
      <w:r>
        <w:t>14. Recomendaciones operativas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Recomendacion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Significado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Replace battery soon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La vida restante o condicion critica indica accion pronta.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Plan battery replacement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Conviene programar reemplazo dentro del horizonte de alerta.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Monitor trend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La informacion aun no justifica reemplazo, pero requiere seguimiento.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Normal operation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 hay senal fuerte de riesgo bajo los criterios actuales.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Prediction not reliable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 hay suficientes condiciones para un pronostico defendible.</w:t>
            </w:r>
          </w:p>
        </w:tc>
      </w:tr>
    </w:tbl>
    <w:p/>
    <w:p>
      <w:pPr>
        <w:pStyle w:val="Heading1"/>
      </w:pPr>
      <w:r>
        <w:t>15. Por que funciona este enfoque</w:t>
      </w:r>
    </w:p>
    <w:p>
      <w:pPr>
        <w:pStyle w:val="ListBullet"/>
      </w:pPr>
      <w:r>
        <w:t>Usa datos historicos reales del nodo y no una lectura aislada.</w:t>
      </w:r>
    </w:p>
    <w:p>
      <w:pPr>
        <w:pStyle w:val="ListBullet"/>
      </w:pPr>
      <w:r>
        <w:t>Transforma el voltaje en una tendencia cuantificable mV/dia.</w:t>
      </w:r>
    </w:p>
    <w:p>
      <w:pPr>
        <w:pStyle w:val="ListBullet"/>
      </w:pPr>
      <w:r>
        <w:t>Separa el modelo tecnico de la tolerancia operativa para evitar conclusiones manipulables.</w:t>
      </w:r>
    </w:p>
    <w:p>
      <w:pPr>
        <w:pStyle w:val="ListBullet"/>
      </w:pPr>
      <w:r>
        <w:t>Identifica nodos con caidas aceleradas antes de que fallen completamente.</w:t>
      </w:r>
    </w:p>
    <w:p>
      <w:pPr>
        <w:pStyle w:val="ListBullet"/>
      </w:pPr>
      <w:r>
        <w:t>Permite comparar nodos entre si y detectar anomalias relativas.</w:t>
      </w:r>
    </w:p>
    <w:p>
      <w:pPr>
        <w:pStyle w:val="ListBullet"/>
      </w:pPr>
      <w:r>
        <w:t>Entrega resultados comprensibles para operacion: dias restantes, prioridad y recomendacion.</w:t>
      </w:r>
    </w:p>
    <w:p>
      <w:pPr>
        <w:pStyle w:val="Heading1"/>
      </w:pPr>
      <w:r>
        <w:t>16. Que esperamos demostrar</w:t>
      </w:r>
    </w:p>
    <w:p>
      <w:pPr>
        <w:pStyle w:val="ListBullet"/>
      </w:pPr>
      <w:r>
        <w:t>Que el historial de voltaje contiene informacion util para anticipar reemplazos.</w:t>
      </w:r>
    </w:p>
    <w:p>
      <w:pPr>
        <w:pStyle w:val="ListBullet"/>
      </w:pPr>
      <w:r>
        <w:t>Que no todos los nodos degradan al mismo ritmo.</w:t>
      </w:r>
    </w:p>
    <w:p>
      <w:pPr>
        <w:pStyle w:val="ListBullet"/>
      </w:pPr>
      <w:r>
        <w:t>Que la comparacion entre nodos ayuda a priorizar recursos.</w:t>
      </w:r>
    </w:p>
    <w:p>
      <w:pPr>
        <w:pStyle w:val="ListBullet"/>
      </w:pPr>
      <w:r>
        <w:t>Que la planificacion puede reducir fallas inesperadas y compras urgentes.</w:t>
      </w:r>
    </w:p>
    <w:p>
      <w:pPr>
        <w:pStyle w:val="ListBullet"/>
      </w:pPr>
      <w:r>
        <w:t>Que la configuracion por administrador da control tecnico y consistencia en los reportes.</w:t>
      </w:r>
    </w:p>
    <w:p>
      <w:pPr>
        <w:pStyle w:val="Heading1"/>
      </w:pPr>
      <w:r>
        <w:t>17. Como aseguramos la conclusion</w:t>
      </w:r>
    </w:p>
    <w:p>
      <w:r>
        <w:t>La conclusion se considera mas fuerte cuando coinciden varios elementos:</w:t>
      </w:r>
    </w:p>
    <w:p>
      <w:pPr>
        <w:pStyle w:val="ListBullet"/>
      </w:pPr>
      <w:r>
        <w:t>Voltaje actual bajo.</w:t>
      </w:r>
    </w:p>
    <w:p>
      <w:pPr>
        <w:pStyle w:val="ListBullet"/>
      </w:pPr>
      <w:r>
        <w:t>Pendiente negativa consistente.</w:t>
      </w:r>
    </w:p>
    <w:p>
      <w:pPr>
        <w:pStyle w:val="ListBullet"/>
      </w:pPr>
      <w:r>
        <w:t>Vida restante corta.</w:t>
      </w:r>
    </w:p>
    <w:p>
      <w:pPr>
        <w:pStyle w:val="ListBullet"/>
      </w:pPr>
      <w:r>
        <w:t>Confianza media o alta.</w:t>
      </w:r>
    </w:p>
    <w:p>
      <w:pPr>
        <w:pStyle w:val="ListBullet"/>
      </w:pPr>
      <w:r>
        <w:t>Estabilidad aceptable del historial.</w:t>
      </w:r>
    </w:p>
    <w:p>
      <w:pPr>
        <w:pStyle w:val="ListBullet"/>
      </w:pPr>
      <w:r>
        <w:t>Comparacion desfavorable contra otros nodos del mismo lote o periodo.</w:t>
      </w:r>
    </w:p>
    <w:p>
      <w:r>
        <w:t>Cuando estos elementos no coinciden, el sistema reduce confianza o evita entregar una fecha de reemplazo como certeza.</w:t>
      </w:r>
    </w:p>
    <w:p>
      <w:pPr>
        <w:pStyle w:val="Heading1"/>
      </w:pPr>
      <w:r>
        <w:t>18. Limitaciones tecnicas</w:t>
      </w:r>
    </w:p>
    <w:p>
      <w:pPr>
        <w:pStyle w:val="ListBullet"/>
      </w:pPr>
      <w:r>
        <w:t>No mide resistencia interna de celdas.</w:t>
      </w:r>
    </w:p>
    <w:p>
      <w:pPr>
        <w:pStyle w:val="ListBullet"/>
      </w:pPr>
      <w:r>
        <w:t>No conoce ciclos reales de carga desde bateria nueva.</w:t>
      </w:r>
    </w:p>
    <w:p>
      <w:pPr>
        <w:pStyle w:val="ListBullet"/>
      </w:pPr>
      <w:r>
        <w:t>No mide directamente degradacion quimica.</w:t>
      </w:r>
    </w:p>
    <w:p>
      <w:pPr>
        <w:pStyle w:val="ListBullet"/>
      </w:pPr>
      <w:r>
        <w:t>Depende de la calidad del CSV y continuidad del historial.</w:t>
      </w:r>
    </w:p>
    <w:p>
      <w:pPr>
        <w:pStyle w:val="ListBullet"/>
      </w:pPr>
      <w:r>
        <w:t>Los valores tecnicos deben validarse con ingenieria o fabricante para uso formal.</w:t>
      </w:r>
    </w:p>
    <w:p>
      <w:pPr>
        <w:pStyle w:val="Heading1"/>
      </w:pPr>
      <w:r>
        <w:t>19. Valor para la organizacion</w:t>
      </w:r>
    </w:p>
    <w:p>
      <w:pPr>
        <w:pStyle w:val="ListBullet"/>
      </w:pPr>
      <w:r>
        <w:t>Reduce incertidumbre sobre el estado de nodos.</w:t>
      </w:r>
    </w:p>
    <w:p>
      <w:pPr>
        <w:pStyle w:val="ListBullet"/>
      </w:pPr>
      <w:r>
        <w:t>Prioriza reemplazos por evidencia y no por intuicion.</w:t>
      </w:r>
    </w:p>
    <w:p>
      <w:pPr>
        <w:pStyle w:val="ListBullet"/>
      </w:pPr>
      <w:r>
        <w:t>Apoya planeacion de compras de baterias y materiales.</w:t>
      </w:r>
    </w:p>
    <w:p>
      <w:pPr>
        <w:pStyle w:val="ListBullet"/>
      </w:pPr>
      <w:r>
        <w:t>Facilita reportes ejecutivos y tecnicos.</w:t>
      </w:r>
    </w:p>
    <w:p>
      <w:pPr>
        <w:pStyle w:val="ListBullet"/>
      </w:pPr>
      <w:r>
        <w:t>Crea una base para futuras versiones con modelos predictivos avanzados.</w:t>
      </w:r>
    </w:p>
    <w:p>
      <w:pPr>
        <w:pStyle w:val="Heading1"/>
      </w:pPr>
      <w:r>
        <w:t>20. Roadmap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Mejora sugerida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v1.1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Mejoras de rendimiento, bitacora de importaciones y mas reportes.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v1.2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Analisis por lote, dashboards ejecutivos y alertas exportables.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v2.0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Modelos predictivos avanzados, curvas no lineales y validacion contra reemplazos reales.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v2.5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Licenciamiento por serial, control de usuarios y auditoria de cambios.</w:t>
            </w:r>
          </w:p>
        </w:tc>
      </w:tr>
    </w:tbl>
    <w:p/>
    <w:p>
      <w:pPr>
        <w:pStyle w:val="Heading1"/>
      </w:pPr>
      <w:r>
        <w:t>21. Mensaje recomendado para exposicion</w:t>
      </w:r>
    </w:p>
    <w:p>
      <w:r>
        <w:t>Node Health Analyzer no pretende reemplazar pruebas de laboratorio de baterias. Su valor es convertir el historial real de operacion en una estimacion practica y defendible para mantenimiento predictivo. La herramienta permite saber que nodos requieren atencion, cuales pueden seguir operando y cuales deben considerarse para reemplazo, usando tendencias, voltaje, carga, confianza y criterios configurables.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Node Health Analyzer v1.0 | Documento generado para presentacion y capacitacion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Logica de Negocio y Funcionamiento - Node Health Analyzer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