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numPr>
          <w:ilvl w:val="0"/>
          <w:numId w:val="24"/>
        </w:numPr>
        <w:spacing w:after="40" w:before="240" w:lineRule="auto"/>
        <w:ind w:left="720" w:hanging="360"/>
        <w:rPr>
          <w:u w:val="none"/>
        </w:rPr>
      </w:pPr>
      <w:bookmarkStart w:colFirst="0" w:colLast="0" w:name="_8o3hcs8g882a" w:id="0"/>
      <w:bookmarkEnd w:id="0"/>
      <w:r w:rsidDel="00000000" w:rsidR="00000000" w:rsidRPr="00000000">
        <w:rPr>
          <w:rtl w:val="0"/>
        </w:rPr>
        <w:t xml:space="preserve">Cumplimiento normativo </w:t>
      </w:r>
    </w:p>
    <w:p w:rsidR="00000000" w:rsidDel="00000000" w:rsidP="00000000" w:rsidRDefault="00000000" w:rsidRPr="00000000" w14:paraId="00000002">
      <w:pPr>
        <w:pStyle w:val="Subtitle"/>
        <w:rPr>
          <w:sz w:val="36"/>
          <w:szCs w:val="36"/>
        </w:rPr>
      </w:pPr>
      <w:bookmarkStart w:colFirst="0" w:colLast="0" w:name="_jw1152avk9lf" w:id="1"/>
      <w:bookmarkEnd w:id="1"/>
      <w:r w:rsidDel="00000000" w:rsidR="00000000" w:rsidRPr="00000000">
        <w:rPr>
          <w:sz w:val="36"/>
          <w:szCs w:val="36"/>
          <w:rtl w:val="0"/>
        </w:rPr>
        <w:t xml:space="preserve">Definición y alcance de la ciberseguridad</w:t>
      </w:r>
    </w:p>
    <w:p w:rsidR="00000000" w:rsidDel="00000000" w:rsidP="00000000" w:rsidRDefault="00000000" w:rsidRPr="00000000" w14:paraId="00000003">
      <w:pPr>
        <w:pStyle w:val="Heading1"/>
        <w:rPr/>
      </w:pPr>
      <w:bookmarkStart w:colFirst="0" w:colLast="0" w:name="_mltmndj7uyzl" w:id="2"/>
      <w:bookmarkEnd w:id="2"/>
      <w:r w:rsidDel="00000000" w:rsidR="00000000" w:rsidRPr="00000000">
        <w:rPr>
          <w:rtl w:val="0"/>
        </w:rPr>
        <w:t xml:space="preserve">1. Seguridad  </w:t>
      </w:r>
    </w:p>
    <w:p w:rsidR="00000000" w:rsidDel="00000000" w:rsidP="00000000" w:rsidRDefault="00000000" w:rsidRPr="00000000" w14:paraId="00000004">
      <w:pPr>
        <w:numPr>
          <w:ilvl w:val="0"/>
          <w:numId w:val="2"/>
        </w:numPr>
        <w:ind w:left="720" w:hanging="360"/>
        <w:rPr>
          <w:b w:val="1"/>
          <w:sz w:val="28"/>
          <w:szCs w:val="28"/>
          <w:u w:val="none"/>
        </w:rPr>
      </w:pPr>
      <w:r w:rsidDel="00000000" w:rsidR="00000000" w:rsidRPr="00000000">
        <w:rPr>
          <w:b w:val="1"/>
          <w:sz w:val="28"/>
          <w:szCs w:val="28"/>
          <w:rtl w:val="0"/>
        </w:rPr>
        <w:t xml:space="preserve">fisica</w:t>
      </w:r>
    </w:p>
    <w:p w:rsidR="00000000" w:rsidDel="00000000" w:rsidP="00000000" w:rsidRDefault="00000000" w:rsidRPr="00000000" w14:paraId="00000005">
      <w:pPr>
        <w:spacing w:after="240" w:before="240" w:lineRule="auto"/>
        <w:rPr>
          <w:b w:val="1"/>
          <w:sz w:val="28"/>
          <w:szCs w:val="28"/>
        </w:rPr>
      </w:pPr>
      <w:r w:rsidDel="00000000" w:rsidR="00000000" w:rsidRPr="00000000">
        <w:rPr>
          <w:b w:val="1"/>
          <w:sz w:val="28"/>
          <w:szCs w:val="28"/>
          <w:rtl w:val="0"/>
        </w:rPr>
        <w:t xml:space="preserve">Protege la organización frente a:</w:t>
      </w:r>
    </w:p>
    <w:p w:rsidR="00000000" w:rsidDel="00000000" w:rsidP="00000000" w:rsidRDefault="00000000" w:rsidRPr="00000000" w14:paraId="00000006">
      <w:pPr>
        <w:numPr>
          <w:ilvl w:val="0"/>
          <w:numId w:val="20"/>
        </w:numPr>
        <w:spacing w:after="0" w:afterAutospacing="0" w:before="240" w:lineRule="auto"/>
        <w:ind w:left="720" w:hanging="360"/>
        <w:rPr>
          <w:b w:val="1"/>
          <w:sz w:val="28"/>
          <w:szCs w:val="28"/>
        </w:rPr>
      </w:pPr>
      <w:r w:rsidDel="00000000" w:rsidR="00000000" w:rsidRPr="00000000">
        <w:rPr>
          <w:b w:val="1"/>
          <w:sz w:val="28"/>
          <w:szCs w:val="28"/>
          <w:rtl w:val="0"/>
        </w:rPr>
        <w:t xml:space="preserve">accesos no autorizados</w:t>
        <w:br w:type="textWrapping"/>
      </w:r>
    </w:p>
    <w:p w:rsidR="00000000" w:rsidDel="00000000" w:rsidP="00000000" w:rsidRDefault="00000000" w:rsidRPr="00000000" w14:paraId="00000007">
      <w:pPr>
        <w:numPr>
          <w:ilvl w:val="0"/>
          <w:numId w:val="20"/>
        </w:numPr>
        <w:spacing w:after="240" w:before="0" w:beforeAutospacing="0" w:lineRule="auto"/>
        <w:ind w:left="720" w:hanging="360"/>
        <w:rPr>
          <w:b w:val="1"/>
          <w:sz w:val="28"/>
          <w:szCs w:val="28"/>
        </w:rPr>
      </w:pPr>
      <w:r w:rsidDel="00000000" w:rsidR="00000000" w:rsidRPr="00000000">
        <w:rPr>
          <w:b w:val="1"/>
          <w:sz w:val="28"/>
          <w:szCs w:val="28"/>
          <w:rtl w:val="0"/>
        </w:rPr>
        <w:t xml:space="preserve">ataques físicos a equipos e instalaciones</w:t>
        <w:br w:type="textWrapping"/>
      </w:r>
    </w:p>
    <w:p w:rsidR="00000000" w:rsidDel="00000000" w:rsidP="00000000" w:rsidRDefault="00000000" w:rsidRPr="00000000" w14:paraId="00000008">
      <w:pPr>
        <w:spacing w:after="240" w:before="240" w:lineRule="auto"/>
        <w:rPr>
          <w:b w:val="1"/>
          <w:sz w:val="28"/>
          <w:szCs w:val="28"/>
        </w:rPr>
      </w:pPr>
      <w:r w:rsidDel="00000000" w:rsidR="00000000" w:rsidRPr="00000000">
        <w:rPr>
          <w:b w:val="1"/>
          <w:sz w:val="28"/>
          <w:szCs w:val="28"/>
          <w:rtl w:val="0"/>
        </w:rPr>
        <w:t xml:space="preserve">Finalidad:  Proteger los bienes y recursos que tiene una organización.</w:t>
      </w:r>
    </w:p>
    <w:p w:rsidR="00000000" w:rsidDel="00000000" w:rsidP="00000000" w:rsidRDefault="00000000" w:rsidRPr="00000000" w14:paraId="00000009">
      <w:pPr>
        <w:numPr>
          <w:ilvl w:val="0"/>
          <w:numId w:val="15"/>
        </w:numPr>
        <w:ind w:left="1440" w:hanging="360"/>
        <w:rPr>
          <w:b w:val="1"/>
          <w:sz w:val="28"/>
          <w:szCs w:val="28"/>
          <w:u w:val="none"/>
        </w:rPr>
      </w:pPr>
      <w:r w:rsidDel="00000000" w:rsidR="00000000" w:rsidRPr="00000000">
        <w:rPr>
          <w:b w:val="1"/>
          <w:sz w:val="28"/>
          <w:szCs w:val="28"/>
          <w:rtl w:val="0"/>
        </w:rPr>
        <w:t xml:space="preserve">logica</w:t>
      </w:r>
    </w:p>
    <w:p w:rsidR="00000000" w:rsidDel="00000000" w:rsidP="00000000" w:rsidRDefault="00000000" w:rsidRPr="00000000" w14:paraId="0000000A">
      <w:pPr>
        <w:spacing w:after="240" w:before="240" w:lineRule="auto"/>
        <w:rPr>
          <w:b w:val="1"/>
          <w:sz w:val="28"/>
          <w:szCs w:val="28"/>
        </w:rPr>
      </w:pPr>
      <w:r w:rsidDel="00000000" w:rsidR="00000000" w:rsidRPr="00000000">
        <w:rPr>
          <w:b w:val="1"/>
          <w:sz w:val="28"/>
          <w:szCs w:val="28"/>
          <w:rtl w:val="0"/>
        </w:rPr>
        <w:t xml:space="preserve">Protege la información en su uso:</w:t>
      </w:r>
    </w:p>
    <w:p w:rsidR="00000000" w:rsidDel="00000000" w:rsidP="00000000" w:rsidRDefault="00000000" w:rsidRPr="00000000" w14:paraId="0000000B">
      <w:pPr>
        <w:numPr>
          <w:ilvl w:val="0"/>
          <w:numId w:val="11"/>
        </w:numPr>
        <w:spacing w:after="0" w:afterAutospacing="0" w:before="240" w:lineRule="auto"/>
        <w:ind w:left="720" w:hanging="360"/>
        <w:rPr>
          <w:b w:val="1"/>
          <w:sz w:val="28"/>
          <w:szCs w:val="28"/>
        </w:rPr>
      </w:pPr>
      <w:r w:rsidDel="00000000" w:rsidR="00000000" w:rsidRPr="00000000">
        <w:rPr>
          <w:b w:val="1"/>
          <w:sz w:val="28"/>
          <w:szCs w:val="28"/>
          <w:rtl w:val="0"/>
        </w:rPr>
        <w:t xml:space="preserve">Limita el acceso a programas o ficheros  (dota privilegios a los usuarios)</w:t>
        <w:br w:type="textWrapping"/>
      </w:r>
    </w:p>
    <w:p w:rsidR="00000000" w:rsidDel="00000000" w:rsidP="00000000" w:rsidRDefault="00000000" w:rsidRPr="00000000" w14:paraId="0000000C">
      <w:pPr>
        <w:numPr>
          <w:ilvl w:val="0"/>
          <w:numId w:val="11"/>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Gestiona la autorización de los usuarios en el acceso a la información</w:t>
        <w:br w:type="textWrapping"/>
      </w:r>
    </w:p>
    <w:p w:rsidR="00000000" w:rsidDel="00000000" w:rsidP="00000000" w:rsidRDefault="00000000" w:rsidRPr="00000000" w14:paraId="0000000D">
      <w:pPr>
        <w:numPr>
          <w:ilvl w:val="0"/>
          <w:numId w:val="11"/>
        </w:numPr>
        <w:spacing w:after="240" w:before="0" w:beforeAutospacing="0" w:lineRule="auto"/>
        <w:ind w:left="720" w:hanging="360"/>
        <w:rPr>
          <w:b w:val="1"/>
          <w:sz w:val="28"/>
          <w:szCs w:val="28"/>
        </w:rPr>
      </w:pPr>
      <w:r w:rsidDel="00000000" w:rsidR="00000000" w:rsidRPr="00000000">
        <w:rPr>
          <w:b w:val="1"/>
          <w:sz w:val="28"/>
          <w:szCs w:val="28"/>
          <w:rtl w:val="0"/>
        </w:rPr>
        <w:t xml:space="preserve">Controla la información que entra y sale del sistema de información</w:t>
        <w:br w:type="textWrapping"/>
      </w:r>
    </w:p>
    <w:p w:rsidR="00000000" w:rsidDel="00000000" w:rsidP="00000000" w:rsidRDefault="00000000" w:rsidRPr="00000000" w14:paraId="0000000E">
      <w:pPr>
        <w:spacing w:after="240" w:before="240" w:lineRule="auto"/>
        <w:rPr>
          <w:b w:val="1"/>
          <w:sz w:val="28"/>
          <w:szCs w:val="28"/>
        </w:rPr>
      </w:pPr>
      <w:r w:rsidDel="00000000" w:rsidR="00000000" w:rsidRPr="00000000">
        <w:rPr>
          <w:b w:val="1"/>
          <w:sz w:val="28"/>
          <w:szCs w:val="28"/>
          <w:rtl w:val="0"/>
        </w:rPr>
        <w:t xml:space="preserve">Finalidad:  Proteger de cómo los empleados o usuarios van a estar utilizando la información bajo una serie de reglas y consideraciones.</w:t>
      </w:r>
    </w:p>
    <w:p w:rsidR="00000000" w:rsidDel="00000000" w:rsidP="00000000" w:rsidRDefault="00000000" w:rsidRPr="00000000" w14:paraId="0000000F">
      <w:pP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spacing w:after="240" w:before="240" w:lineRule="auto"/>
        <w:rPr>
          <w:b w:val="1"/>
          <w:sz w:val="28"/>
          <w:szCs w:val="28"/>
        </w:rPr>
      </w:pPr>
      <w:r w:rsidDel="00000000" w:rsidR="00000000" w:rsidRPr="00000000">
        <w:rPr>
          <w:b w:val="1"/>
          <w:sz w:val="28"/>
          <w:szCs w:val="28"/>
          <w:rtl w:val="0"/>
        </w:rPr>
        <w:t xml:space="preserve">2. Ciberseguridad:</w:t>
      </w:r>
    </w:p>
    <w:p w:rsidR="00000000" w:rsidDel="00000000" w:rsidP="00000000" w:rsidRDefault="00000000" w:rsidRPr="00000000" w14:paraId="00000011">
      <w:pPr>
        <w:spacing w:after="240" w:before="240" w:lineRule="auto"/>
        <w:rPr>
          <w:b w:val="1"/>
          <w:color w:val="ff6600"/>
          <w:sz w:val="28"/>
          <w:szCs w:val="28"/>
        </w:rPr>
      </w:pPr>
      <w:r w:rsidDel="00000000" w:rsidR="00000000" w:rsidRPr="00000000">
        <w:rPr>
          <w:b w:val="1"/>
          <w:sz w:val="28"/>
          <w:szCs w:val="28"/>
          <w:rtl w:val="0"/>
        </w:rPr>
        <w:t xml:space="preserve">Conjunto de medios y técnicas para proteger de ataques maliciosos, a PC 's , servidores, redes y </w:t>
      </w:r>
      <w:r w:rsidDel="00000000" w:rsidR="00000000" w:rsidRPr="00000000">
        <w:rPr>
          <w:b w:val="1"/>
          <w:color w:val="ff6600"/>
          <w:sz w:val="28"/>
          <w:szCs w:val="28"/>
          <w:rtl w:val="0"/>
        </w:rPr>
        <w:t xml:space="preserve">datos.</w:t>
      </w:r>
    </w:p>
    <w:p w:rsidR="00000000" w:rsidDel="00000000" w:rsidP="00000000" w:rsidRDefault="00000000" w:rsidRPr="00000000" w14:paraId="00000012">
      <w:pPr>
        <w:spacing w:after="240" w:before="240" w:lineRule="auto"/>
        <w:rPr>
          <w:b w:val="1"/>
          <w:color w:val="99cc00"/>
          <w:sz w:val="28"/>
          <w:szCs w:val="28"/>
        </w:rPr>
      </w:pPr>
      <w:r w:rsidDel="00000000" w:rsidR="00000000" w:rsidRPr="00000000">
        <w:rPr>
          <w:b w:val="1"/>
          <w:sz w:val="28"/>
          <w:szCs w:val="28"/>
          <w:rtl w:val="0"/>
        </w:rPr>
        <w:t xml:space="preserve">                                        </w:t>
      </w:r>
      <w:r w:rsidDel="00000000" w:rsidR="00000000" w:rsidRPr="00000000">
        <w:rPr>
          <w:b w:val="1"/>
          <w:color w:val="00ff00"/>
          <w:sz w:val="28"/>
          <w:szCs w:val="28"/>
          <w:rtl w:val="0"/>
        </w:rPr>
        <w:t xml:space="preserve"> </w:t>
      </w:r>
      <w:r w:rsidDel="00000000" w:rsidR="00000000" w:rsidRPr="00000000">
        <w:rPr>
          <w:b w:val="1"/>
          <w:color w:val="99cc00"/>
          <w:sz w:val="28"/>
          <w:szCs w:val="28"/>
          <w:rtl w:val="0"/>
        </w:rPr>
        <w:t xml:space="preserve"> Seguridad lógica + Protección de Ataques</w:t>
      </w:r>
    </w:p>
    <w:p w:rsidR="00000000" w:rsidDel="00000000" w:rsidP="00000000" w:rsidRDefault="00000000" w:rsidRPr="00000000" w14:paraId="00000013">
      <w:pPr>
        <w:pBdr>
          <w:left w:color="auto" w:space="517" w:sz="0" w:val="none"/>
        </w:pBdr>
        <w:spacing w:after="240" w:before="240" w:lineRule="auto"/>
        <w:rPr>
          <w:b w:val="1"/>
          <w:sz w:val="28"/>
          <w:szCs w:val="28"/>
        </w:rPr>
      </w:pPr>
      <w:r w:rsidDel="00000000" w:rsidR="00000000" w:rsidRPr="00000000">
        <w:rPr>
          <w:b w:val="1"/>
          <w:color w:val="ff0000"/>
          <w:sz w:val="28"/>
          <w:szCs w:val="28"/>
          <w:rtl w:val="0"/>
        </w:rPr>
        <w:t xml:space="preserve">Datos:</w:t>
      </w:r>
      <w:r w:rsidDel="00000000" w:rsidR="00000000" w:rsidRPr="00000000">
        <w:rPr>
          <w:b w:val="1"/>
          <w:sz w:val="28"/>
          <w:szCs w:val="28"/>
          <w:rtl w:val="0"/>
        </w:rPr>
        <w:t xml:space="preserve"> el activo más importante que tiene actualmente una organización.</w:t>
      </w:r>
    </w:p>
    <w:p w:rsidR="00000000" w:rsidDel="00000000" w:rsidP="00000000" w:rsidRDefault="00000000" w:rsidRPr="00000000" w14:paraId="00000014">
      <w:pPr>
        <w:spacing w:after="240" w:before="240" w:lineRule="auto"/>
        <w:rPr>
          <w:b w:val="1"/>
          <w:sz w:val="28"/>
          <w:szCs w:val="28"/>
        </w:rPr>
      </w:pPr>
      <w:r w:rsidDel="00000000" w:rsidR="00000000" w:rsidRPr="00000000">
        <w:rPr>
          <w:b w:val="1"/>
          <w:sz w:val="28"/>
          <w:szCs w:val="28"/>
          <w:rtl w:val="0"/>
        </w:rPr>
        <w:t xml:space="preserve">Finalidad: Desarrollar acciones y normas que minimicen riesgos de un ataque:</w:t>
      </w:r>
    </w:p>
    <w:p w:rsidR="00000000" w:rsidDel="00000000" w:rsidP="00000000" w:rsidRDefault="00000000" w:rsidRPr="00000000" w14:paraId="00000015">
      <w:pPr>
        <w:numPr>
          <w:ilvl w:val="0"/>
          <w:numId w:val="7"/>
        </w:numPr>
        <w:spacing w:after="0" w:afterAutospacing="0" w:before="240" w:lineRule="auto"/>
        <w:ind w:left="720" w:hanging="360"/>
        <w:rPr>
          <w:b w:val="1"/>
          <w:sz w:val="28"/>
          <w:szCs w:val="28"/>
        </w:rPr>
      </w:pPr>
      <w:r w:rsidDel="00000000" w:rsidR="00000000" w:rsidRPr="00000000">
        <w:rPr>
          <w:b w:val="1"/>
          <w:sz w:val="28"/>
          <w:szCs w:val="28"/>
          <w:rtl w:val="0"/>
        </w:rPr>
        <w:t xml:space="preserve">A la infraestructura que soporta la información</w:t>
        <w:br w:type="textWrapping"/>
      </w:r>
    </w:p>
    <w:p w:rsidR="00000000" w:rsidDel="00000000" w:rsidP="00000000" w:rsidRDefault="00000000" w:rsidRPr="00000000" w14:paraId="00000016">
      <w:pPr>
        <w:numPr>
          <w:ilvl w:val="0"/>
          <w:numId w:val="7"/>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A los usuarios que explotan la información</w:t>
        <w:br w:type="textWrapping"/>
      </w:r>
    </w:p>
    <w:p w:rsidR="00000000" w:rsidDel="00000000" w:rsidP="00000000" w:rsidRDefault="00000000" w:rsidRPr="00000000" w14:paraId="00000017">
      <w:pPr>
        <w:numPr>
          <w:ilvl w:val="0"/>
          <w:numId w:val="7"/>
        </w:numPr>
        <w:spacing w:after="240" w:before="0" w:beforeAutospacing="0" w:lineRule="auto"/>
        <w:ind w:left="720" w:hanging="360"/>
        <w:rPr>
          <w:b w:val="1"/>
          <w:sz w:val="28"/>
          <w:szCs w:val="28"/>
        </w:rPr>
      </w:pPr>
      <w:r w:rsidDel="00000000" w:rsidR="00000000" w:rsidRPr="00000000">
        <w:rPr>
          <w:b w:val="1"/>
          <w:sz w:val="28"/>
          <w:szCs w:val="28"/>
          <w:rtl w:val="0"/>
        </w:rPr>
        <w:t xml:space="preserve">A la información --&gt;  principal activo de las organizaciones.</w:t>
        <w:br w:type="textWrapping"/>
      </w:r>
    </w:p>
    <w:p w:rsidR="00000000" w:rsidDel="00000000" w:rsidP="00000000" w:rsidRDefault="00000000" w:rsidRPr="00000000" w14:paraId="00000018">
      <w:pPr>
        <w:pStyle w:val="Heading1"/>
        <w:keepNext w:val="0"/>
        <w:keepLines w:val="0"/>
        <w:spacing w:before="480" w:lineRule="auto"/>
        <w:rPr>
          <w:b w:val="1"/>
          <w:sz w:val="46"/>
          <w:szCs w:val="46"/>
        </w:rPr>
      </w:pPr>
      <w:bookmarkStart w:colFirst="0" w:colLast="0" w:name="_9l9tbrpwoua0" w:id="3"/>
      <w:bookmarkEnd w:id="3"/>
      <w:r w:rsidDel="00000000" w:rsidR="00000000" w:rsidRPr="00000000">
        <w:rPr>
          <w:b w:val="1"/>
          <w:sz w:val="46"/>
          <w:szCs w:val="46"/>
          <w:rtl w:val="0"/>
        </w:rPr>
        <w:t xml:space="preserve">Protección de la Información</w:t>
      </w:r>
    </w:p>
    <w:p w:rsidR="00000000" w:rsidDel="00000000" w:rsidP="00000000" w:rsidRDefault="00000000" w:rsidRPr="00000000" w14:paraId="00000019">
      <w:pPr>
        <w:spacing w:after="240" w:lineRule="auto"/>
        <w:rPr>
          <w:b w:val="1"/>
          <w:sz w:val="28"/>
          <w:szCs w:val="28"/>
        </w:rPr>
      </w:pPr>
      <w:r w:rsidDel="00000000" w:rsidR="00000000" w:rsidRPr="00000000">
        <w:rPr>
          <w:b w:val="1"/>
          <w:sz w:val="28"/>
          <w:szCs w:val="28"/>
          <w:rtl w:val="0"/>
        </w:rPr>
        <w:t xml:space="preserve"> 1. Las salvaguardas o controles de ciberseguridad.</w:t>
      </w:r>
    </w:p>
    <w:p w:rsidR="00000000" w:rsidDel="00000000" w:rsidP="00000000" w:rsidRDefault="00000000" w:rsidRPr="00000000" w14:paraId="0000001A">
      <w:pPr>
        <w:pBdr>
          <w:left w:color="auto" w:space="22" w:sz="0" w:val="none"/>
        </w:pBdr>
        <w:spacing w:after="240" w:before="240" w:lineRule="auto"/>
        <w:rPr>
          <w:b w:val="1"/>
          <w:sz w:val="24"/>
          <w:szCs w:val="24"/>
        </w:rPr>
      </w:pPr>
      <w:r w:rsidDel="00000000" w:rsidR="00000000" w:rsidRPr="00000000">
        <w:rPr>
          <w:b w:val="1"/>
          <w:sz w:val="24"/>
          <w:szCs w:val="24"/>
          <w:rtl w:val="0"/>
        </w:rPr>
        <w:t xml:space="preserve">Son las medidas que se aplican en una organización y materializan las dimensiones de seguridad de la información.</w:t>
      </w:r>
    </w:p>
    <w:p w:rsidR="00000000" w:rsidDel="00000000" w:rsidP="00000000" w:rsidRDefault="00000000" w:rsidRPr="00000000" w14:paraId="0000001B">
      <w:pPr>
        <w:pBdr>
          <w:left w:color="auto" w:space="22" w:sz="0" w:val="none"/>
        </w:pBdr>
        <w:spacing w:after="240" w:before="240" w:lineRule="auto"/>
        <w:rPr>
          <w:b w:val="1"/>
          <w:sz w:val="24"/>
          <w:szCs w:val="24"/>
          <w:u w:val="single"/>
        </w:rPr>
      </w:pPr>
      <w:r w:rsidDel="00000000" w:rsidR="00000000" w:rsidRPr="00000000">
        <w:rPr>
          <w:b w:val="1"/>
          <w:sz w:val="24"/>
          <w:szCs w:val="24"/>
          <w:u w:val="single"/>
          <w:rtl w:val="0"/>
        </w:rPr>
        <w:t xml:space="preserve">Los controles afectan:</w:t>
      </w:r>
    </w:p>
    <w:p w:rsidR="00000000" w:rsidDel="00000000" w:rsidP="00000000" w:rsidRDefault="00000000" w:rsidRPr="00000000" w14:paraId="0000001C">
      <w:pPr>
        <w:numPr>
          <w:ilvl w:val="0"/>
          <w:numId w:val="17"/>
        </w:numPr>
        <w:spacing w:after="0" w:afterAutospacing="0" w:before="240" w:lineRule="auto"/>
        <w:ind w:left="720" w:hanging="360"/>
        <w:rPr>
          <w:b w:val="1"/>
          <w:sz w:val="28"/>
          <w:szCs w:val="28"/>
        </w:rPr>
      </w:pPr>
      <w:r w:rsidDel="00000000" w:rsidR="00000000" w:rsidRPr="00000000">
        <w:rPr>
          <w:b w:val="1"/>
          <w:sz w:val="24"/>
          <w:szCs w:val="24"/>
          <w:rtl w:val="0"/>
        </w:rPr>
        <w:t xml:space="preserve">al </w:t>
      </w:r>
      <w:r w:rsidDel="00000000" w:rsidR="00000000" w:rsidRPr="00000000">
        <w:rPr>
          <w:b w:val="1"/>
          <w:color w:val="ff9900"/>
          <w:sz w:val="24"/>
          <w:szCs w:val="24"/>
          <w:rtl w:val="0"/>
        </w:rPr>
        <w:t xml:space="preserve">personal técnico</w:t>
      </w:r>
      <w:r w:rsidDel="00000000" w:rsidR="00000000" w:rsidRPr="00000000">
        <w:rPr>
          <w:b w:val="1"/>
          <w:sz w:val="24"/>
          <w:szCs w:val="24"/>
          <w:rtl w:val="0"/>
        </w:rPr>
        <w:t xml:space="preserve"> de la organización</w:t>
      </w:r>
    </w:p>
    <w:p w:rsidR="00000000" w:rsidDel="00000000" w:rsidP="00000000" w:rsidRDefault="00000000" w:rsidRPr="00000000" w14:paraId="0000001D">
      <w:pPr>
        <w:numPr>
          <w:ilvl w:val="0"/>
          <w:numId w:val="17"/>
        </w:numPr>
        <w:spacing w:after="0" w:afterAutospacing="0" w:before="0" w:beforeAutospacing="0" w:lineRule="auto"/>
        <w:ind w:left="720" w:hanging="360"/>
        <w:rPr>
          <w:b w:val="1"/>
          <w:sz w:val="28"/>
          <w:szCs w:val="28"/>
        </w:rPr>
      </w:pPr>
      <w:r w:rsidDel="00000000" w:rsidR="00000000" w:rsidRPr="00000000">
        <w:rPr>
          <w:b w:val="1"/>
          <w:sz w:val="24"/>
          <w:szCs w:val="24"/>
          <w:rtl w:val="0"/>
        </w:rPr>
        <w:t xml:space="preserve">a los </w:t>
      </w:r>
      <w:r w:rsidDel="00000000" w:rsidR="00000000" w:rsidRPr="00000000">
        <w:rPr>
          <w:b w:val="1"/>
          <w:color w:val="ff9900"/>
          <w:sz w:val="24"/>
          <w:szCs w:val="24"/>
          <w:rtl w:val="0"/>
        </w:rPr>
        <w:t xml:space="preserve">empleados     </w:t>
      </w:r>
      <w:r w:rsidDel="00000000" w:rsidR="00000000" w:rsidRPr="00000000">
        <w:rPr>
          <w:b w:val="1"/>
          <w:sz w:val="24"/>
          <w:szCs w:val="24"/>
          <w:rtl w:val="0"/>
        </w:rPr>
        <w:t xml:space="preserve">(concienciación)</w:t>
      </w:r>
    </w:p>
    <w:p w:rsidR="00000000" w:rsidDel="00000000" w:rsidP="00000000" w:rsidRDefault="00000000" w:rsidRPr="00000000" w14:paraId="0000001E">
      <w:pPr>
        <w:numPr>
          <w:ilvl w:val="0"/>
          <w:numId w:val="17"/>
        </w:numPr>
        <w:spacing w:after="240" w:before="0" w:beforeAutospacing="0" w:lineRule="auto"/>
        <w:ind w:left="720" w:hanging="360"/>
        <w:rPr>
          <w:b w:val="1"/>
          <w:sz w:val="28"/>
          <w:szCs w:val="28"/>
        </w:rPr>
      </w:pPr>
      <w:r w:rsidDel="00000000" w:rsidR="00000000" w:rsidRPr="00000000">
        <w:rPr>
          <w:b w:val="1"/>
          <w:sz w:val="24"/>
          <w:szCs w:val="24"/>
          <w:rtl w:val="0"/>
        </w:rPr>
        <w:t xml:space="preserve">a la organización de la </w:t>
      </w:r>
      <w:r w:rsidDel="00000000" w:rsidR="00000000" w:rsidRPr="00000000">
        <w:rPr>
          <w:b w:val="1"/>
          <w:color w:val="ff9900"/>
          <w:sz w:val="24"/>
          <w:szCs w:val="24"/>
          <w:rtl w:val="0"/>
        </w:rPr>
        <w:t xml:space="preserve">empresa</w:t>
      </w:r>
    </w:p>
    <w:p w:rsidR="00000000" w:rsidDel="00000000" w:rsidP="00000000" w:rsidRDefault="00000000" w:rsidRPr="00000000" w14:paraId="0000001F">
      <w:pPr>
        <w:rPr>
          <w:b w:val="1"/>
          <w:sz w:val="28"/>
          <w:szCs w:val="28"/>
        </w:rPr>
      </w:pPr>
      <w:r w:rsidDel="00000000" w:rsidR="00000000" w:rsidRPr="00000000">
        <w:rPr>
          <w:b w:val="1"/>
          <w:sz w:val="28"/>
          <w:szCs w:val="28"/>
          <w:rtl w:val="0"/>
        </w:rPr>
        <w:t xml:space="preserve">2. Factores previos a la elección de controles.</w:t>
      </w:r>
    </w:p>
    <w:p w:rsidR="00000000" w:rsidDel="00000000" w:rsidP="00000000" w:rsidRDefault="00000000" w:rsidRPr="00000000" w14:paraId="00000020">
      <w:pPr>
        <w:spacing w:after="240" w:before="240" w:lineRule="auto"/>
        <w:rPr>
          <w:b w:val="1"/>
          <w:color w:val="ff9900"/>
          <w:sz w:val="28"/>
          <w:szCs w:val="28"/>
        </w:rPr>
      </w:pPr>
      <w:r w:rsidDel="00000000" w:rsidR="00000000" w:rsidRPr="00000000">
        <w:rPr>
          <w:b w:val="1"/>
          <w:sz w:val="28"/>
          <w:szCs w:val="28"/>
          <w:rtl w:val="0"/>
        </w:rPr>
        <w:t xml:space="preserve">Cuando se va a elegir un control, hay que buscar un </w:t>
      </w:r>
      <w:r w:rsidDel="00000000" w:rsidR="00000000" w:rsidRPr="00000000">
        <w:rPr>
          <w:b w:val="1"/>
          <w:color w:val="ff9900"/>
          <w:sz w:val="28"/>
          <w:szCs w:val="28"/>
          <w:rtl w:val="0"/>
        </w:rPr>
        <w:t xml:space="preserve">equilibrio entre coste-beneficio</w:t>
      </w:r>
      <w:r w:rsidDel="00000000" w:rsidR="00000000" w:rsidRPr="00000000">
        <w:rPr>
          <w:b w:val="1"/>
          <w:sz w:val="28"/>
          <w:szCs w:val="28"/>
          <w:rtl w:val="0"/>
        </w:rPr>
        <w:t xml:space="preserve"> y la </w:t>
      </w:r>
      <w:r w:rsidDel="00000000" w:rsidR="00000000" w:rsidRPr="00000000">
        <w:rPr>
          <w:b w:val="1"/>
          <w:color w:val="ff9900"/>
          <w:sz w:val="28"/>
          <w:szCs w:val="28"/>
          <w:rtl w:val="0"/>
        </w:rPr>
        <w:t xml:space="preserve">usabilidad.</w:t>
      </w:r>
    </w:p>
    <w:p w:rsidR="00000000" w:rsidDel="00000000" w:rsidP="00000000" w:rsidRDefault="00000000" w:rsidRPr="00000000" w14:paraId="00000021">
      <w:pPr>
        <w:pBdr>
          <w:left w:color="auto" w:space="22" w:sz="0" w:val="none"/>
        </w:pBdr>
        <w:spacing w:after="240" w:before="240" w:lineRule="auto"/>
        <w:rPr>
          <w:b w:val="1"/>
          <w:sz w:val="28"/>
          <w:szCs w:val="28"/>
        </w:rPr>
      </w:pPr>
      <w:r w:rsidDel="00000000" w:rsidR="00000000" w:rsidRPr="00000000">
        <w:rPr>
          <w:b w:val="1"/>
          <w:i w:val="1"/>
          <w:sz w:val="28"/>
          <w:szCs w:val="28"/>
          <w:rtl w:val="0"/>
        </w:rPr>
        <w:t xml:space="preserve">Por ejemplo</w:t>
      </w:r>
      <w:r w:rsidDel="00000000" w:rsidR="00000000" w:rsidRPr="00000000">
        <w:rPr>
          <w:b w:val="1"/>
          <w:sz w:val="28"/>
          <w:szCs w:val="28"/>
          <w:rtl w:val="0"/>
        </w:rPr>
        <w:t xml:space="preserve">:  no se puede arrancar una máquina y tener que pasar por 10 autenticaciones, por lo que hay que partir de la premisa que no hay que molestar para trabajar.</w:t>
      </w:r>
    </w:p>
    <w:p w:rsidR="00000000" w:rsidDel="00000000" w:rsidP="00000000" w:rsidRDefault="00000000" w:rsidRPr="00000000" w14:paraId="00000022">
      <w:pPr>
        <w:spacing w:after="240" w:before="240" w:lineRule="auto"/>
        <w:rPr>
          <w:b w:val="1"/>
          <w:sz w:val="28"/>
          <w:szCs w:val="28"/>
        </w:rPr>
      </w:pPr>
      <w:r w:rsidDel="00000000" w:rsidR="00000000" w:rsidRPr="00000000">
        <w:rPr>
          <w:b w:val="1"/>
          <w:sz w:val="28"/>
          <w:szCs w:val="28"/>
          <w:rtl w:val="0"/>
        </w:rPr>
        <w:t xml:space="preserve">Para la elección de los controles a aplicar se debe tener en cuenta:</w:t>
      </w:r>
    </w:p>
    <w:p w:rsidR="00000000" w:rsidDel="00000000" w:rsidP="00000000" w:rsidRDefault="00000000" w:rsidRPr="00000000" w14:paraId="00000023">
      <w:pPr>
        <w:spacing w:after="240" w:before="240" w:lineRule="auto"/>
        <w:rPr>
          <w:b w:val="1"/>
          <w:sz w:val="28"/>
          <w:szCs w:val="28"/>
        </w:rPr>
      </w:pPr>
      <w:r w:rsidDel="00000000" w:rsidR="00000000" w:rsidRPr="00000000">
        <w:rPr>
          <w:b w:val="1"/>
          <w:sz w:val="28"/>
          <w:szCs w:val="28"/>
          <w:rtl w:val="0"/>
        </w:rPr>
        <w:t xml:space="preserve">1. I</w:t>
      </w:r>
      <w:r w:rsidDel="00000000" w:rsidR="00000000" w:rsidRPr="00000000">
        <w:rPr>
          <w:b w:val="1"/>
          <w:sz w:val="28"/>
          <w:szCs w:val="28"/>
          <w:u w:val="single"/>
          <w:rtl w:val="0"/>
        </w:rPr>
        <w:t xml:space="preserve">dentificar y clasificar los activos de información</w:t>
      </w:r>
      <w:r w:rsidDel="00000000" w:rsidR="00000000" w:rsidRPr="00000000">
        <w:rPr>
          <w:b w:val="1"/>
          <w:sz w:val="28"/>
          <w:szCs w:val="28"/>
          <w:rtl w:val="0"/>
        </w:rPr>
        <w:t xml:space="preserve">:</w:t>
      </w:r>
    </w:p>
    <w:p w:rsidR="00000000" w:rsidDel="00000000" w:rsidP="00000000" w:rsidRDefault="00000000" w:rsidRPr="00000000" w14:paraId="00000024">
      <w:pPr>
        <w:pBdr>
          <w:left w:color="auto" w:space="22" w:sz="0" w:val="none"/>
        </w:pBdr>
        <w:spacing w:after="240" w:before="240" w:lineRule="auto"/>
        <w:rPr>
          <w:b w:val="1"/>
          <w:sz w:val="28"/>
          <w:szCs w:val="28"/>
        </w:rPr>
      </w:pPr>
      <w:r w:rsidDel="00000000" w:rsidR="00000000" w:rsidRPr="00000000">
        <w:rPr>
          <w:b w:val="1"/>
          <w:sz w:val="28"/>
          <w:szCs w:val="28"/>
          <w:rtl w:val="0"/>
        </w:rPr>
        <w:t xml:space="preserve">No todos los activos tienen la misma importancia, por lo que se estudiará dónde poner los mayores esfuerzos.</w:t>
      </w:r>
    </w:p>
    <w:p w:rsidR="00000000" w:rsidDel="00000000" w:rsidP="00000000" w:rsidRDefault="00000000" w:rsidRPr="00000000" w14:paraId="00000025">
      <w:pPr>
        <w:pBdr>
          <w:left w:color="auto" w:space="22" w:sz="0" w:val="none"/>
        </w:pBdr>
        <w:spacing w:after="240" w:before="240" w:lineRule="auto"/>
        <w:rPr>
          <w:b w:val="1"/>
          <w:sz w:val="28"/>
          <w:szCs w:val="28"/>
        </w:rPr>
      </w:pPr>
      <w:r w:rsidDel="00000000" w:rsidR="00000000" w:rsidRPr="00000000">
        <w:rPr>
          <w:b w:val="1"/>
          <w:sz w:val="28"/>
          <w:szCs w:val="28"/>
          <w:rtl w:val="0"/>
        </w:rPr>
        <w:t xml:space="preserve">Los activos más importantes son aquellos de los que depende el negocio de la organización.</w:t>
      </w:r>
    </w:p>
    <w:p w:rsidR="00000000" w:rsidDel="00000000" w:rsidP="00000000" w:rsidRDefault="00000000" w:rsidRPr="00000000" w14:paraId="00000026">
      <w:pPr>
        <w:spacing w:after="240" w:before="240" w:lineRule="auto"/>
        <w:rPr>
          <w:b w:val="1"/>
          <w:sz w:val="28"/>
          <w:szCs w:val="28"/>
        </w:rPr>
      </w:pPr>
      <w:r w:rsidDel="00000000" w:rsidR="00000000" w:rsidRPr="00000000">
        <w:rPr>
          <w:b w:val="1"/>
          <w:sz w:val="28"/>
          <w:szCs w:val="28"/>
          <w:rtl w:val="0"/>
        </w:rPr>
        <w:t xml:space="preserve">2. </w:t>
      </w:r>
      <w:r w:rsidDel="00000000" w:rsidR="00000000" w:rsidRPr="00000000">
        <w:rPr>
          <w:b w:val="1"/>
          <w:sz w:val="28"/>
          <w:szCs w:val="28"/>
          <w:u w:val="single"/>
          <w:rtl w:val="0"/>
        </w:rPr>
        <w:t xml:space="preserve">Determinar la naturaleza de los controles a aplicar</w:t>
      </w:r>
      <w:r w:rsidDel="00000000" w:rsidR="00000000" w:rsidRPr="00000000">
        <w:rPr>
          <w:b w:val="1"/>
          <w:sz w:val="28"/>
          <w:szCs w:val="28"/>
          <w:rtl w:val="0"/>
        </w:rPr>
        <w:t xml:space="preserve">:</w:t>
      </w:r>
    </w:p>
    <w:p w:rsidR="00000000" w:rsidDel="00000000" w:rsidP="00000000" w:rsidRDefault="00000000" w:rsidRPr="00000000" w14:paraId="00000027">
      <w:pPr>
        <w:numPr>
          <w:ilvl w:val="0"/>
          <w:numId w:val="13"/>
        </w:numPr>
        <w:spacing w:after="0" w:afterAutospacing="0" w:before="240" w:lineRule="auto"/>
        <w:ind w:left="720" w:hanging="360"/>
        <w:rPr>
          <w:b w:val="1"/>
          <w:sz w:val="28"/>
          <w:szCs w:val="28"/>
        </w:rPr>
      </w:pPr>
      <w:r w:rsidDel="00000000" w:rsidR="00000000" w:rsidRPr="00000000">
        <w:rPr>
          <w:b w:val="1"/>
          <w:sz w:val="28"/>
          <w:szCs w:val="28"/>
          <w:rtl w:val="0"/>
        </w:rPr>
        <w:t xml:space="preserve">Controles técnicos y procedimentales</w:t>
        <w:br w:type="textWrapping"/>
      </w:r>
    </w:p>
    <w:p w:rsidR="00000000" w:rsidDel="00000000" w:rsidP="00000000" w:rsidRDefault="00000000" w:rsidRPr="00000000" w14:paraId="00000028">
      <w:pPr>
        <w:numPr>
          <w:ilvl w:val="0"/>
          <w:numId w:val="13"/>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Controles organizativos:  determinar los responsables de los activos</w:t>
        <w:br w:type="textWrapping"/>
      </w:r>
    </w:p>
    <w:p w:rsidR="00000000" w:rsidDel="00000000" w:rsidP="00000000" w:rsidRDefault="00000000" w:rsidRPr="00000000" w14:paraId="00000029">
      <w:pPr>
        <w:numPr>
          <w:ilvl w:val="0"/>
          <w:numId w:val="13"/>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Controles de ámbito legal:  cumplimiento de la </w:t>
      </w:r>
      <w:r w:rsidDel="00000000" w:rsidR="00000000" w:rsidRPr="00000000">
        <w:rPr>
          <w:b w:val="1"/>
          <w:color w:val="ff9900"/>
          <w:sz w:val="28"/>
          <w:szCs w:val="28"/>
          <w:rtl w:val="0"/>
        </w:rPr>
        <w:t xml:space="preserve">LOPDGDD</w:t>
      </w:r>
      <w:r w:rsidDel="00000000" w:rsidR="00000000" w:rsidRPr="00000000">
        <w:rPr>
          <w:b w:val="1"/>
          <w:sz w:val="28"/>
          <w:szCs w:val="28"/>
          <w:rtl w:val="0"/>
        </w:rPr>
        <w:t xml:space="preserve"> (</w:t>
      </w:r>
      <w:r w:rsidDel="00000000" w:rsidR="00000000" w:rsidRPr="00000000">
        <w:rPr>
          <w:b w:val="1"/>
          <w:i w:val="1"/>
          <w:sz w:val="28"/>
          <w:szCs w:val="28"/>
          <w:rtl w:val="0"/>
        </w:rPr>
        <w:t xml:space="preserve">Ley Protección de Datos y Garantía de Derechos Digitales</w:t>
      </w:r>
      <w:r w:rsidDel="00000000" w:rsidR="00000000" w:rsidRPr="00000000">
        <w:rPr>
          <w:b w:val="1"/>
          <w:sz w:val="28"/>
          <w:szCs w:val="28"/>
          <w:rtl w:val="0"/>
        </w:rPr>
        <w:t xml:space="preserve">)</w:t>
        <w:br w:type="textWrapping"/>
      </w:r>
    </w:p>
    <w:p w:rsidR="00000000" w:rsidDel="00000000" w:rsidP="00000000" w:rsidRDefault="00000000" w:rsidRPr="00000000" w14:paraId="0000002A">
      <w:pPr>
        <w:numPr>
          <w:ilvl w:val="0"/>
          <w:numId w:val="13"/>
        </w:numPr>
        <w:spacing w:after="240" w:before="0" w:beforeAutospacing="0" w:lineRule="auto"/>
        <w:ind w:left="720" w:hanging="360"/>
        <w:rPr>
          <w:b w:val="1"/>
          <w:sz w:val="28"/>
          <w:szCs w:val="28"/>
        </w:rPr>
      </w:pPr>
      <w:r w:rsidDel="00000000" w:rsidR="00000000" w:rsidRPr="00000000">
        <w:rPr>
          <w:b w:val="1"/>
          <w:sz w:val="28"/>
          <w:szCs w:val="28"/>
          <w:rtl w:val="0"/>
        </w:rPr>
        <w:t xml:space="preserve">Controles físicos:  ubicación y vigilancia de los equipos</w:t>
        <w:br w:type="textWrapping"/>
      </w:r>
    </w:p>
    <w:p w:rsidR="00000000" w:rsidDel="00000000" w:rsidP="00000000" w:rsidRDefault="00000000" w:rsidRPr="00000000" w14:paraId="0000002B">
      <w:pPr>
        <w:spacing w:after="240" w:before="240" w:lineRule="auto"/>
        <w:rPr>
          <w:b w:val="1"/>
          <w:sz w:val="28"/>
          <w:szCs w:val="28"/>
        </w:rPr>
      </w:pPr>
      <w:r w:rsidDel="00000000" w:rsidR="00000000" w:rsidRPr="00000000">
        <w:rPr>
          <w:b w:val="1"/>
          <w:sz w:val="28"/>
          <w:szCs w:val="28"/>
          <w:rtl w:val="0"/>
        </w:rPr>
        <w:t xml:space="preserve">3. </w:t>
      </w:r>
      <w:r w:rsidDel="00000000" w:rsidR="00000000" w:rsidRPr="00000000">
        <w:rPr>
          <w:b w:val="1"/>
          <w:sz w:val="28"/>
          <w:szCs w:val="28"/>
          <w:u w:val="single"/>
          <w:rtl w:val="0"/>
        </w:rPr>
        <w:t xml:space="preserve">El coste de las salvaguardas</w:t>
      </w:r>
      <w:r w:rsidDel="00000000" w:rsidR="00000000" w:rsidRPr="00000000">
        <w:rPr>
          <w:b w:val="1"/>
          <w:sz w:val="28"/>
          <w:szCs w:val="28"/>
          <w:rtl w:val="0"/>
        </w:rPr>
        <w:t xml:space="preserve">:</w:t>
      </w:r>
    </w:p>
    <w:p w:rsidR="00000000" w:rsidDel="00000000" w:rsidP="00000000" w:rsidRDefault="00000000" w:rsidRPr="00000000" w14:paraId="0000002C">
      <w:pPr>
        <w:pBdr>
          <w:left w:color="auto" w:space="22" w:sz="0" w:val="none"/>
        </w:pBdr>
        <w:spacing w:after="240" w:before="240" w:lineRule="auto"/>
        <w:rPr>
          <w:b w:val="1"/>
          <w:sz w:val="28"/>
          <w:szCs w:val="28"/>
        </w:rPr>
      </w:pPr>
      <w:r w:rsidDel="00000000" w:rsidR="00000000" w:rsidRPr="00000000">
        <w:rPr>
          <w:b w:val="1"/>
          <w:sz w:val="28"/>
          <w:szCs w:val="28"/>
          <w:rtl w:val="0"/>
        </w:rPr>
        <w:t xml:space="preserve">Valorar el coste económico y humano --&gt;   no sólo el dinero sino cuántas personas están involucradas en mantenerlo, gestionarlo y que funcione correctamente</w:t>
      </w:r>
    </w:p>
    <w:p w:rsidR="00000000" w:rsidDel="00000000" w:rsidP="00000000" w:rsidRDefault="00000000" w:rsidRPr="00000000" w14:paraId="0000002D">
      <w:pPr>
        <w:pBdr>
          <w:left w:color="auto" w:space="22" w:sz="0" w:val="none"/>
        </w:pBdr>
        <w:spacing w:after="240" w:before="240" w:lineRule="auto"/>
        <w:rPr>
          <w:b w:val="1"/>
          <w:sz w:val="28"/>
          <w:szCs w:val="28"/>
        </w:rPr>
      </w:pPr>
      <w:r w:rsidDel="00000000" w:rsidR="00000000" w:rsidRPr="00000000">
        <w:rPr>
          <w:b w:val="1"/>
          <w:sz w:val="28"/>
          <w:szCs w:val="28"/>
          <w:rtl w:val="0"/>
        </w:rPr>
        <w:t xml:space="preserve">Si el coste es superior al impacto --&gt;  buscar una alternativa más económica.</w:t>
      </w:r>
    </w:p>
    <w:p w:rsidR="00000000" w:rsidDel="00000000" w:rsidP="00000000" w:rsidRDefault="00000000" w:rsidRPr="00000000" w14:paraId="0000002E">
      <w:pPr>
        <w:pBdr>
          <w:left w:color="auto" w:space="22" w:sz="0" w:val="none"/>
        </w:pBdr>
        <w:spacing w:after="240" w:before="240" w:lineRule="auto"/>
        <w:rPr>
          <w:b w:val="1"/>
          <w:color w:val="ff9900"/>
          <w:sz w:val="28"/>
          <w:szCs w:val="28"/>
        </w:rPr>
      </w:pPr>
      <w:r w:rsidDel="00000000" w:rsidR="00000000" w:rsidRPr="00000000">
        <w:rPr>
          <w:b w:val="1"/>
          <w:sz w:val="28"/>
          <w:szCs w:val="28"/>
          <w:rtl w:val="0"/>
        </w:rPr>
        <w:t xml:space="preserve">Las salvaguardas deben tener un </w:t>
      </w:r>
      <w:r w:rsidDel="00000000" w:rsidR="00000000" w:rsidRPr="00000000">
        <w:rPr>
          <w:b w:val="1"/>
          <w:color w:val="ff9900"/>
          <w:sz w:val="28"/>
          <w:szCs w:val="28"/>
          <w:rtl w:val="0"/>
        </w:rPr>
        <w:t xml:space="preserve">coste inferior al valor del activo.</w:t>
      </w:r>
    </w:p>
    <w:p w:rsidR="00000000" w:rsidDel="00000000" w:rsidP="00000000" w:rsidRDefault="00000000" w:rsidRPr="00000000" w14:paraId="0000002F">
      <w:pPr>
        <w:ind w:left="0" w:firstLine="0"/>
        <w:rPr>
          <w:b w:val="1"/>
          <w:sz w:val="28"/>
          <w:szCs w:val="28"/>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3. Controles básicos a implantar:</w:t>
      </w:r>
    </w:p>
    <w:p w:rsidR="00000000" w:rsidDel="00000000" w:rsidP="00000000" w:rsidRDefault="00000000" w:rsidRPr="00000000" w14:paraId="00000031">
      <w:pPr>
        <w:pBdr>
          <w:left w:color="auto" w:space="22" w:sz="0" w:val="none"/>
        </w:pBdr>
        <w:spacing w:after="240" w:before="240" w:lineRule="auto"/>
        <w:rPr>
          <w:b w:val="1"/>
          <w:sz w:val="28"/>
          <w:szCs w:val="28"/>
        </w:rPr>
      </w:pPr>
      <w:r w:rsidDel="00000000" w:rsidR="00000000" w:rsidRPr="00000000">
        <w:rPr>
          <w:b w:val="1"/>
          <w:sz w:val="28"/>
          <w:szCs w:val="28"/>
          <w:rtl w:val="0"/>
        </w:rPr>
        <w:t xml:space="preserve">Se derivan de la política de seguridad,  que está plasmada en el documento que realiza el responsable de seguridad en donde se determina cómo se aplican los diferentes niveles de seguridad en la empresa y serán de obligado cumplimiento para toda la organización.</w:t>
      </w:r>
    </w:p>
    <w:p w:rsidR="00000000" w:rsidDel="00000000" w:rsidP="00000000" w:rsidRDefault="00000000" w:rsidRPr="00000000" w14:paraId="00000032">
      <w:pPr>
        <w:numPr>
          <w:ilvl w:val="0"/>
          <w:numId w:val="21"/>
        </w:numPr>
        <w:ind w:left="720" w:hanging="360"/>
        <w:rPr>
          <w:b w:val="1"/>
          <w:sz w:val="28"/>
          <w:szCs w:val="28"/>
          <w:u w:val="none"/>
        </w:rPr>
      </w:pPr>
      <w:r w:rsidDel="00000000" w:rsidR="00000000" w:rsidRPr="00000000">
        <w:rPr>
          <w:b w:val="1"/>
          <w:sz w:val="28"/>
          <w:szCs w:val="28"/>
          <w:rtl w:val="0"/>
        </w:rPr>
        <w:t xml:space="preserve">De acceso a la información</w:t>
      </w:r>
    </w:p>
    <w:p w:rsidR="00000000" w:rsidDel="00000000" w:rsidP="00000000" w:rsidRDefault="00000000" w:rsidRPr="00000000" w14:paraId="00000033">
      <w:pPr>
        <w:numPr>
          <w:ilvl w:val="1"/>
          <w:numId w:val="21"/>
        </w:numPr>
        <w:pBdr>
          <w:left w:color="auto" w:space="22" w:sz="0" w:val="none"/>
        </w:pBdr>
        <w:spacing w:after="0" w:afterAutospacing="0" w:lineRule="auto"/>
        <w:ind w:left="1440" w:hanging="360"/>
        <w:rPr>
          <w:b w:val="1"/>
          <w:sz w:val="28"/>
          <w:szCs w:val="28"/>
        </w:rPr>
      </w:pPr>
      <w:r w:rsidDel="00000000" w:rsidR="00000000" w:rsidRPr="00000000">
        <w:rPr>
          <w:b w:val="1"/>
          <w:sz w:val="24"/>
          <w:szCs w:val="24"/>
          <w:rtl w:val="0"/>
        </w:rPr>
        <w:t xml:space="preserve">Utiliza el principio del </w:t>
      </w:r>
      <w:r w:rsidDel="00000000" w:rsidR="00000000" w:rsidRPr="00000000">
        <w:rPr>
          <w:b w:val="1"/>
          <w:color w:val="ff9900"/>
          <w:sz w:val="24"/>
          <w:szCs w:val="24"/>
          <w:rtl w:val="0"/>
        </w:rPr>
        <w:t xml:space="preserve">mínimo privilegio.</w:t>
      </w:r>
    </w:p>
    <w:p w:rsidR="00000000" w:rsidDel="00000000" w:rsidP="00000000" w:rsidRDefault="00000000" w:rsidRPr="00000000" w14:paraId="00000034">
      <w:pPr>
        <w:numPr>
          <w:ilvl w:val="1"/>
          <w:numId w:val="21"/>
        </w:numPr>
        <w:pBdr>
          <w:left w:color="auto" w:space="22" w:sz="0" w:val="none"/>
        </w:pBdr>
        <w:spacing w:after="240" w:before="0" w:beforeAutospacing="0" w:lineRule="auto"/>
        <w:ind w:left="1440" w:hanging="360"/>
        <w:rPr>
          <w:b w:val="1"/>
          <w:sz w:val="28"/>
          <w:szCs w:val="28"/>
        </w:rPr>
      </w:pPr>
      <w:r w:rsidDel="00000000" w:rsidR="00000000" w:rsidRPr="00000000">
        <w:rPr>
          <w:b w:val="1"/>
          <w:sz w:val="24"/>
          <w:szCs w:val="24"/>
          <w:rtl w:val="0"/>
        </w:rPr>
        <w:t xml:space="preserve">Los empleados sólo acceden a la información para desarrollar su actividad laboral</w:t>
      </w:r>
    </w:p>
    <w:p w:rsidR="00000000" w:rsidDel="00000000" w:rsidP="00000000" w:rsidRDefault="00000000" w:rsidRPr="00000000" w14:paraId="00000035">
      <w:pPr>
        <w:pBdr>
          <w:left w:color="auto" w:space="22" w:sz="0" w:val="none"/>
        </w:pBdr>
        <w:spacing w:after="240" w:before="240" w:lineRule="auto"/>
        <w:ind w:left="720" w:firstLine="0"/>
        <w:rPr>
          <w:b w:val="1"/>
          <w:sz w:val="28"/>
          <w:szCs w:val="28"/>
        </w:rPr>
      </w:pPr>
      <w:r w:rsidDel="00000000" w:rsidR="00000000" w:rsidRPr="00000000">
        <w:rPr>
          <w:b w:val="1"/>
          <w:sz w:val="28"/>
          <w:szCs w:val="28"/>
        </w:rPr>
        <w:drawing>
          <wp:inline distB="114300" distT="114300" distL="114300" distR="114300">
            <wp:extent cx="5133975" cy="5400675"/>
            <wp:effectExtent b="0" l="0" r="0" t="0"/>
            <wp:docPr id="3" name="image1.png"/>
            <a:graphic>
              <a:graphicData uri="http://schemas.openxmlformats.org/drawingml/2006/picture">
                <pic:pic>
                  <pic:nvPicPr>
                    <pic:cNvPr id="0" name="image1.png"/>
                    <pic:cNvPicPr preferRelativeResize="0"/>
                  </pic:nvPicPr>
                  <pic:blipFill>
                    <a:blip r:embed="rId6"/>
                    <a:srcRect b="0" l="6250" r="7371" t="0"/>
                    <a:stretch>
                      <a:fillRect/>
                    </a:stretch>
                  </pic:blipFill>
                  <pic:spPr>
                    <a:xfrm>
                      <a:off x="0" y="0"/>
                      <a:ext cx="5133975"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left w:color="auto" w:space="22" w:sz="0" w:val="none"/>
        </w:pBdr>
        <w:spacing w:after="240" w:before="240" w:lineRule="auto"/>
        <w:ind w:left="720" w:firstLine="0"/>
        <w:rPr>
          <w:b w:val="1"/>
          <w:sz w:val="28"/>
          <w:szCs w:val="28"/>
        </w:rPr>
      </w:pPr>
      <w:r w:rsidDel="00000000" w:rsidR="00000000" w:rsidRPr="00000000">
        <w:rPr>
          <w:rtl w:val="0"/>
        </w:rPr>
      </w:r>
    </w:p>
    <w:p w:rsidR="00000000" w:rsidDel="00000000" w:rsidP="00000000" w:rsidRDefault="00000000" w:rsidRPr="00000000" w14:paraId="00000037">
      <w:pPr>
        <w:pBdr>
          <w:left w:color="auto" w:space="22" w:sz="0" w:val="none"/>
        </w:pBdr>
        <w:spacing w:after="240" w:before="240" w:lineRule="auto"/>
        <w:ind w:left="0" w:firstLine="0"/>
        <w:rPr>
          <w:b w:val="1"/>
          <w:sz w:val="28"/>
          <w:szCs w:val="28"/>
        </w:rPr>
      </w:pPr>
      <w:r w:rsidDel="00000000" w:rsidR="00000000" w:rsidRPr="00000000">
        <w:rPr>
          <w:b w:val="1"/>
          <w:sz w:val="28"/>
          <w:szCs w:val="28"/>
        </w:rPr>
        <w:drawing>
          <wp:inline distB="114300" distT="114300" distL="114300" distR="114300">
            <wp:extent cx="5943600" cy="53975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6"/>
        </w:numPr>
        <w:pBdr>
          <w:left w:color="auto" w:space="22" w:sz="0" w:val="none"/>
        </w:pBdr>
        <w:spacing w:after="240" w:before="240" w:lineRule="auto"/>
        <w:ind w:left="720" w:hanging="360"/>
        <w:rPr>
          <w:b w:val="1"/>
          <w:sz w:val="28"/>
          <w:szCs w:val="28"/>
          <w:u w:val="none"/>
        </w:rPr>
      </w:pPr>
      <w:r w:rsidDel="00000000" w:rsidR="00000000" w:rsidRPr="00000000">
        <w:rPr>
          <w:b w:val="1"/>
          <w:sz w:val="28"/>
          <w:szCs w:val="28"/>
          <w:rtl w:val="0"/>
        </w:rPr>
        <w:t xml:space="preserve">Copias de seguridad</w:t>
      </w:r>
    </w:p>
    <w:p w:rsidR="00000000" w:rsidDel="00000000" w:rsidP="00000000" w:rsidRDefault="00000000" w:rsidRPr="00000000" w14:paraId="00000039">
      <w:pPr>
        <w:pBdr>
          <w:left w:color="auto" w:space="22" w:sz="0" w:val="none"/>
        </w:pBdr>
        <w:spacing w:after="240" w:lineRule="auto"/>
        <w:rPr>
          <w:b w:val="1"/>
          <w:sz w:val="24"/>
          <w:szCs w:val="24"/>
        </w:rPr>
      </w:pPr>
      <w:r w:rsidDel="00000000" w:rsidR="00000000" w:rsidRPr="00000000">
        <w:rPr>
          <w:b w:val="1"/>
          <w:sz w:val="24"/>
          <w:szCs w:val="24"/>
          <w:rtl w:val="0"/>
        </w:rPr>
        <w:t xml:space="preserve">Supone elaborar un procedimiento de copias de seguridad periódicas. </w:t>
      </w:r>
    </w:p>
    <w:p w:rsidR="00000000" w:rsidDel="00000000" w:rsidP="00000000" w:rsidRDefault="00000000" w:rsidRPr="00000000" w14:paraId="0000003A">
      <w:pPr>
        <w:pBdr>
          <w:left w:color="auto" w:space="22" w:sz="0" w:val="none"/>
        </w:pBdr>
        <w:spacing w:after="240" w:before="240" w:lineRule="auto"/>
        <w:rPr>
          <w:b w:val="1"/>
          <w:sz w:val="24"/>
          <w:szCs w:val="24"/>
        </w:rPr>
      </w:pPr>
      <w:r w:rsidDel="00000000" w:rsidR="00000000" w:rsidRPr="00000000">
        <w:rPr>
          <w:b w:val="1"/>
          <w:sz w:val="24"/>
          <w:szCs w:val="24"/>
          <w:rtl w:val="0"/>
        </w:rPr>
        <w:t xml:space="preserve">Los empleados/as o usuarios/as  deben realizar el procedimiento según se lo indiquen.</w:t>
      </w:r>
    </w:p>
    <w:p w:rsidR="00000000" w:rsidDel="00000000" w:rsidP="00000000" w:rsidRDefault="00000000" w:rsidRPr="00000000" w14:paraId="0000003B">
      <w:pPr>
        <w:pBdr>
          <w:left w:color="auto" w:space="22" w:sz="0" w:val="none"/>
        </w:pBdr>
        <w:spacing w:after="240" w:before="240" w:lineRule="auto"/>
        <w:ind w:left="0" w:firstLine="0"/>
        <w:rPr>
          <w:b w:val="1"/>
          <w:sz w:val="28"/>
          <w:szCs w:val="28"/>
        </w:rPr>
      </w:pPr>
      <w:r w:rsidDel="00000000" w:rsidR="00000000" w:rsidRPr="00000000">
        <w:rPr>
          <w:b w:val="1"/>
          <w:sz w:val="28"/>
          <w:szCs w:val="28"/>
        </w:rPr>
        <w:drawing>
          <wp:inline distB="114300" distT="114300" distL="114300" distR="114300">
            <wp:extent cx="5943600" cy="36830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left w:color="auto" w:space="22" w:sz="0" w:val="none"/>
        </w:pBdr>
        <w:spacing w:after="240" w:before="240" w:lineRule="auto"/>
        <w:ind w:left="0" w:firstLine="0"/>
        <w:rPr>
          <w:b w:val="1"/>
          <w:sz w:val="24"/>
          <w:szCs w:val="24"/>
        </w:rPr>
      </w:pPr>
      <w:r w:rsidDel="00000000" w:rsidR="00000000" w:rsidRPr="00000000">
        <w:rPr>
          <w:b w:val="1"/>
          <w:sz w:val="24"/>
          <w:szCs w:val="24"/>
          <w:rtl w:val="0"/>
        </w:rPr>
        <w:t xml:space="preserve">El soporte escogido dependerá del sistema de copia seleccionado, de la fiabilidad que sea necesaria y de la inversión que deseemos realizar. Estas tres variables van estrechamente  unidas y deben estar en consonancia con la estrategia de nuestra organización.</w:t>
      </w:r>
    </w:p>
    <w:p w:rsidR="00000000" w:rsidDel="00000000" w:rsidP="00000000" w:rsidRDefault="00000000" w:rsidRPr="00000000" w14:paraId="0000003D">
      <w:pPr>
        <w:pBdr>
          <w:left w:color="auto" w:space="22" w:sz="0" w:val="none"/>
        </w:pBdr>
        <w:spacing w:after="240" w:before="240" w:lineRule="auto"/>
        <w:ind w:left="0" w:firstLine="0"/>
        <w:rPr>
          <w:b w:val="1"/>
          <w:sz w:val="24"/>
          <w:szCs w:val="24"/>
        </w:rPr>
      </w:pPr>
      <w:r w:rsidDel="00000000" w:rsidR="00000000" w:rsidRPr="00000000">
        <w:rPr>
          <w:b w:val="1"/>
          <w:sz w:val="24"/>
          <w:szCs w:val="24"/>
        </w:rPr>
        <w:drawing>
          <wp:inline distB="114300" distT="114300" distL="114300" distR="114300">
            <wp:extent cx="3619500" cy="5819775"/>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61950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4"/>
        </w:numPr>
        <w:pBdr>
          <w:left w:color="auto" w:space="22" w:sz="0" w:val="none"/>
        </w:pBdr>
        <w:spacing w:after="240" w:before="240" w:lineRule="auto"/>
        <w:ind w:left="720" w:hanging="360"/>
        <w:rPr>
          <w:b w:val="1"/>
          <w:sz w:val="24"/>
          <w:szCs w:val="24"/>
          <w:u w:val="none"/>
        </w:rPr>
      </w:pPr>
      <w:r w:rsidDel="00000000" w:rsidR="00000000" w:rsidRPr="00000000">
        <w:rPr>
          <w:b w:val="1"/>
          <w:sz w:val="24"/>
          <w:szCs w:val="24"/>
          <w:rtl w:val="0"/>
        </w:rPr>
        <w:t xml:space="preserve">Criptográficos</w:t>
      </w:r>
    </w:p>
    <w:p w:rsidR="00000000" w:rsidDel="00000000" w:rsidP="00000000" w:rsidRDefault="00000000" w:rsidRPr="00000000" w14:paraId="0000003F">
      <w:pPr>
        <w:pBdr>
          <w:left w:color="auto" w:space="22" w:sz="0" w:val="none"/>
        </w:pBdr>
        <w:spacing w:after="240" w:lineRule="auto"/>
        <w:rPr>
          <w:b w:val="1"/>
          <w:sz w:val="24"/>
          <w:szCs w:val="24"/>
        </w:rPr>
      </w:pPr>
      <w:r w:rsidDel="00000000" w:rsidR="00000000" w:rsidRPr="00000000">
        <w:rPr>
          <w:b w:val="1"/>
          <w:sz w:val="24"/>
          <w:szCs w:val="24"/>
          <w:rtl w:val="0"/>
        </w:rPr>
        <w:t xml:space="preserve">Permite que la información sea accesible sólo por el personal autorizado.</w:t>
      </w:r>
    </w:p>
    <w:p w:rsidR="00000000" w:rsidDel="00000000" w:rsidP="00000000" w:rsidRDefault="00000000" w:rsidRPr="00000000" w14:paraId="00000040">
      <w:pPr>
        <w:pBdr>
          <w:left w:color="auto" w:space="22" w:sz="0" w:val="none"/>
        </w:pBdr>
        <w:spacing w:after="240" w:before="240" w:lineRule="auto"/>
        <w:rPr>
          <w:b w:val="1"/>
          <w:sz w:val="24"/>
          <w:szCs w:val="24"/>
        </w:rPr>
      </w:pPr>
      <w:r w:rsidDel="00000000" w:rsidR="00000000" w:rsidRPr="00000000">
        <w:rPr>
          <w:b w:val="1"/>
          <w:sz w:val="24"/>
          <w:szCs w:val="24"/>
          <w:rtl w:val="0"/>
        </w:rPr>
        <w:t xml:space="preserve">Se aplica a la información sensible, almacenada en un servidor, cifrada y en tránsito.</w:t>
      </w:r>
    </w:p>
    <w:p w:rsidR="00000000" w:rsidDel="00000000" w:rsidP="00000000" w:rsidRDefault="00000000" w:rsidRPr="00000000" w14:paraId="00000041">
      <w:pPr>
        <w:pBdr>
          <w:left w:color="auto" w:space="45" w:sz="0" w:val="none"/>
        </w:pBdr>
        <w:spacing w:after="240" w:before="240" w:lineRule="auto"/>
        <w:rPr>
          <w:b w:val="1"/>
          <w:sz w:val="24"/>
          <w:szCs w:val="24"/>
        </w:rPr>
      </w:pPr>
      <w:r w:rsidDel="00000000" w:rsidR="00000000" w:rsidRPr="00000000">
        <w:rPr>
          <w:b w:val="1"/>
          <w:sz w:val="24"/>
          <w:szCs w:val="24"/>
          <w:rtl w:val="0"/>
        </w:rPr>
        <w:t xml:space="preserve">Ejemplo:  nuevos desarrollos, prototipos, datos importantes para el negocio, etc...</w:t>
      </w:r>
    </w:p>
    <w:p w:rsidR="00000000" w:rsidDel="00000000" w:rsidP="00000000" w:rsidRDefault="00000000" w:rsidRPr="00000000" w14:paraId="00000042">
      <w:pPr>
        <w:pBdr>
          <w:left w:color="auto" w:space="22" w:sz="0" w:val="none"/>
        </w:pBdr>
        <w:spacing w:after="240" w:before="240" w:lineRule="auto"/>
        <w:ind w:left="0" w:firstLine="0"/>
        <w:rPr>
          <w:b w:val="1"/>
          <w:sz w:val="24"/>
          <w:szCs w:val="24"/>
        </w:rPr>
      </w:pPr>
      <w:r w:rsidDel="00000000" w:rsidR="00000000" w:rsidRPr="00000000">
        <w:rPr>
          <w:b w:val="1"/>
          <w:sz w:val="24"/>
          <w:szCs w:val="24"/>
        </w:rPr>
        <w:drawing>
          <wp:inline distB="114300" distT="114300" distL="114300" distR="114300">
            <wp:extent cx="4067175" cy="57150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067175" cy="5715000"/>
                    </a:xfrm>
                    <a:prstGeom prst="rect"/>
                    <a:ln/>
                  </pic:spPr>
                </pic:pic>
              </a:graphicData>
            </a:graphic>
          </wp:inline>
        </w:drawing>
      </w:r>
      <w:r w:rsidDel="00000000" w:rsidR="00000000" w:rsidRPr="00000000">
        <w:rPr>
          <w:b w:val="1"/>
          <w:sz w:val="24"/>
          <w:szCs w:val="24"/>
        </w:rPr>
        <w:drawing>
          <wp:inline distB="114300" distT="114300" distL="114300" distR="114300">
            <wp:extent cx="4210050" cy="588645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10050" cy="58864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9"/>
        </w:numPr>
        <w:pBdr>
          <w:left w:color="auto" w:space="22" w:sz="0" w:val="none"/>
        </w:pBdr>
        <w:spacing w:after="240" w:before="240" w:lineRule="auto"/>
        <w:ind w:left="720" w:hanging="360"/>
        <w:rPr>
          <w:b w:val="1"/>
          <w:sz w:val="24"/>
          <w:szCs w:val="24"/>
          <w:u w:val="none"/>
        </w:rPr>
      </w:pPr>
      <w:r w:rsidDel="00000000" w:rsidR="00000000" w:rsidRPr="00000000">
        <w:rPr>
          <w:b w:val="1"/>
          <w:sz w:val="24"/>
          <w:szCs w:val="24"/>
          <w:rtl w:val="0"/>
        </w:rPr>
        <w:t xml:space="preserve">Borrado seguro </w:t>
      </w:r>
    </w:p>
    <w:p w:rsidR="00000000" w:rsidDel="00000000" w:rsidP="00000000" w:rsidRDefault="00000000" w:rsidRPr="00000000" w14:paraId="00000044">
      <w:pPr>
        <w:pBdr>
          <w:left w:color="auto" w:space="22" w:sz="0" w:val="none"/>
        </w:pBdr>
        <w:spacing w:after="240" w:before="240" w:lineRule="auto"/>
        <w:rPr>
          <w:b w:val="1"/>
          <w:sz w:val="24"/>
          <w:szCs w:val="24"/>
        </w:rPr>
      </w:pPr>
      <w:r w:rsidDel="00000000" w:rsidR="00000000" w:rsidRPr="00000000">
        <w:rPr>
          <w:b w:val="1"/>
          <w:sz w:val="24"/>
          <w:szCs w:val="24"/>
          <w:rtl w:val="0"/>
        </w:rPr>
        <w:t xml:space="preserve">Finalizado el ciclo de vida de la información, ésta debe ser destruida de forma segura.  </w:t>
      </w:r>
    </w:p>
    <w:p w:rsidR="00000000" w:rsidDel="00000000" w:rsidP="00000000" w:rsidRDefault="00000000" w:rsidRPr="00000000" w14:paraId="00000045">
      <w:pPr>
        <w:pBdr>
          <w:left w:color="auto" w:space="22" w:sz="0" w:val="none"/>
        </w:pBdr>
        <w:spacing w:after="240" w:before="240" w:lineRule="auto"/>
        <w:rPr>
          <w:b w:val="1"/>
          <w:sz w:val="24"/>
          <w:szCs w:val="24"/>
        </w:rPr>
      </w:pPr>
      <w:r w:rsidDel="00000000" w:rsidR="00000000" w:rsidRPr="00000000">
        <w:rPr>
          <w:b w:val="1"/>
          <w:sz w:val="24"/>
          <w:szCs w:val="24"/>
          <w:rtl w:val="0"/>
        </w:rPr>
        <w:t xml:space="preserve">Evita que otra persona pueda recuperarla.</w:t>
      </w:r>
    </w:p>
    <w:p w:rsidR="00000000" w:rsidDel="00000000" w:rsidP="00000000" w:rsidRDefault="00000000" w:rsidRPr="00000000" w14:paraId="00000046">
      <w:pPr>
        <w:pBdr>
          <w:left w:color="auto" w:space="22" w:sz="0" w:val="none"/>
        </w:pBdr>
        <w:spacing w:after="240" w:before="240" w:lineRule="auto"/>
        <w:rPr>
          <w:b w:val="1"/>
          <w:sz w:val="24"/>
          <w:szCs w:val="24"/>
        </w:rPr>
      </w:pPr>
      <w:r w:rsidDel="00000000" w:rsidR="00000000" w:rsidRPr="00000000">
        <w:rPr>
          <w:b w:val="1"/>
          <w:sz w:val="24"/>
          <w:szCs w:val="24"/>
        </w:rPr>
        <w:drawing>
          <wp:inline distB="114300" distT="114300" distL="114300" distR="114300">
            <wp:extent cx="3981450" cy="3838575"/>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814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left w:color="auto" w:space="22" w:sz="0" w:val="none"/>
        </w:pBdr>
        <w:spacing w:after="240" w:before="240" w:lineRule="auto"/>
        <w:rPr>
          <w:b w:val="1"/>
          <w:sz w:val="24"/>
          <w:szCs w:val="24"/>
        </w:rPr>
      </w:pPr>
      <w:r w:rsidDel="00000000" w:rsidR="00000000" w:rsidRPr="00000000">
        <w:rPr>
          <w:b w:val="1"/>
          <w:sz w:val="24"/>
          <w:szCs w:val="24"/>
          <w:rtl w:val="0"/>
        </w:rPr>
        <w:t xml:space="preserve">     La mejor opción es la destrucción física del soporte, nos asegura que no será posible recuperar la información.</w:t>
      </w:r>
    </w:p>
    <w:p w:rsidR="00000000" w:rsidDel="00000000" w:rsidP="00000000" w:rsidRDefault="00000000" w:rsidRPr="00000000" w14:paraId="00000048">
      <w:pPr>
        <w:numPr>
          <w:ilvl w:val="0"/>
          <w:numId w:val="8"/>
        </w:numPr>
        <w:pBdr>
          <w:left w:color="auto" w:space="22" w:sz="0" w:val="none"/>
        </w:pBdr>
        <w:spacing w:after="240" w:before="240" w:lineRule="auto"/>
        <w:ind w:left="720" w:hanging="360"/>
        <w:rPr>
          <w:b w:val="1"/>
          <w:sz w:val="24"/>
          <w:szCs w:val="24"/>
          <w:u w:val="none"/>
        </w:rPr>
      </w:pPr>
      <w:r w:rsidDel="00000000" w:rsidR="00000000" w:rsidRPr="00000000">
        <w:rPr>
          <w:b w:val="1"/>
          <w:sz w:val="24"/>
          <w:szCs w:val="24"/>
          <w:rtl w:val="0"/>
        </w:rPr>
        <w:t xml:space="preserve">Almacenamiento</w:t>
      </w:r>
    </w:p>
    <w:p w:rsidR="00000000" w:rsidDel="00000000" w:rsidP="00000000" w:rsidRDefault="00000000" w:rsidRPr="00000000" w14:paraId="00000049">
      <w:pPr>
        <w:pBdr>
          <w:left w:color="auto" w:space="22" w:sz="0" w:val="none"/>
        </w:pBdr>
        <w:spacing w:after="240" w:before="240" w:lineRule="auto"/>
        <w:rPr>
          <w:b w:val="1"/>
          <w:sz w:val="24"/>
          <w:szCs w:val="24"/>
        </w:rPr>
      </w:pPr>
      <w:r w:rsidDel="00000000" w:rsidR="00000000" w:rsidRPr="00000000">
        <w:rPr>
          <w:b w:val="1"/>
          <w:sz w:val="24"/>
          <w:szCs w:val="24"/>
          <w:rtl w:val="0"/>
        </w:rPr>
        <w:t xml:space="preserve">Supone establecer un procedimiento en la empresa, para no caer en el error en que cada empleado/a tenga la información en su máquina.</w:t>
      </w:r>
    </w:p>
    <w:p w:rsidR="00000000" w:rsidDel="00000000" w:rsidP="00000000" w:rsidRDefault="00000000" w:rsidRPr="00000000" w14:paraId="0000004A">
      <w:pPr>
        <w:pBdr>
          <w:left w:color="auto" w:space="22" w:sz="0" w:val="none"/>
        </w:pBdr>
        <w:spacing w:after="240" w:before="240" w:lineRule="auto"/>
        <w:rPr>
          <w:b w:val="1"/>
          <w:sz w:val="24"/>
          <w:szCs w:val="24"/>
        </w:rPr>
      </w:pPr>
      <w:r w:rsidDel="00000000" w:rsidR="00000000" w:rsidRPr="00000000">
        <w:rPr>
          <w:b w:val="1"/>
          <w:sz w:val="24"/>
          <w:szCs w:val="24"/>
          <w:rtl w:val="0"/>
        </w:rPr>
        <w:t xml:space="preserve">Si se decide en la </w:t>
      </w:r>
      <w:r w:rsidDel="00000000" w:rsidR="00000000" w:rsidRPr="00000000">
        <w:rPr>
          <w:b w:val="1"/>
          <w:color w:val="ff9900"/>
          <w:sz w:val="24"/>
          <w:szCs w:val="24"/>
          <w:rtl w:val="0"/>
        </w:rPr>
        <w:t xml:space="preserve">nube,</w:t>
      </w:r>
      <w:r w:rsidDel="00000000" w:rsidR="00000000" w:rsidRPr="00000000">
        <w:rPr>
          <w:b w:val="1"/>
          <w:sz w:val="24"/>
          <w:szCs w:val="24"/>
          <w:rtl w:val="0"/>
        </w:rPr>
        <w:t xml:space="preserve"> hay que especificar las acciones permitidas, bajo qué circunstancias, quiénes acceden,....</w:t>
      </w:r>
    </w:p>
    <w:p w:rsidR="00000000" w:rsidDel="00000000" w:rsidP="00000000" w:rsidRDefault="00000000" w:rsidRPr="00000000" w14:paraId="0000004B">
      <w:pPr>
        <w:pBdr>
          <w:left w:color="auto" w:space="22" w:sz="0" w:val="none"/>
        </w:pBdr>
        <w:spacing w:after="240" w:before="240" w:lineRule="auto"/>
        <w:rPr>
          <w:b w:val="1"/>
          <w:sz w:val="24"/>
          <w:szCs w:val="24"/>
        </w:rPr>
      </w:pPr>
      <w:r w:rsidDel="00000000" w:rsidR="00000000" w:rsidRPr="00000000">
        <w:rPr>
          <w:b w:val="1"/>
          <w:sz w:val="24"/>
          <w:szCs w:val="24"/>
          <w:rtl w:val="0"/>
        </w:rPr>
        <w:t xml:space="preserve">Almacenamiento en la nube:</w:t>
      </w:r>
    </w:p>
    <w:p w:rsidR="00000000" w:rsidDel="00000000" w:rsidP="00000000" w:rsidRDefault="00000000" w:rsidRPr="00000000" w14:paraId="0000004C">
      <w:pPr>
        <w:pBdr>
          <w:left w:color="auto" w:space="45" w:sz="0" w:val="none"/>
        </w:pBdr>
        <w:spacing w:after="240" w:before="240" w:lineRule="auto"/>
        <w:rPr>
          <w:b w:val="1"/>
          <w:sz w:val="24"/>
          <w:szCs w:val="24"/>
        </w:rPr>
      </w:pPr>
      <w:r w:rsidDel="00000000" w:rsidR="00000000" w:rsidRPr="00000000">
        <w:rPr>
          <w:b w:val="1"/>
          <w:sz w:val="24"/>
          <w:szCs w:val="24"/>
          <w:rtl w:val="0"/>
        </w:rPr>
        <w:t xml:space="preserve">Sus características básicas son la transparencia para el usuario y el acceso remoto desde cualquier lugar y dispositivo.</w:t>
      </w:r>
    </w:p>
    <w:p w:rsidR="00000000" w:rsidDel="00000000" w:rsidP="00000000" w:rsidRDefault="00000000" w:rsidRPr="00000000" w14:paraId="0000004D">
      <w:pPr>
        <w:pBdr>
          <w:left w:color="auto" w:space="45" w:sz="0" w:val="none"/>
        </w:pBdr>
        <w:spacing w:after="240" w:before="240" w:lineRule="auto"/>
        <w:rPr>
          <w:b w:val="1"/>
          <w:sz w:val="24"/>
          <w:szCs w:val="24"/>
        </w:rPr>
      </w:pPr>
      <w:r w:rsidDel="00000000" w:rsidR="00000000" w:rsidRPr="00000000">
        <w:rPr>
          <w:b w:val="1"/>
          <w:sz w:val="24"/>
          <w:szCs w:val="24"/>
          <w:rtl w:val="0"/>
        </w:rPr>
        <w:t xml:space="preserve">Proporciona varias ventajas:</w:t>
      </w:r>
    </w:p>
    <w:p w:rsidR="00000000" w:rsidDel="00000000" w:rsidP="00000000" w:rsidRDefault="00000000" w:rsidRPr="00000000" w14:paraId="0000004E">
      <w:pPr>
        <w:pBdr>
          <w:left w:color="auto" w:space="90" w:sz="0" w:val="none"/>
        </w:pBdr>
        <w:spacing w:after="240" w:before="240" w:lineRule="auto"/>
        <w:rPr>
          <w:b w:val="1"/>
          <w:sz w:val="24"/>
          <w:szCs w:val="24"/>
        </w:rPr>
      </w:pPr>
      <w:r w:rsidDel="00000000" w:rsidR="00000000" w:rsidRPr="00000000">
        <w:rPr>
          <w:b w:val="1"/>
          <w:sz w:val="24"/>
          <w:szCs w:val="24"/>
          <w:rtl w:val="0"/>
        </w:rPr>
        <w:t xml:space="preserve"> - Reduce la necesidad de inversión en infraestructura propia.</w:t>
      </w:r>
    </w:p>
    <w:p w:rsidR="00000000" w:rsidDel="00000000" w:rsidP="00000000" w:rsidRDefault="00000000" w:rsidRPr="00000000" w14:paraId="0000004F">
      <w:pPr>
        <w:pBdr>
          <w:left w:color="auto" w:space="90" w:sz="0" w:val="none"/>
        </w:pBdr>
        <w:spacing w:after="240" w:before="240" w:lineRule="auto"/>
        <w:rPr>
          <w:b w:val="1"/>
          <w:sz w:val="24"/>
          <w:szCs w:val="24"/>
        </w:rPr>
      </w:pPr>
      <w:r w:rsidDel="00000000" w:rsidR="00000000" w:rsidRPr="00000000">
        <w:rPr>
          <w:b w:val="1"/>
          <w:sz w:val="24"/>
          <w:szCs w:val="24"/>
          <w:rtl w:val="0"/>
        </w:rPr>
        <w:t xml:space="preserve">- Permite delegar en terceros algunos  aspectos que no forman parte de nuestro núcleo de negocio, como las copias de seguridad, su disponibilidad o la implantación de medidas de</w:t>
        <w:br w:type="textWrapping"/>
        <w:t xml:space="preserve">   seguridad.    (Acuerdo de servicios con proveedores con penalización si existe incumplimiento).</w:t>
      </w:r>
    </w:p>
    <w:p w:rsidR="00000000" w:rsidDel="00000000" w:rsidP="00000000" w:rsidRDefault="00000000" w:rsidRPr="00000000" w14:paraId="00000050">
      <w:pPr>
        <w:pBdr>
          <w:left w:color="auto" w:space="90" w:sz="0" w:val="none"/>
        </w:pBdr>
        <w:spacing w:after="240" w:before="240" w:lineRule="auto"/>
        <w:rPr>
          <w:b w:val="1"/>
          <w:sz w:val="24"/>
          <w:szCs w:val="24"/>
        </w:rPr>
      </w:pPr>
      <w:r w:rsidDel="00000000" w:rsidR="00000000" w:rsidRPr="00000000">
        <w:rPr>
          <w:b w:val="1"/>
          <w:sz w:val="24"/>
          <w:szCs w:val="24"/>
          <w:rtl w:val="0"/>
        </w:rPr>
        <w:t xml:space="preserve"> - Si contratamos este tipo de servicio para el almacenamiento para datos de carácter personal, seguimos siendo responsables del tratamiento de los mismos y debemos cumplir lo especificado por        la legislación de protección de datos.</w:t>
      </w:r>
    </w:p>
    <w:p w:rsidR="00000000" w:rsidDel="00000000" w:rsidP="00000000" w:rsidRDefault="00000000" w:rsidRPr="00000000" w14:paraId="00000051">
      <w:pPr>
        <w:pBdr>
          <w:left w:color="auto" w:space="90" w:sz="0" w:val="none"/>
        </w:pBdr>
        <w:spacing w:after="240" w:before="240" w:lineRule="auto"/>
        <w:rPr>
          <w:b w:val="1"/>
          <w:sz w:val="24"/>
          <w:szCs w:val="24"/>
        </w:rPr>
      </w:pPr>
      <w:r w:rsidDel="00000000" w:rsidR="00000000" w:rsidRPr="00000000">
        <w:rPr>
          <w:b w:val="1"/>
          <w:sz w:val="24"/>
          <w:szCs w:val="24"/>
          <w:rtl w:val="0"/>
        </w:rPr>
        <w:t xml:space="preserve">- Existen servicios que permiten cifrar la información antes de "subirla a la nube", con las claves del servidor, a las que el usuario no tiene acceso para evitar que el proveedor o un atacante que              comprometa la plataforma cloud tengan acceso a ella. </w:t>
      </w:r>
    </w:p>
    <w:p w:rsidR="00000000" w:rsidDel="00000000" w:rsidP="00000000" w:rsidRDefault="00000000" w:rsidRPr="00000000" w14:paraId="00000052">
      <w:pPr>
        <w:pBdr>
          <w:left w:color="auto" w:space="22" w:sz="0" w:val="none"/>
        </w:pBdr>
        <w:spacing w:after="240" w:before="240" w:lineRule="auto"/>
        <w:ind w:left="0" w:firstLine="0"/>
        <w:rPr>
          <w:b w:val="1"/>
          <w:sz w:val="24"/>
          <w:szCs w:val="24"/>
        </w:rPr>
      </w:pPr>
      <w:r w:rsidDel="00000000" w:rsidR="00000000" w:rsidRPr="00000000">
        <w:rPr>
          <w:b w:val="1"/>
          <w:sz w:val="24"/>
          <w:szCs w:val="24"/>
          <w:rtl w:val="0"/>
        </w:rPr>
        <w:t xml:space="preserve">- Formacion y concienciación </w:t>
      </w:r>
    </w:p>
    <w:p w:rsidR="00000000" w:rsidDel="00000000" w:rsidP="00000000" w:rsidRDefault="00000000" w:rsidRPr="00000000" w14:paraId="00000053">
      <w:pPr>
        <w:pBdr>
          <w:left w:color="auto" w:space="22" w:sz="0" w:val="none"/>
        </w:pBdr>
        <w:spacing w:after="240" w:before="240" w:lineRule="auto"/>
        <w:rPr>
          <w:b w:val="1"/>
          <w:sz w:val="24"/>
          <w:szCs w:val="24"/>
        </w:rPr>
      </w:pPr>
      <w:r w:rsidDel="00000000" w:rsidR="00000000" w:rsidRPr="00000000">
        <w:rPr>
          <w:b w:val="1"/>
          <w:sz w:val="24"/>
          <w:szCs w:val="24"/>
          <w:rtl w:val="0"/>
        </w:rPr>
        <w:t xml:space="preserve">Dirigida a los </w:t>
      </w:r>
      <w:r w:rsidDel="00000000" w:rsidR="00000000" w:rsidRPr="00000000">
        <w:rPr>
          <w:b w:val="1"/>
          <w:color w:val="ff9900"/>
          <w:sz w:val="24"/>
          <w:szCs w:val="24"/>
          <w:rtl w:val="0"/>
        </w:rPr>
        <w:t xml:space="preserve">empleados y empleadas</w:t>
      </w:r>
      <w:r w:rsidDel="00000000" w:rsidR="00000000" w:rsidRPr="00000000">
        <w:rPr>
          <w:b w:val="1"/>
          <w:sz w:val="24"/>
          <w:szCs w:val="24"/>
          <w:rtl w:val="0"/>
        </w:rPr>
        <w:t xml:space="preserve"> de la empresa.</w:t>
      </w:r>
    </w:p>
    <w:p w:rsidR="00000000" w:rsidDel="00000000" w:rsidP="00000000" w:rsidRDefault="00000000" w:rsidRPr="00000000" w14:paraId="00000054">
      <w:pPr>
        <w:pBdr>
          <w:left w:color="auto" w:space="22" w:sz="0" w:val="none"/>
        </w:pBdr>
        <w:spacing w:after="240" w:before="240" w:lineRule="auto"/>
        <w:rPr>
          <w:b w:val="1"/>
          <w:sz w:val="24"/>
          <w:szCs w:val="24"/>
        </w:rPr>
      </w:pPr>
      <w:r w:rsidDel="00000000" w:rsidR="00000000" w:rsidRPr="00000000">
        <w:rPr>
          <w:b w:val="1"/>
          <w:sz w:val="24"/>
          <w:szCs w:val="24"/>
          <w:rtl w:val="0"/>
        </w:rPr>
        <w:t xml:space="preserve">Son el eslabón más importante y más débil de la cadena de seguridad.</w:t>
      </w:r>
    </w:p>
    <w:p w:rsidR="00000000" w:rsidDel="00000000" w:rsidP="00000000" w:rsidRDefault="00000000" w:rsidRPr="00000000" w14:paraId="00000055">
      <w:pPr>
        <w:pBdr>
          <w:left w:color="auto" w:space="22" w:sz="0" w:val="none"/>
        </w:pBdr>
        <w:spacing w:after="240" w:before="240" w:lineRule="auto"/>
        <w:rPr>
          <w:b w:val="1"/>
          <w:sz w:val="24"/>
          <w:szCs w:val="24"/>
        </w:rPr>
      </w:pPr>
      <w:r w:rsidDel="00000000" w:rsidR="00000000" w:rsidRPr="00000000">
        <w:rPr>
          <w:b w:val="1"/>
          <w:sz w:val="24"/>
          <w:szCs w:val="24"/>
          <w:rtl w:val="0"/>
        </w:rPr>
        <w:t xml:space="preserve">Es necesario que los empleados y empleadas conozcan y apliquen buenas prácticas en el uso de todo tipo de dispositivos (de escritorio, portátiles, móviles, pendrives,…) y soluciones tecnológicas (página web,</w:t>
        <w:br w:type="textWrapping"/>
        <w:t xml:space="preserve">servicios en la nube, redes sociales, correo electrónico,…) para lo cual se debe proporcionar formación en ciberseguridad adecuada a su puesto, ya que de este modo se pueden prevenir la mayoría de los incidentes.</w:t>
      </w:r>
    </w:p>
    <w:p w:rsidR="00000000" w:rsidDel="00000000" w:rsidP="00000000" w:rsidRDefault="00000000" w:rsidRPr="00000000" w14:paraId="00000056">
      <w:pPr>
        <w:numPr>
          <w:ilvl w:val="0"/>
          <w:numId w:val="1"/>
        </w:numPr>
        <w:pBdr>
          <w:left w:color="auto" w:space="22" w:sz="0" w:val="none"/>
        </w:pBdr>
        <w:spacing w:after="0" w:afterAutospacing="0" w:before="240" w:lineRule="auto"/>
        <w:ind w:left="720" w:hanging="360"/>
        <w:rPr>
          <w:b w:val="1"/>
          <w:sz w:val="24"/>
          <w:szCs w:val="24"/>
        </w:rPr>
      </w:pPr>
      <w:r w:rsidDel="00000000" w:rsidR="00000000" w:rsidRPr="00000000">
        <w:rPr>
          <w:b w:val="1"/>
          <w:sz w:val="24"/>
          <w:szCs w:val="24"/>
          <w:rtl w:val="0"/>
        </w:rPr>
        <w:t xml:space="preserve">La formación debe ser una actividad continua que ha de repetirse y revisarse periódicamente, para que surta su efecto preventivo de incidentes y esté adaptada a las nuevas tecnologías que inevitablemente iremos utilizando.</w:t>
      </w:r>
    </w:p>
    <w:p w:rsidR="00000000" w:rsidDel="00000000" w:rsidP="00000000" w:rsidRDefault="00000000" w:rsidRPr="00000000" w14:paraId="00000057">
      <w:pPr>
        <w:numPr>
          <w:ilvl w:val="0"/>
          <w:numId w:val="1"/>
        </w:numPr>
        <w:pBdr>
          <w:left w:color="auto" w:space="22" w:sz="0" w:val="none"/>
        </w:pBd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Ejemplo de informe detallando los controles para revisar el cumplimiento de la política de seguridad: </w:t>
      </w:r>
    </w:p>
    <w:p w:rsidR="00000000" w:rsidDel="00000000" w:rsidP="00000000" w:rsidRDefault="00000000" w:rsidRPr="00000000" w14:paraId="00000058">
      <w:pPr>
        <w:numPr>
          <w:ilvl w:val="0"/>
          <w:numId w:val="1"/>
        </w:numPr>
        <w:pBdr>
          <w:left w:color="auto" w:space="22" w:sz="0" w:val="none"/>
        </w:pBdr>
        <w:spacing w:after="240" w:before="0" w:beforeAutospacing="0" w:lineRule="auto"/>
        <w:ind w:left="720" w:hanging="360"/>
        <w:rPr>
          <w:b w:val="1"/>
          <w:sz w:val="24"/>
          <w:szCs w:val="24"/>
          <w:u w:val="none"/>
        </w:rPr>
      </w:pPr>
      <w:r w:rsidDel="00000000" w:rsidR="00000000" w:rsidRPr="00000000">
        <w:rPr>
          <w:b w:val="1"/>
          <w:sz w:val="24"/>
          <w:szCs w:val="24"/>
        </w:rPr>
        <w:drawing>
          <wp:inline distB="114300" distT="114300" distL="114300" distR="114300">
            <wp:extent cx="5943600" cy="62230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1"/>
        <w:rPr/>
      </w:pPr>
      <w:bookmarkStart w:colFirst="0" w:colLast="0" w:name="_x44fn622vmmo" w:id="4"/>
      <w:bookmarkEnd w:id="4"/>
      <w:r w:rsidDel="00000000" w:rsidR="00000000" w:rsidRPr="00000000">
        <w:rPr>
          <w:rtl w:val="0"/>
        </w:rPr>
        <w:t xml:space="preserve">Concienciación en Ciberseguridad</w:t>
      </w:r>
    </w:p>
    <w:p w:rsidR="00000000" w:rsidDel="00000000" w:rsidP="00000000" w:rsidRDefault="00000000" w:rsidRPr="00000000" w14:paraId="0000005A">
      <w:pPr>
        <w:pStyle w:val="Heading2"/>
        <w:keepNext w:val="0"/>
        <w:keepLines w:val="0"/>
        <w:spacing w:before="480" w:lineRule="auto"/>
        <w:rPr/>
      </w:pPr>
      <w:bookmarkStart w:colFirst="0" w:colLast="0" w:name="_u888vyczy3pq" w:id="5"/>
      <w:bookmarkEnd w:id="5"/>
      <w:r w:rsidDel="00000000" w:rsidR="00000000" w:rsidRPr="00000000">
        <w:rPr>
          <w:rtl w:val="0"/>
        </w:rPr>
        <w:t xml:space="preserve">Actividades de concienciación en la empresa.</w:t>
      </w:r>
    </w:p>
    <w:p w:rsidR="00000000" w:rsidDel="00000000" w:rsidP="00000000" w:rsidRDefault="00000000" w:rsidRPr="00000000" w14:paraId="0000005B">
      <w:pPr>
        <w:spacing w:after="240" w:lineRule="auto"/>
        <w:rPr/>
      </w:pPr>
      <w:r w:rsidDel="00000000" w:rsidR="00000000" w:rsidRPr="00000000">
        <w:rPr>
          <w:rtl w:val="0"/>
        </w:rPr>
        <w:t xml:space="preserve">Los protagonistas de la seguridad son los usuarios y usuarias finales, que gestionan y utilizan los sistemas de información de la organización, explotan toda la información de la organización.</w:t>
      </w:r>
    </w:p>
    <w:p w:rsidR="00000000" w:rsidDel="00000000" w:rsidP="00000000" w:rsidRDefault="00000000" w:rsidRPr="00000000" w14:paraId="0000005C">
      <w:pPr>
        <w:spacing w:after="240" w:before="240" w:lineRule="auto"/>
        <w:rPr/>
      </w:pPr>
      <w:r w:rsidDel="00000000" w:rsidR="00000000" w:rsidRPr="00000000">
        <w:rPr>
          <w:rtl w:val="0"/>
        </w:rPr>
        <w:t xml:space="preserve">Los empleados y empleadas son la primera línea de defensa contra la ciberdelincuencia, por lo que es vital que estén equipados y equipadas con todos los conocimientos y habilidades necesarias para proteger la organización. </w:t>
      </w:r>
    </w:p>
    <w:p w:rsidR="00000000" w:rsidDel="00000000" w:rsidP="00000000" w:rsidRDefault="00000000" w:rsidRPr="00000000" w14:paraId="0000005D">
      <w:pPr>
        <w:spacing w:after="240" w:before="240" w:lineRule="auto"/>
        <w:rPr/>
      </w:pPr>
      <w:r w:rsidDel="00000000" w:rsidR="00000000" w:rsidRPr="00000000">
        <w:rPr>
          <w:b w:val="1"/>
          <w:rtl w:val="0"/>
        </w:rPr>
        <w:t xml:space="preserve">Objetivo: </w:t>
      </w:r>
      <w:r w:rsidDel="00000000" w:rsidR="00000000" w:rsidRPr="00000000">
        <w:rPr>
          <w:rtl w:val="0"/>
        </w:rPr>
        <w:t xml:space="preserve"> conseguir que tomen conciencia de los riesgos y amenazas que pueden sufrir en materia de Ciberseguridad y cómo protegerse y actuar frente a ellos.</w:t>
      </w:r>
    </w:p>
    <w:p w:rsidR="00000000" w:rsidDel="00000000" w:rsidP="00000000" w:rsidRDefault="00000000" w:rsidRPr="00000000" w14:paraId="0000005E">
      <w:pPr>
        <w:spacing w:after="240" w:before="240" w:lineRule="auto"/>
        <w:rPr>
          <w:b w:val="1"/>
          <w:sz w:val="24"/>
          <w:szCs w:val="24"/>
        </w:rPr>
      </w:pPr>
      <w:r w:rsidDel="00000000" w:rsidR="00000000" w:rsidRPr="00000000">
        <w:rPr>
          <w:b w:val="1"/>
          <w:sz w:val="24"/>
          <w:szCs w:val="24"/>
          <w:rtl w:val="0"/>
        </w:rPr>
        <w:t xml:space="preserve">Actividades de concienciación:</w:t>
      </w:r>
    </w:p>
    <w:p w:rsidR="00000000" w:rsidDel="00000000" w:rsidP="00000000" w:rsidRDefault="00000000" w:rsidRPr="00000000" w14:paraId="0000005F">
      <w:pPr>
        <w:pStyle w:val="Heading3"/>
        <w:numPr>
          <w:ilvl w:val="0"/>
          <w:numId w:val="16"/>
        </w:numPr>
        <w:ind w:left="720" w:hanging="360"/>
        <w:rPr/>
      </w:pPr>
      <w:bookmarkStart w:colFirst="0" w:colLast="0" w:name="_y1l5ihjmq5c3" w:id="6"/>
      <w:bookmarkEnd w:id="6"/>
      <w:r w:rsidDel="00000000" w:rsidR="00000000" w:rsidRPr="00000000">
        <w:rPr>
          <w:rtl w:val="0"/>
        </w:rPr>
        <w:t xml:space="preserve">El factor humano</w:t>
      </w:r>
    </w:p>
    <w:p w:rsidR="00000000" w:rsidDel="00000000" w:rsidP="00000000" w:rsidRDefault="00000000" w:rsidRPr="00000000" w14:paraId="00000060">
      <w:pPr>
        <w:pBdr>
          <w:left w:color="auto" w:space="22" w:sz="0" w:val="none"/>
        </w:pBdr>
        <w:spacing w:after="240" w:lineRule="auto"/>
        <w:rPr/>
      </w:pPr>
      <w:r w:rsidDel="00000000" w:rsidR="00000000" w:rsidRPr="00000000">
        <w:rPr>
          <w:rtl w:val="0"/>
        </w:rPr>
        <w:t xml:space="preserve">El usuario/a es el eslabón más débil de la cadena de seguridad.</w:t>
      </w:r>
    </w:p>
    <w:p w:rsidR="00000000" w:rsidDel="00000000" w:rsidP="00000000" w:rsidRDefault="00000000" w:rsidRPr="00000000" w14:paraId="00000061">
      <w:pPr>
        <w:pBdr>
          <w:left w:color="auto" w:space="22" w:sz="0" w:val="none"/>
        </w:pBdr>
        <w:spacing w:after="240" w:before="240" w:lineRule="auto"/>
        <w:rPr/>
      </w:pPr>
      <w:r w:rsidDel="00000000" w:rsidR="00000000" w:rsidRPr="00000000">
        <w:rPr>
          <w:rtl w:val="0"/>
        </w:rPr>
        <w:t xml:space="preserve">Es necesario invertir en formación y concienciación en seguridad, ya que la experiencia demuestra que es uno de los eslabones más importantes y débil de la cadena de seguridad.</w:t>
      </w:r>
    </w:p>
    <w:p w:rsidR="00000000" w:rsidDel="00000000" w:rsidP="00000000" w:rsidRDefault="00000000" w:rsidRPr="00000000" w14:paraId="00000062">
      <w:pPr>
        <w:pBdr>
          <w:left w:color="auto" w:space="22" w:sz="0" w:val="none"/>
        </w:pBdr>
        <w:spacing w:after="240" w:before="240" w:lineRule="auto"/>
        <w:rPr>
          <w:b w:val="1"/>
        </w:rPr>
      </w:pPr>
      <w:r w:rsidDel="00000000" w:rsidR="00000000" w:rsidRPr="00000000">
        <w:rPr>
          <w:b w:val="1"/>
          <w:rtl w:val="0"/>
        </w:rPr>
        <w:t xml:space="preserve">Perfiles de comportamiento frente a la seguridad:</w:t>
      </w:r>
    </w:p>
    <w:p w:rsidR="00000000" w:rsidDel="00000000" w:rsidP="00000000" w:rsidRDefault="00000000" w:rsidRPr="00000000" w14:paraId="00000063">
      <w:pPr>
        <w:numPr>
          <w:ilvl w:val="0"/>
          <w:numId w:val="18"/>
        </w:numPr>
        <w:spacing w:after="0" w:afterAutospacing="0" w:before="240" w:lineRule="auto"/>
        <w:ind w:left="720" w:hanging="360"/>
      </w:pPr>
      <w:r w:rsidDel="00000000" w:rsidR="00000000" w:rsidRPr="00000000">
        <w:rPr>
          <w:color w:val="008000"/>
          <w:u w:val="single"/>
          <w:rtl w:val="0"/>
        </w:rPr>
        <w:t xml:space="preserve">Apáticos y escépticos</w:t>
      </w:r>
      <w:r w:rsidDel="00000000" w:rsidR="00000000" w:rsidRPr="00000000">
        <w:rPr>
          <w:color w:val="008000"/>
          <w:rtl w:val="0"/>
        </w:rPr>
        <w:t xml:space="preserve">: </w:t>
      </w:r>
      <w:r w:rsidDel="00000000" w:rsidR="00000000" w:rsidRPr="00000000">
        <w:rPr>
          <w:rtl w:val="0"/>
        </w:rPr>
        <w:t xml:space="preserve">creen que las amenazas a la ciberseguridad están sobrevaloradas y que los mecanismo implementados inhiben su rendimiento. Como consecuencia </w:t>
      </w:r>
      <w:r w:rsidDel="00000000" w:rsidR="00000000" w:rsidRPr="00000000">
        <w:rPr>
          <w:u w:val="single"/>
          <w:rtl w:val="0"/>
        </w:rPr>
        <w:t xml:space="preserve">se saltan las políticas.</w:t>
      </w:r>
    </w:p>
    <w:p w:rsidR="00000000" w:rsidDel="00000000" w:rsidP="00000000" w:rsidRDefault="00000000" w:rsidRPr="00000000" w14:paraId="00000064">
      <w:pPr>
        <w:numPr>
          <w:ilvl w:val="0"/>
          <w:numId w:val="18"/>
        </w:numPr>
        <w:spacing w:after="0" w:afterAutospacing="0" w:before="0" w:beforeAutospacing="0" w:lineRule="auto"/>
        <w:ind w:left="720" w:hanging="360"/>
      </w:pPr>
      <w:r w:rsidDel="00000000" w:rsidR="00000000" w:rsidRPr="00000000">
        <w:rPr>
          <w:color w:val="008000"/>
          <w:u w:val="single"/>
          <w:rtl w:val="0"/>
        </w:rPr>
        <w:t xml:space="preserve">Con falta de conciencia:</w:t>
      </w:r>
      <w:r w:rsidDel="00000000" w:rsidR="00000000" w:rsidRPr="00000000">
        <w:rPr>
          <w:color w:val="008000"/>
          <w:rtl w:val="0"/>
        </w:rPr>
        <w:t xml:space="preserve"> </w:t>
      </w:r>
      <w:r w:rsidDel="00000000" w:rsidR="00000000" w:rsidRPr="00000000">
        <w:rPr>
          <w:rtl w:val="0"/>
        </w:rPr>
        <w:t xml:space="preserve">esperan que la empresa se ocupe de la seguridad y </w:t>
      </w:r>
      <w:r w:rsidDel="00000000" w:rsidR="00000000" w:rsidRPr="00000000">
        <w:rPr>
          <w:u w:val="single"/>
          <w:rtl w:val="0"/>
        </w:rPr>
        <w:t xml:space="preserve">no asumen responsabilidad</w:t>
      </w:r>
      <w:r w:rsidDel="00000000" w:rsidR="00000000" w:rsidRPr="00000000">
        <w:rPr>
          <w:rtl w:val="0"/>
        </w:rPr>
        <w:t xml:space="preserve"> personal de protección de datos corporativos.</w:t>
      </w:r>
    </w:p>
    <w:p w:rsidR="00000000" w:rsidDel="00000000" w:rsidP="00000000" w:rsidRDefault="00000000" w:rsidRPr="00000000" w14:paraId="00000065">
      <w:pPr>
        <w:numPr>
          <w:ilvl w:val="0"/>
          <w:numId w:val="18"/>
        </w:numPr>
        <w:spacing w:after="0" w:afterAutospacing="0" w:before="0" w:beforeAutospacing="0" w:lineRule="auto"/>
        <w:ind w:left="720" w:hanging="360"/>
      </w:pPr>
      <w:r w:rsidDel="00000000" w:rsidR="00000000" w:rsidRPr="00000000">
        <w:rPr>
          <w:color w:val="008000"/>
          <w:u w:val="single"/>
          <w:rtl w:val="0"/>
        </w:rPr>
        <w:t xml:space="preserve">Bienintencionados</w:t>
      </w:r>
      <w:r w:rsidDel="00000000" w:rsidR="00000000" w:rsidRPr="00000000">
        <w:rPr>
          <w:rtl w:val="0"/>
        </w:rPr>
        <w:t xml:space="preserve">: tratan de cumplir las políticas de seguridad pero </w:t>
      </w:r>
      <w:r w:rsidDel="00000000" w:rsidR="00000000" w:rsidRPr="00000000">
        <w:rPr>
          <w:u w:val="single"/>
          <w:rtl w:val="0"/>
        </w:rPr>
        <w:t xml:space="preserve">no lo hacen con constancia</w:t>
      </w:r>
      <w:r w:rsidDel="00000000" w:rsidR="00000000" w:rsidRPr="00000000">
        <w:rPr>
          <w:rtl w:val="0"/>
        </w:rPr>
        <w:t xml:space="preserve">.</w:t>
      </w:r>
    </w:p>
    <w:p w:rsidR="00000000" w:rsidDel="00000000" w:rsidP="00000000" w:rsidRDefault="00000000" w:rsidRPr="00000000" w14:paraId="00000066">
      <w:pPr>
        <w:numPr>
          <w:ilvl w:val="0"/>
          <w:numId w:val="18"/>
        </w:numPr>
        <w:spacing w:after="240" w:before="0" w:beforeAutospacing="0" w:lineRule="auto"/>
        <w:ind w:left="720" w:hanging="360"/>
      </w:pPr>
      <w:r w:rsidDel="00000000" w:rsidR="00000000" w:rsidRPr="00000000">
        <w:rPr>
          <w:color w:val="008000"/>
          <w:u w:val="single"/>
          <w:rtl w:val="0"/>
        </w:rPr>
        <w:t xml:space="preserve">Conscientes de las amenazas</w:t>
      </w:r>
      <w:r w:rsidDel="00000000" w:rsidR="00000000" w:rsidRPr="00000000">
        <w:rPr>
          <w:rtl w:val="0"/>
        </w:rPr>
        <w:t xml:space="preserve">: son conscientes de los riegos de seguridad e </w:t>
      </w:r>
      <w:r w:rsidDel="00000000" w:rsidR="00000000" w:rsidRPr="00000000">
        <w:rPr>
          <w:u w:val="single"/>
          <w:rtl w:val="0"/>
        </w:rPr>
        <w:t xml:space="preserve">intentan mantenerse seguros</w:t>
      </w:r>
      <w:r w:rsidDel="00000000" w:rsidR="00000000" w:rsidRPr="00000000">
        <w:rPr>
          <w:rtl w:val="0"/>
        </w:rPr>
        <w:t xml:space="preserve">.</w:t>
      </w:r>
    </w:p>
    <w:p w:rsidR="00000000" w:rsidDel="00000000" w:rsidP="00000000" w:rsidRDefault="00000000" w:rsidRPr="00000000" w14:paraId="00000067">
      <w:pPr>
        <w:pBdr>
          <w:left w:color="auto" w:space="22" w:sz="0" w:val="none"/>
        </w:pBdr>
        <w:spacing w:after="240" w:before="240" w:lineRule="auto"/>
        <w:rPr>
          <w:b w:val="1"/>
        </w:rPr>
      </w:pPr>
      <w:r w:rsidDel="00000000" w:rsidR="00000000" w:rsidRPr="00000000">
        <w:rPr>
          <w:b w:val="1"/>
          <w:rtl w:val="0"/>
        </w:rPr>
        <w:t xml:space="preserve">Los empleados y empleadas deben adquirir conocimientos en ciberseguridad:</w:t>
      </w:r>
    </w:p>
    <w:p w:rsidR="00000000" w:rsidDel="00000000" w:rsidP="00000000" w:rsidRDefault="00000000" w:rsidRPr="00000000" w14:paraId="00000068">
      <w:pPr>
        <w:pBdr>
          <w:left w:color="auto" w:space="22" w:sz="0" w:val="none"/>
        </w:pBdr>
        <w:spacing w:after="240" w:before="240" w:lineRule="auto"/>
        <w:rPr/>
      </w:pPr>
      <w:r w:rsidDel="00000000" w:rsidR="00000000" w:rsidRPr="00000000">
        <w:rPr>
          <w:rtl w:val="0"/>
        </w:rPr>
        <w:t xml:space="preserve"> - Que les permitan trabajar, aplicando normas de seguridad en su rutina</w:t>
      </w:r>
    </w:p>
    <w:p w:rsidR="00000000" w:rsidDel="00000000" w:rsidP="00000000" w:rsidRDefault="00000000" w:rsidRPr="00000000" w14:paraId="00000069">
      <w:pPr>
        <w:pBdr>
          <w:left w:color="auto" w:space="22" w:sz="0" w:val="none"/>
        </w:pBdr>
        <w:spacing w:after="240" w:before="240" w:lineRule="auto"/>
        <w:rPr/>
      </w:pPr>
      <w:r w:rsidDel="00000000" w:rsidR="00000000" w:rsidRPr="00000000">
        <w:rPr>
          <w:rtl w:val="0"/>
        </w:rPr>
        <w:t xml:space="preserve">-  Desarrollar una capacidad de respuesta ante un incidente.</w:t>
      </w:r>
    </w:p>
    <w:p w:rsidR="00000000" w:rsidDel="00000000" w:rsidP="00000000" w:rsidRDefault="00000000" w:rsidRPr="00000000" w14:paraId="0000006A">
      <w:pPr>
        <w:pStyle w:val="Heading3"/>
        <w:pBdr>
          <w:left w:color="auto" w:space="22" w:sz="0" w:val="none"/>
        </w:pBdr>
        <w:spacing w:after="240" w:before="240" w:lineRule="auto"/>
        <w:rPr/>
      </w:pPr>
      <w:bookmarkStart w:colFirst="0" w:colLast="0" w:name="_b6ak53ypg7e3" w:id="7"/>
      <w:bookmarkEnd w:id="7"/>
      <w:r w:rsidDel="00000000" w:rsidR="00000000" w:rsidRPr="00000000">
        <w:rPr>
          <w:rtl w:val="0"/>
        </w:rPr>
        <w:t xml:space="preserve">- La cultura de seguridad</w:t>
      </w:r>
    </w:p>
    <w:p w:rsidR="00000000" w:rsidDel="00000000" w:rsidP="00000000" w:rsidRDefault="00000000" w:rsidRPr="00000000" w14:paraId="0000006B">
      <w:pPr>
        <w:pBdr>
          <w:left w:color="auto" w:space="22" w:sz="0" w:val="none"/>
        </w:pBdr>
        <w:spacing w:after="240" w:lineRule="auto"/>
        <w:rPr/>
      </w:pPr>
      <w:r w:rsidDel="00000000" w:rsidR="00000000" w:rsidRPr="00000000">
        <w:rPr>
          <w:rtl w:val="0"/>
        </w:rPr>
        <w:t xml:space="preserve">Desarrollar e integrar una cultura de seguridad en la organización es complejo.</w:t>
      </w:r>
    </w:p>
    <w:p w:rsidR="00000000" w:rsidDel="00000000" w:rsidP="00000000" w:rsidRDefault="00000000" w:rsidRPr="00000000" w14:paraId="0000006C">
      <w:pPr>
        <w:pBdr>
          <w:left w:color="auto" w:space="22" w:sz="0" w:val="none"/>
        </w:pBdr>
        <w:spacing w:after="240" w:before="240" w:lineRule="auto"/>
        <w:rPr/>
      </w:pPr>
      <w:r w:rsidDel="00000000" w:rsidR="00000000" w:rsidRPr="00000000">
        <w:rPr>
          <w:rtl w:val="0"/>
        </w:rPr>
        <w:t xml:space="preserve">Su aplicación requiere: </w:t>
      </w:r>
    </w:p>
    <w:p w:rsidR="00000000" w:rsidDel="00000000" w:rsidP="00000000" w:rsidRDefault="00000000" w:rsidRPr="00000000" w14:paraId="0000006D">
      <w:pPr>
        <w:pBdr>
          <w:left w:color="auto" w:space="22" w:sz="0" w:val="none"/>
        </w:pBdr>
        <w:spacing w:after="240" w:before="240" w:lineRule="auto"/>
        <w:rPr/>
      </w:pPr>
      <w:r w:rsidDel="00000000" w:rsidR="00000000" w:rsidRPr="00000000">
        <w:rPr>
          <w:rtl w:val="0"/>
        </w:rPr>
        <w:t xml:space="preserve">       - Plazos de tiempo amplios</w:t>
      </w:r>
    </w:p>
    <w:p w:rsidR="00000000" w:rsidDel="00000000" w:rsidP="00000000" w:rsidRDefault="00000000" w:rsidRPr="00000000" w14:paraId="0000006E">
      <w:pPr>
        <w:pBdr>
          <w:left w:color="auto" w:space="45" w:sz="0" w:val="none"/>
        </w:pBdr>
        <w:spacing w:after="240" w:before="240" w:lineRule="auto"/>
        <w:rPr/>
      </w:pPr>
      <w:r w:rsidDel="00000000" w:rsidR="00000000" w:rsidRPr="00000000">
        <w:rPr>
          <w:rtl w:val="0"/>
        </w:rPr>
        <w:t xml:space="preserve">- Y acciones continuadas en el tiempo</w:t>
      </w:r>
    </w:p>
    <w:p w:rsidR="00000000" w:rsidDel="00000000" w:rsidP="00000000" w:rsidRDefault="00000000" w:rsidRPr="00000000" w14:paraId="0000006F">
      <w:pPr>
        <w:pBdr>
          <w:left w:color="auto" w:space="22" w:sz="0" w:val="none"/>
        </w:pBdr>
        <w:spacing w:after="240" w:before="240" w:lineRule="auto"/>
        <w:rPr/>
      </w:pPr>
      <w:r w:rsidDel="00000000" w:rsidR="00000000" w:rsidRPr="00000000">
        <w:rPr>
          <w:u w:val="single"/>
          <w:rtl w:val="0"/>
        </w:rPr>
        <w:t xml:space="preserve">Finalidad:</w:t>
      </w:r>
      <w:r w:rsidDel="00000000" w:rsidR="00000000" w:rsidRPr="00000000">
        <w:rPr>
          <w:rtl w:val="0"/>
        </w:rPr>
        <w:t xml:space="preserve"> conseguir que los empleados interioricen la cultura de seguridad en sus quehaceres.</w:t>
      </w:r>
    </w:p>
    <w:p w:rsidR="00000000" w:rsidDel="00000000" w:rsidP="00000000" w:rsidRDefault="00000000" w:rsidRPr="00000000" w14:paraId="00000070">
      <w:pPr>
        <w:pBdr>
          <w:left w:color="auto" w:space="22" w:sz="0" w:val="none"/>
        </w:pBdr>
        <w:spacing w:after="240" w:before="240" w:lineRule="auto"/>
        <w:rPr/>
      </w:pPr>
      <w:r w:rsidDel="00000000" w:rsidR="00000000" w:rsidRPr="00000000">
        <w:rPr>
          <w:u w:val="single"/>
          <w:rtl w:val="0"/>
        </w:rPr>
        <w:t xml:space="preserve">Problema</w:t>
      </w:r>
      <w:r w:rsidDel="00000000" w:rsidR="00000000" w:rsidRPr="00000000">
        <w:rPr>
          <w:rtl w:val="0"/>
        </w:rPr>
        <w:t xml:space="preserve">: los empleados y empleadas ven los procedimientos de seguridad de la organización una complicación, un incordio o molestia. La seguridad es incómoda y dificulta sus actividades cotidianas.</w:t>
      </w:r>
    </w:p>
    <w:p w:rsidR="00000000" w:rsidDel="00000000" w:rsidP="00000000" w:rsidRDefault="00000000" w:rsidRPr="00000000" w14:paraId="00000071">
      <w:pPr>
        <w:pBdr>
          <w:left w:color="auto" w:space="22" w:sz="0" w:val="none"/>
        </w:pBdr>
        <w:spacing w:after="240" w:before="240" w:lineRule="auto"/>
        <w:rPr/>
      </w:pPr>
      <w:r w:rsidDel="00000000" w:rsidR="00000000" w:rsidRPr="00000000">
        <w:rPr>
          <w:rtl w:val="0"/>
        </w:rPr>
        <w:t xml:space="preserve">Es necesario revertir esa visión negativa mediante una cultura de seguridad para garantizar el cumplimiento de la legislación y de las políticas de seguridad.</w:t>
      </w:r>
    </w:p>
    <w:p w:rsidR="00000000" w:rsidDel="00000000" w:rsidP="00000000" w:rsidRDefault="00000000" w:rsidRPr="00000000" w14:paraId="00000072">
      <w:pPr>
        <w:pStyle w:val="Heading3"/>
        <w:numPr>
          <w:ilvl w:val="0"/>
          <w:numId w:val="22"/>
        </w:numPr>
        <w:pBdr>
          <w:left w:color="auto" w:space="22" w:sz="0" w:val="none"/>
        </w:pBdr>
        <w:spacing w:after="240" w:before="240" w:lineRule="auto"/>
        <w:ind w:left="720" w:hanging="360"/>
        <w:rPr/>
      </w:pPr>
      <w:bookmarkStart w:colFirst="0" w:colLast="0" w:name="_wu1k5tzzfqe" w:id="8"/>
      <w:bookmarkEnd w:id="8"/>
      <w:r w:rsidDel="00000000" w:rsidR="00000000" w:rsidRPr="00000000">
        <w:rPr>
          <w:rtl w:val="0"/>
        </w:rPr>
        <w:t xml:space="preserve">Acciones de formación y concienciación</w:t>
      </w:r>
    </w:p>
    <w:p w:rsidR="00000000" w:rsidDel="00000000" w:rsidP="00000000" w:rsidRDefault="00000000" w:rsidRPr="00000000" w14:paraId="00000073">
      <w:pPr>
        <w:pBdr>
          <w:left w:color="auto" w:space="22" w:sz="0" w:val="none"/>
        </w:pBdr>
        <w:spacing w:after="240" w:lineRule="auto"/>
        <w:rPr/>
      </w:pPr>
      <w:r w:rsidDel="00000000" w:rsidR="00000000" w:rsidRPr="00000000">
        <w:rPr>
          <w:b w:val="1"/>
          <w:rtl w:val="0"/>
        </w:rPr>
        <w:t xml:space="preserve">Personal técnico: </w:t>
      </w:r>
      <w:r w:rsidDel="00000000" w:rsidR="00000000" w:rsidRPr="00000000">
        <w:rPr>
          <w:rtl w:val="0"/>
        </w:rPr>
        <w:t xml:space="preserve"> Precisa formación en materia de seguridad con un mayor grado de especialización. Se deben facilitar recursos y mecanismos para formarles en ciberseguridad, dirigida a los sistemas y aplicaciones que soportan los procesos de negocio de la organización fundamentalmente.  Además este personal es asesor de los usuarios en la tecnología y su seguridad.</w:t>
      </w:r>
    </w:p>
    <w:p w:rsidR="00000000" w:rsidDel="00000000" w:rsidP="00000000" w:rsidRDefault="00000000" w:rsidRPr="00000000" w14:paraId="00000074">
      <w:pPr>
        <w:pBdr>
          <w:left w:color="auto" w:space="22" w:sz="0" w:val="none"/>
        </w:pBdr>
        <w:spacing w:after="240" w:before="240" w:lineRule="auto"/>
        <w:rPr/>
      </w:pPr>
      <w:r w:rsidDel="00000000" w:rsidR="00000000" w:rsidRPr="00000000">
        <w:rPr>
          <w:b w:val="1"/>
          <w:rtl w:val="0"/>
        </w:rPr>
        <w:t xml:space="preserve">Usuarios y usuarias finales: </w:t>
      </w:r>
      <w:r w:rsidDel="00000000" w:rsidR="00000000" w:rsidRPr="00000000">
        <w:rPr>
          <w:rtl w:val="0"/>
        </w:rPr>
        <w:t xml:space="preserve">la gran mayoría trabajan con ordenadores o dispositivos móviles que conectan desde el exterior a los sistemas corporativos.  La ciberseguridad no se limita a los aspectos técnicos sino que incorpora otros ámbitos como el organizativo y el legal, si la empresa tiene como clientes a personas físicas se debe formar al empleado/a en la protección de datos de carácter personal. Además deben ser formados/as en :</w:t>
      </w:r>
    </w:p>
    <w:p w:rsidR="00000000" w:rsidDel="00000000" w:rsidP="00000000" w:rsidRDefault="00000000" w:rsidRPr="00000000" w14:paraId="00000075">
      <w:pPr>
        <w:pBdr>
          <w:left w:color="auto" w:space="135" w:sz="0" w:val="none"/>
        </w:pBdr>
        <w:spacing w:after="240" w:before="240" w:lineRule="auto"/>
        <w:rPr/>
      </w:pPr>
      <w:r w:rsidDel="00000000" w:rsidR="00000000" w:rsidRPr="00000000">
        <w:rPr>
          <w:rtl w:val="0"/>
        </w:rPr>
        <w:t xml:space="preserve"> - Reconocer un ataque de ingeniería social y evitarlo</w:t>
      </w:r>
    </w:p>
    <w:p w:rsidR="00000000" w:rsidDel="00000000" w:rsidP="00000000" w:rsidRDefault="00000000" w:rsidRPr="00000000" w14:paraId="00000076">
      <w:pPr>
        <w:pBdr>
          <w:left w:color="auto" w:space="135" w:sz="0" w:val="none"/>
        </w:pBdr>
        <w:spacing w:after="240" w:before="240" w:lineRule="auto"/>
        <w:rPr/>
      </w:pPr>
      <w:r w:rsidDel="00000000" w:rsidR="00000000" w:rsidRPr="00000000">
        <w:rPr>
          <w:rtl w:val="0"/>
        </w:rPr>
        <w:t xml:space="preserve">- Proteger el puesto de trabajo (Antivirus, actualizaciones, correo electrónico…)</w:t>
      </w:r>
    </w:p>
    <w:p w:rsidR="00000000" w:rsidDel="00000000" w:rsidP="00000000" w:rsidRDefault="00000000" w:rsidRPr="00000000" w14:paraId="00000077">
      <w:pPr>
        <w:pBdr>
          <w:left w:color="auto" w:space="135" w:sz="0" w:val="none"/>
        </w:pBdr>
        <w:spacing w:after="240" w:before="240" w:lineRule="auto"/>
        <w:rPr/>
      </w:pPr>
      <w:r w:rsidDel="00000000" w:rsidR="00000000" w:rsidRPr="00000000">
        <w:rPr>
          <w:rtl w:val="0"/>
        </w:rPr>
        <w:t xml:space="preserve">- Manejar con seguridad dispositivos móviles corporativos</w:t>
      </w:r>
    </w:p>
    <w:p w:rsidR="00000000" w:rsidDel="00000000" w:rsidP="00000000" w:rsidRDefault="00000000" w:rsidRPr="00000000" w14:paraId="00000078">
      <w:pPr>
        <w:pBdr>
          <w:left w:color="auto" w:space="22" w:sz="0" w:val="none"/>
        </w:pBdr>
        <w:spacing w:after="240" w:before="240" w:lineRule="auto"/>
        <w:ind w:left="0" w:firstLine="0"/>
        <w:rPr/>
      </w:pPr>
      <w:r w:rsidDel="00000000" w:rsidR="00000000" w:rsidRPr="00000000">
        <w:rPr>
          <w:rtl w:val="0"/>
        </w:rPr>
        <w:t xml:space="preserve">- Entender los riesgos del acceso y navegación</w:t>
      </w:r>
    </w:p>
    <w:p w:rsidR="00000000" w:rsidDel="00000000" w:rsidP="00000000" w:rsidRDefault="00000000" w:rsidRPr="00000000" w14:paraId="00000079">
      <w:pPr>
        <w:pStyle w:val="Heading3"/>
        <w:pBdr>
          <w:left w:color="auto" w:space="22" w:sz="0" w:val="none"/>
        </w:pBdr>
        <w:spacing w:after="240" w:before="240" w:lineRule="auto"/>
        <w:rPr/>
      </w:pPr>
      <w:bookmarkStart w:colFirst="0" w:colLast="0" w:name="_hkfrhlyhm5ja" w:id="9"/>
      <w:bookmarkEnd w:id="9"/>
      <w:r w:rsidDel="00000000" w:rsidR="00000000" w:rsidRPr="00000000">
        <w:rPr>
          <w:rtl w:val="0"/>
        </w:rPr>
        <w:t xml:space="preserve">- Establecer una cultura de seguridad</w:t>
      </w:r>
    </w:p>
    <w:p w:rsidR="00000000" w:rsidDel="00000000" w:rsidP="00000000" w:rsidRDefault="00000000" w:rsidRPr="00000000" w14:paraId="0000007A">
      <w:pPr>
        <w:pBdr>
          <w:left w:color="auto" w:space="22" w:sz="0" w:val="none"/>
        </w:pBdr>
        <w:spacing w:after="240" w:lineRule="auto"/>
        <w:rPr/>
      </w:pPr>
      <w:r w:rsidDel="00000000" w:rsidR="00000000" w:rsidRPr="00000000">
        <w:rPr>
          <w:rtl w:val="0"/>
        </w:rPr>
        <w:t xml:space="preserve">La ciberseguridad se plasma en políticas, nomas y procedimientos.  Son protocolos de actuación a seguir dentro de la organización.</w:t>
      </w:r>
    </w:p>
    <w:p w:rsidR="00000000" w:rsidDel="00000000" w:rsidP="00000000" w:rsidRDefault="00000000" w:rsidRPr="00000000" w14:paraId="0000007B">
      <w:pPr>
        <w:pBdr>
          <w:left w:color="auto" w:space="22" w:sz="0" w:val="none"/>
        </w:pBdr>
        <w:spacing w:after="240" w:before="240" w:lineRule="auto"/>
        <w:rPr/>
      </w:pPr>
      <w:r w:rsidDel="00000000" w:rsidR="00000000" w:rsidRPr="00000000">
        <w:rPr>
          <w:rtl w:val="0"/>
        </w:rPr>
        <w:t xml:space="preserve">Las actividades de ciberseguridad hay que formalizarlas:</w:t>
      </w:r>
    </w:p>
    <w:p w:rsidR="00000000" w:rsidDel="00000000" w:rsidP="00000000" w:rsidRDefault="00000000" w:rsidRPr="00000000" w14:paraId="0000007C">
      <w:pPr>
        <w:pBdr>
          <w:left w:color="auto" w:space="45" w:sz="0" w:val="none"/>
        </w:pBdr>
        <w:spacing w:after="240" w:before="240" w:lineRule="auto"/>
        <w:rPr/>
      </w:pPr>
      <w:r w:rsidDel="00000000" w:rsidR="00000000" w:rsidRPr="00000000">
        <w:rPr>
          <w:rtl w:val="0"/>
        </w:rPr>
        <w:t xml:space="preserve">- Documentando la ciberseguridad a aplicar</w:t>
      </w:r>
    </w:p>
    <w:p w:rsidR="00000000" w:rsidDel="00000000" w:rsidP="00000000" w:rsidRDefault="00000000" w:rsidRPr="00000000" w14:paraId="0000007D">
      <w:pPr>
        <w:pBdr>
          <w:left w:color="auto" w:space="45" w:sz="0" w:val="none"/>
        </w:pBdr>
        <w:spacing w:after="240" w:before="240" w:lineRule="auto"/>
        <w:rPr/>
      </w:pPr>
      <w:r w:rsidDel="00000000" w:rsidR="00000000" w:rsidRPr="00000000">
        <w:rPr>
          <w:rtl w:val="0"/>
        </w:rPr>
        <w:t xml:space="preserve">- Especificando lo que se puede o no se puede hacer en la organización:  Incluir los usos permitidos de los recursos corporativos y las sanciones a aplicar.</w:t>
      </w:r>
    </w:p>
    <w:p w:rsidR="00000000" w:rsidDel="00000000" w:rsidP="00000000" w:rsidRDefault="00000000" w:rsidRPr="00000000" w14:paraId="0000007E">
      <w:pPr>
        <w:pBdr>
          <w:left w:color="auto" w:space="22" w:sz="0" w:val="none"/>
        </w:pBdr>
        <w:spacing w:after="240" w:before="240" w:lineRule="auto"/>
        <w:rPr>
          <w:b w:val="1"/>
        </w:rPr>
      </w:pPr>
      <w:r w:rsidDel="00000000" w:rsidR="00000000" w:rsidRPr="00000000">
        <w:rPr>
          <w:rtl w:val="0"/>
        </w:rPr>
        <w:t xml:space="preserve">Las normas y procedimientos se derivan de </w:t>
      </w:r>
      <w:r w:rsidDel="00000000" w:rsidR="00000000" w:rsidRPr="00000000">
        <w:rPr>
          <w:b w:val="1"/>
          <w:rtl w:val="0"/>
        </w:rPr>
        <w:t xml:space="preserve">Política de Seguridad: </w:t>
      </w:r>
    </w:p>
    <w:p w:rsidR="00000000" w:rsidDel="00000000" w:rsidP="00000000" w:rsidRDefault="00000000" w:rsidRPr="00000000" w14:paraId="0000007F">
      <w:pPr>
        <w:numPr>
          <w:ilvl w:val="0"/>
          <w:numId w:val="3"/>
        </w:numPr>
        <w:pBdr>
          <w:left w:color="auto" w:space="22" w:sz="0" w:val="none"/>
        </w:pBdr>
        <w:spacing w:after="0" w:afterAutospacing="0" w:before="240" w:lineRule="auto"/>
        <w:ind w:left="720" w:hanging="360"/>
      </w:pPr>
      <w:r w:rsidDel="00000000" w:rsidR="00000000" w:rsidRPr="00000000">
        <w:rPr>
          <w:rtl w:val="0"/>
        </w:rPr>
        <w:t xml:space="preserve">Recoge los objetivos de la organización en ciberseguridad</w:t>
      </w:r>
    </w:p>
    <w:p w:rsidR="00000000" w:rsidDel="00000000" w:rsidP="00000000" w:rsidRDefault="00000000" w:rsidRPr="00000000" w14:paraId="00000080">
      <w:pPr>
        <w:numPr>
          <w:ilvl w:val="0"/>
          <w:numId w:val="3"/>
        </w:numPr>
        <w:pBdr>
          <w:left w:color="auto" w:space="22" w:sz="0" w:val="none"/>
        </w:pBdr>
        <w:spacing w:after="240" w:before="0" w:beforeAutospacing="0" w:lineRule="auto"/>
        <w:ind w:left="720" w:hanging="360"/>
      </w:pPr>
      <w:r w:rsidDel="00000000" w:rsidR="00000000" w:rsidRPr="00000000">
        <w:rPr>
          <w:rtl w:val="0"/>
        </w:rPr>
        <w:t xml:space="preserve">Debe ser formalmente aprobada por la Dirección</w:t>
      </w:r>
    </w:p>
    <w:p w:rsidR="00000000" w:rsidDel="00000000" w:rsidP="00000000" w:rsidRDefault="00000000" w:rsidRPr="00000000" w14:paraId="00000081">
      <w:pPr>
        <w:pBdr>
          <w:left w:color="auto" w:space="22" w:sz="0" w:val="none"/>
        </w:pBdr>
        <w:spacing w:after="240" w:before="240" w:lineRule="auto"/>
        <w:rPr/>
      </w:pPr>
      <w:r w:rsidDel="00000000" w:rsidR="00000000" w:rsidRPr="00000000">
        <w:rPr>
          <w:rtl w:val="0"/>
        </w:rPr>
        <w:t xml:space="preserve">Aprobadas las normativas de uso de los recursos corporativos, se comunican a los empleados y empleadas para alcanzar al concienciación.</w:t>
      </w:r>
    </w:p>
    <w:p w:rsidR="00000000" w:rsidDel="00000000" w:rsidP="00000000" w:rsidRDefault="00000000" w:rsidRPr="00000000" w14:paraId="00000082">
      <w:pPr>
        <w:pStyle w:val="Heading3"/>
        <w:numPr>
          <w:ilvl w:val="0"/>
          <w:numId w:val="5"/>
        </w:numPr>
        <w:pBdr>
          <w:left w:color="auto" w:space="22" w:sz="0" w:val="none"/>
        </w:pBdr>
        <w:spacing w:after="240" w:before="240" w:lineRule="auto"/>
        <w:ind w:left="720" w:hanging="360"/>
        <w:rPr/>
      </w:pPr>
      <w:bookmarkStart w:colFirst="0" w:colLast="0" w:name="_kb1879f2pbei" w:id="10"/>
      <w:bookmarkEnd w:id="10"/>
      <w:r w:rsidDel="00000000" w:rsidR="00000000" w:rsidRPr="00000000">
        <w:rPr>
          <w:rtl w:val="0"/>
        </w:rPr>
        <w:t xml:space="preserve">Supervisar las buenas prácticas </w:t>
      </w:r>
    </w:p>
    <w:p w:rsidR="00000000" w:rsidDel="00000000" w:rsidP="00000000" w:rsidRDefault="00000000" w:rsidRPr="00000000" w14:paraId="00000083">
      <w:pPr>
        <w:pBdr>
          <w:left w:color="auto" w:space="22" w:sz="0" w:val="none"/>
        </w:pBdr>
        <w:spacing w:after="240" w:lineRule="auto"/>
        <w:rPr/>
      </w:pPr>
      <w:r w:rsidDel="00000000" w:rsidR="00000000" w:rsidRPr="00000000">
        <w:rPr>
          <w:rtl w:val="0"/>
        </w:rPr>
        <w:t xml:space="preserve">Una vez definido el marco de trabajo y trasladado a las partes afectadas, Es necesario comprobar que se está aplicando.</w:t>
      </w:r>
    </w:p>
    <w:p w:rsidR="00000000" w:rsidDel="00000000" w:rsidP="00000000" w:rsidRDefault="00000000" w:rsidRPr="00000000" w14:paraId="00000084">
      <w:pPr>
        <w:pBdr>
          <w:left w:color="auto" w:space="22" w:sz="0" w:val="none"/>
        </w:pBdr>
        <w:spacing w:after="240" w:before="240" w:lineRule="auto"/>
        <w:rPr/>
      </w:pPr>
      <w:r w:rsidDel="00000000" w:rsidR="00000000" w:rsidRPr="00000000">
        <w:rPr>
          <w:rtl w:val="0"/>
        </w:rPr>
        <w:t xml:space="preserve">El </w:t>
      </w:r>
      <w:r w:rsidDel="00000000" w:rsidR="00000000" w:rsidRPr="00000000">
        <w:rPr>
          <w:u w:val="single"/>
          <w:rtl w:val="0"/>
        </w:rPr>
        <w:t xml:space="preserve">administrador de seguridad</w:t>
      </w:r>
      <w:r w:rsidDel="00000000" w:rsidR="00000000" w:rsidRPr="00000000">
        <w:rPr>
          <w:rtl w:val="0"/>
        </w:rPr>
        <w:t xml:space="preserve"> es el encargado de velar:</w:t>
      </w:r>
    </w:p>
    <w:p w:rsidR="00000000" w:rsidDel="00000000" w:rsidP="00000000" w:rsidRDefault="00000000" w:rsidRPr="00000000" w14:paraId="00000085">
      <w:pPr>
        <w:numPr>
          <w:ilvl w:val="0"/>
          <w:numId w:val="4"/>
        </w:numPr>
        <w:pBdr>
          <w:left w:color="auto" w:space="22" w:sz="0" w:val="none"/>
        </w:pBdr>
        <w:spacing w:after="0" w:afterAutospacing="0" w:before="240" w:lineRule="auto"/>
        <w:ind w:left="720" w:hanging="360"/>
      </w:pPr>
      <w:r w:rsidDel="00000000" w:rsidR="00000000" w:rsidRPr="00000000">
        <w:rPr>
          <w:rtl w:val="0"/>
        </w:rPr>
        <w:t xml:space="preserve">La </w:t>
      </w:r>
      <w:r w:rsidDel="00000000" w:rsidR="00000000" w:rsidRPr="00000000">
        <w:rPr>
          <w:color w:val="008000"/>
          <w:rtl w:val="0"/>
        </w:rPr>
        <w:t xml:space="preserve">vigencia y actualización de las normas</w:t>
      </w:r>
      <w:r w:rsidDel="00000000" w:rsidR="00000000" w:rsidRPr="00000000">
        <w:rPr>
          <w:rtl w:val="0"/>
        </w:rPr>
        <w:t xml:space="preserve"> y procedimientos definidos, atendiendo a la detección de nuevas situaciones y cambios organizativos.</w:t>
      </w:r>
    </w:p>
    <w:p w:rsidR="00000000" w:rsidDel="00000000" w:rsidP="00000000" w:rsidRDefault="00000000" w:rsidRPr="00000000" w14:paraId="00000086">
      <w:pPr>
        <w:numPr>
          <w:ilvl w:val="0"/>
          <w:numId w:val="4"/>
        </w:numPr>
        <w:pBdr>
          <w:left w:color="auto" w:space="22" w:sz="0" w:val="none"/>
        </w:pBdr>
        <w:spacing w:after="0" w:afterAutospacing="0" w:before="0" w:beforeAutospacing="0" w:lineRule="auto"/>
        <w:ind w:left="720" w:hanging="360"/>
      </w:pPr>
      <w:r w:rsidDel="00000000" w:rsidR="00000000" w:rsidRPr="00000000">
        <w:rPr>
          <w:rtl w:val="0"/>
        </w:rPr>
        <w:t xml:space="preserve">La </w:t>
      </w:r>
      <w:r w:rsidDel="00000000" w:rsidR="00000000" w:rsidRPr="00000000">
        <w:rPr>
          <w:color w:val="008000"/>
          <w:rtl w:val="0"/>
        </w:rPr>
        <w:t xml:space="preserve">implantación</w:t>
      </w:r>
      <w:r w:rsidDel="00000000" w:rsidR="00000000" w:rsidRPr="00000000">
        <w:rPr>
          <w:rtl w:val="0"/>
        </w:rPr>
        <w:t xml:space="preserve"> de la normativa.</w:t>
      </w:r>
    </w:p>
    <w:p w:rsidR="00000000" w:rsidDel="00000000" w:rsidP="00000000" w:rsidRDefault="00000000" w:rsidRPr="00000000" w14:paraId="00000087">
      <w:pPr>
        <w:numPr>
          <w:ilvl w:val="0"/>
          <w:numId w:val="4"/>
        </w:numPr>
        <w:pBdr>
          <w:left w:color="auto" w:space="22" w:sz="0" w:val="none"/>
        </w:pBdr>
        <w:spacing w:after="240" w:before="0" w:beforeAutospacing="0" w:lineRule="auto"/>
        <w:ind w:left="720" w:hanging="360"/>
      </w:pPr>
      <w:r w:rsidDel="00000000" w:rsidR="00000000" w:rsidRPr="00000000">
        <w:rPr>
          <w:rtl w:val="0"/>
        </w:rPr>
        <w:t xml:space="preserve">La </w:t>
      </w:r>
      <w:r w:rsidDel="00000000" w:rsidR="00000000" w:rsidRPr="00000000">
        <w:rPr>
          <w:color w:val="008000"/>
          <w:rtl w:val="0"/>
        </w:rPr>
        <w:t xml:space="preserve">verificación de su cumplimiento</w:t>
      </w:r>
      <w:r w:rsidDel="00000000" w:rsidR="00000000" w:rsidRPr="00000000">
        <w:rPr>
          <w:rtl w:val="0"/>
        </w:rPr>
        <w:t xml:space="preserve"> por los empleados.</w:t>
      </w:r>
    </w:p>
    <w:p w:rsidR="00000000" w:rsidDel="00000000" w:rsidP="00000000" w:rsidRDefault="00000000" w:rsidRPr="00000000" w14:paraId="00000088">
      <w:pPr>
        <w:pBdr>
          <w:left w:color="auto" w:space="22" w:sz="0" w:val="none"/>
        </w:pBdr>
        <w:spacing w:after="240" w:before="240" w:lineRule="auto"/>
        <w:rPr/>
      </w:pPr>
      <w:r w:rsidDel="00000000" w:rsidR="00000000" w:rsidRPr="00000000">
        <w:rPr>
          <w:rtl w:val="0"/>
        </w:rPr>
        <w:t xml:space="preserve">Se deben disponer mecanismos para comprobar que se siguen los procedimientos  (auditorías internas o externas,  herramientas que registren operaciones de los usuarios y usuarias y su trazabilidad...).</w:t>
      </w:r>
    </w:p>
    <w:p w:rsidR="00000000" w:rsidDel="00000000" w:rsidP="00000000" w:rsidRDefault="00000000" w:rsidRPr="00000000" w14:paraId="00000089">
      <w:pPr>
        <w:numPr>
          <w:ilvl w:val="0"/>
          <w:numId w:val="10"/>
        </w:numPr>
        <w:pBdr>
          <w:left w:color="auto" w:space="22" w:sz="0" w:val="none"/>
        </w:pBdr>
        <w:spacing w:after="240" w:before="240" w:lineRule="auto"/>
        <w:ind w:left="720" w:hanging="360"/>
        <w:rPr>
          <w:u w:val="none"/>
        </w:rPr>
      </w:pPr>
      <w:r w:rsidDel="00000000" w:rsidR="00000000" w:rsidRPr="00000000">
        <w:rPr>
          <w:rtl w:val="0"/>
        </w:rPr>
        <w:t xml:space="preserve">Concienciación en ciberseguridad para empleados y directivos</w:t>
      </w:r>
    </w:p>
    <w:p w:rsidR="00000000" w:rsidDel="00000000" w:rsidP="00000000" w:rsidRDefault="00000000" w:rsidRPr="00000000" w14:paraId="0000008A">
      <w:pPr>
        <w:pBdr>
          <w:left w:color="auto" w:space="22" w:sz="0" w:val="none"/>
        </w:pBdr>
        <w:spacing w:after="240" w:lineRule="auto"/>
        <w:rPr>
          <w:b w:val="1"/>
        </w:rPr>
      </w:pPr>
      <w:r w:rsidDel="00000000" w:rsidR="00000000" w:rsidRPr="00000000">
        <w:rPr>
          <w:b w:val="1"/>
          <w:rtl w:val="0"/>
        </w:rPr>
        <w:t xml:space="preserve">EMPLEADOS y EMPLEADAS: </w:t>
      </w:r>
    </w:p>
    <w:p w:rsidR="00000000" w:rsidDel="00000000" w:rsidP="00000000" w:rsidRDefault="00000000" w:rsidRPr="00000000" w14:paraId="0000008B">
      <w:pPr>
        <w:numPr>
          <w:ilvl w:val="0"/>
          <w:numId w:val="19"/>
        </w:numPr>
        <w:pBdr>
          <w:left w:color="auto" w:space="22" w:sz="0" w:val="none"/>
        </w:pBdr>
        <w:spacing w:after="0" w:afterAutospacing="0" w:before="240" w:lineRule="auto"/>
        <w:ind w:left="720" w:hanging="360"/>
      </w:pPr>
      <w:r w:rsidDel="00000000" w:rsidR="00000000" w:rsidRPr="00000000">
        <w:rPr>
          <w:rtl w:val="0"/>
        </w:rPr>
        <w:t xml:space="preserve">Para que la ciberseguridad se integre en la cultura de la empresa, la Dirección debe asegurarse la implicación de los empleados y empleadas.</w:t>
      </w:r>
    </w:p>
    <w:p w:rsidR="00000000" w:rsidDel="00000000" w:rsidP="00000000" w:rsidRDefault="00000000" w:rsidRPr="00000000" w14:paraId="0000008C">
      <w:pPr>
        <w:numPr>
          <w:ilvl w:val="0"/>
          <w:numId w:val="19"/>
        </w:numPr>
        <w:pBdr>
          <w:left w:color="auto" w:space="22" w:sz="0" w:val="none"/>
        </w:pBdr>
        <w:spacing w:after="0" w:afterAutospacing="0" w:before="0" w:beforeAutospacing="0" w:lineRule="auto"/>
        <w:ind w:left="720" w:hanging="360"/>
      </w:pPr>
      <w:r w:rsidDel="00000000" w:rsidR="00000000" w:rsidRPr="00000000">
        <w:rPr>
          <w:rtl w:val="0"/>
        </w:rPr>
        <w:t xml:space="preserve">Deben ser conscientes de la importancia de la información que manejan, la propia y la de terceros/as con los que hacen negocios (clientes y clientas, proveedores y proveedoras...)</w:t>
      </w:r>
    </w:p>
    <w:p w:rsidR="00000000" w:rsidDel="00000000" w:rsidP="00000000" w:rsidRDefault="00000000" w:rsidRPr="00000000" w14:paraId="0000008D">
      <w:pPr>
        <w:numPr>
          <w:ilvl w:val="0"/>
          <w:numId w:val="19"/>
        </w:numPr>
        <w:pBdr>
          <w:left w:color="auto" w:space="22" w:sz="0" w:val="none"/>
        </w:pBdr>
        <w:spacing w:after="0" w:afterAutospacing="0" w:before="0" w:beforeAutospacing="0" w:lineRule="auto"/>
        <w:ind w:left="720" w:hanging="360"/>
      </w:pPr>
      <w:r w:rsidDel="00000000" w:rsidR="00000000" w:rsidRPr="00000000">
        <w:rPr>
          <w:rtl w:val="0"/>
        </w:rPr>
        <w:t xml:space="preserve">Deben conocer los riesgos a los que están expuestos/as y saber reaccionar.</w:t>
      </w:r>
    </w:p>
    <w:p w:rsidR="00000000" w:rsidDel="00000000" w:rsidP="00000000" w:rsidRDefault="00000000" w:rsidRPr="00000000" w14:paraId="0000008E">
      <w:pPr>
        <w:numPr>
          <w:ilvl w:val="0"/>
          <w:numId w:val="19"/>
        </w:numPr>
        <w:pBdr>
          <w:left w:color="auto" w:space="22" w:sz="0" w:val="none"/>
        </w:pBdr>
        <w:spacing w:after="240" w:before="0" w:beforeAutospacing="0" w:lineRule="auto"/>
        <w:ind w:left="720" w:hanging="360"/>
      </w:pPr>
      <w:r w:rsidDel="00000000" w:rsidR="00000000" w:rsidRPr="00000000">
        <w:rPr>
          <w:rtl w:val="0"/>
        </w:rPr>
        <w:t xml:space="preserve">Si los empleados y empleadas no se consideran parte fundamental de este proceso, el fracaso está garantizado.</w:t>
      </w:r>
    </w:p>
    <w:p w:rsidR="00000000" w:rsidDel="00000000" w:rsidP="00000000" w:rsidRDefault="00000000" w:rsidRPr="00000000" w14:paraId="0000008F">
      <w:pPr>
        <w:pBdr>
          <w:left w:color="auto" w:space="22" w:sz="0" w:val="none"/>
        </w:pBdr>
        <w:spacing w:after="240" w:before="240" w:lineRule="auto"/>
        <w:rPr>
          <w:b w:val="1"/>
        </w:rPr>
      </w:pPr>
      <w:r w:rsidDel="00000000" w:rsidR="00000000" w:rsidRPr="00000000">
        <w:rPr>
          <w:b w:val="1"/>
          <w:rtl w:val="0"/>
        </w:rPr>
        <w:t xml:space="preserve">DIRECTIVOS y DIRECTIVAS: </w:t>
      </w:r>
    </w:p>
    <w:p w:rsidR="00000000" w:rsidDel="00000000" w:rsidP="00000000" w:rsidRDefault="00000000" w:rsidRPr="00000000" w14:paraId="00000090">
      <w:pPr>
        <w:numPr>
          <w:ilvl w:val="0"/>
          <w:numId w:val="12"/>
        </w:numPr>
        <w:pBdr>
          <w:left w:color="auto" w:space="22" w:sz="0" w:val="none"/>
        </w:pBdr>
        <w:spacing w:after="0" w:afterAutospacing="0" w:before="240" w:lineRule="auto"/>
        <w:ind w:left="720" w:hanging="360"/>
      </w:pPr>
      <w:r w:rsidDel="00000000" w:rsidR="00000000" w:rsidRPr="00000000">
        <w:rPr>
          <w:rtl w:val="0"/>
        </w:rPr>
        <w:t xml:space="preserve">Desarrollar acciones de concienciación sobre el acceso a información de carácter sensible.</w:t>
      </w:r>
    </w:p>
    <w:p w:rsidR="00000000" w:rsidDel="00000000" w:rsidP="00000000" w:rsidRDefault="00000000" w:rsidRPr="00000000" w14:paraId="00000091">
      <w:pPr>
        <w:numPr>
          <w:ilvl w:val="0"/>
          <w:numId w:val="12"/>
        </w:numPr>
        <w:pBdr>
          <w:left w:color="auto" w:space="22" w:sz="0" w:val="none"/>
        </w:pBdr>
        <w:spacing w:after="0" w:afterAutospacing="0" w:before="0" w:beforeAutospacing="0" w:lineRule="auto"/>
        <w:ind w:left="720" w:hanging="360"/>
      </w:pPr>
      <w:r w:rsidDel="00000000" w:rsidR="00000000" w:rsidRPr="00000000">
        <w:rPr>
          <w:rtl w:val="0"/>
        </w:rPr>
        <w:t xml:space="preserve">Las acciones se deben centrar en un enfoque personalizado, considerando su problemática, su entorno de trabajo y los riesgos específicos asociados.</w:t>
      </w:r>
    </w:p>
    <w:p w:rsidR="00000000" w:rsidDel="00000000" w:rsidP="00000000" w:rsidRDefault="00000000" w:rsidRPr="00000000" w14:paraId="00000092">
      <w:pPr>
        <w:numPr>
          <w:ilvl w:val="0"/>
          <w:numId w:val="12"/>
        </w:numPr>
        <w:pBdr>
          <w:left w:color="auto" w:space="22" w:sz="0" w:val="none"/>
        </w:pBdr>
        <w:spacing w:after="240" w:before="0" w:beforeAutospacing="0" w:lineRule="auto"/>
        <w:ind w:left="720" w:hanging="360"/>
      </w:pPr>
      <w:r w:rsidDel="00000000" w:rsidR="00000000" w:rsidRPr="00000000">
        <w:rPr>
          <w:rtl w:val="0"/>
        </w:rPr>
        <w:t xml:space="preserve">Estas acciones deben adaptarse a las características del trabajo del directivo, con propuestas y medidas de seguridad para éste y su entorno.</w:t>
      </w:r>
    </w:p>
    <w:p w:rsidR="00000000" w:rsidDel="00000000" w:rsidP="00000000" w:rsidRDefault="00000000" w:rsidRPr="00000000" w14:paraId="00000093">
      <w:pPr>
        <w:pBdr>
          <w:left w:color="auto" w:space="22" w:sz="0" w:val="none"/>
        </w:pBdr>
        <w:spacing w:after="240" w:before="240" w:lineRule="auto"/>
        <w:ind w:left="720" w:firstLine="0"/>
        <w:rPr/>
      </w:pPr>
      <w:r w:rsidDel="00000000" w:rsidR="00000000" w:rsidRPr="00000000">
        <w:rPr>
          <w:rtl w:val="0"/>
        </w:rPr>
      </w:r>
    </w:p>
    <w:p w:rsidR="00000000" w:rsidDel="00000000" w:rsidP="00000000" w:rsidRDefault="00000000" w:rsidRPr="00000000" w14:paraId="00000094">
      <w:pPr>
        <w:pStyle w:val="Heading3"/>
        <w:numPr>
          <w:ilvl w:val="0"/>
          <w:numId w:val="23"/>
        </w:numPr>
        <w:pBdr>
          <w:left w:color="auto" w:space="22" w:sz="0" w:val="none"/>
        </w:pBdr>
        <w:spacing w:after="240" w:before="240" w:lineRule="auto"/>
        <w:ind w:left="720" w:hanging="360"/>
        <w:rPr/>
      </w:pPr>
      <w:bookmarkStart w:colFirst="0" w:colLast="0" w:name="_tgh02nmeqn6q" w:id="11"/>
      <w:bookmarkEnd w:id="11"/>
      <w:r w:rsidDel="00000000" w:rsidR="00000000" w:rsidRPr="00000000">
        <w:rPr>
          <w:rtl w:val="0"/>
        </w:rPr>
        <w:t xml:space="preserve">Técnicas de concienciación para contener incidentes</w:t>
      </w:r>
    </w:p>
    <w:p w:rsidR="00000000" w:rsidDel="00000000" w:rsidP="00000000" w:rsidRDefault="00000000" w:rsidRPr="00000000" w14:paraId="00000095">
      <w:pPr>
        <w:pBdr>
          <w:left w:color="auto" w:space="22" w:sz="0" w:val="none"/>
        </w:pBdr>
        <w:spacing w:after="240" w:lineRule="auto"/>
        <w:rPr/>
      </w:pPr>
      <w:r w:rsidDel="00000000" w:rsidR="00000000" w:rsidRPr="00000000">
        <w:rPr>
          <w:b w:val="1"/>
          <w:rtl w:val="0"/>
        </w:rPr>
        <w:t xml:space="preserve">De protección del puesto de trabajo: </w:t>
      </w:r>
      <w:r w:rsidDel="00000000" w:rsidR="00000000" w:rsidRPr="00000000">
        <w:rPr>
          <w:rtl w:val="0"/>
        </w:rPr>
        <w:t xml:space="preserve">consiste en realizar </w:t>
      </w:r>
      <w:r w:rsidDel="00000000" w:rsidR="00000000" w:rsidRPr="00000000">
        <w:rPr>
          <w:color w:val="ff9900"/>
          <w:rtl w:val="0"/>
        </w:rPr>
        <w:t xml:space="preserve">acciones a convertir en hábitos</w:t>
      </w:r>
      <w:r w:rsidDel="00000000" w:rsidR="00000000" w:rsidRPr="00000000">
        <w:rPr>
          <w:rtl w:val="0"/>
        </w:rPr>
        <w:t xml:space="preserve">:  bloquear el terminal, despejar la mesa, proteger las contraseñas, controlar los pendrives, destruir de forma segura lo que ya no se use...</w:t>
      </w:r>
    </w:p>
    <w:p w:rsidR="00000000" w:rsidDel="00000000" w:rsidP="00000000" w:rsidRDefault="00000000" w:rsidRPr="00000000" w14:paraId="00000096">
      <w:pPr>
        <w:pBdr>
          <w:left w:color="auto" w:space="22" w:sz="0" w:val="none"/>
        </w:pBdr>
        <w:spacing w:after="240" w:before="240" w:lineRule="auto"/>
        <w:rPr/>
      </w:pPr>
      <w:r w:rsidDel="00000000" w:rsidR="00000000" w:rsidRPr="00000000">
        <w:rPr>
          <w:b w:val="1"/>
          <w:rtl w:val="0"/>
        </w:rPr>
        <w:t xml:space="preserve">De prevención: </w:t>
      </w:r>
      <w:r w:rsidDel="00000000" w:rsidR="00000000" w:rsidRPr="00000000">
        <w:rPr>
          <w:color w:val="ff9900"/>
          <w:rtl w:val="0"/>
        </w:rPr>
        <w:t xml:space="preserve">respetar los procedimientos y políticas</w:t>
      </w:r>
      <w:r w:rsidDel="00000000" w:rsidR="00000000" w:rsidRPr="00000000">
        <w:rPr>
          <w:rtl w:val="0"/>
        </w:rPr>
        <w:t xml:space="preserve"> que la empresa establece: la actualización de equipos y aplicaciones, instalación de aplicaciones, configuraciones permitidas, el uso de los navegadores, dispositivos externos en el trabajo…</w:t>
      </w:r>
    </w:p>
    <w:p w:rsidR="00000000" w:rsidDel="00000000" w:rsidP="00000000" w:rsidRDefault="00000000" w:rsidRPr="00000000" w14:paraId="00000097">
      <w:pPr>
        <w:pBdr>
          <w:left w:color="auto" w:space="22" w:sz="0" w:val="none"/>
        </w:pBdr>
        <w:spacing w:after="240" w:before="240" w:lineRule="auto"/>
        <w:rPr/>
      </w:pPr>
      <w:r w:rsidDel="00000000" w:rsidR="00000000" w:rsidRPr="00000000">
        <w:rPr>
          <w:b w:val="1"/>
          <w:rtl w:val="0"/>
        </w:rPr>
        <w:t xml:space="preserve">De defensa: </w:t>
      </w:r>
      <w:r w:rsidDel="00000000" w:rsidR="00000000" w:rsidRPr="00000000">
        <w:rPr>
          <w:rtl w:val="0"/>
        </w:rPr>
        <w:t xml:space="preserve">la fuga de información, salida no controlada de información de la empresa.  Es esencial clasificar la información y seguir los procedimientos para </w:t>
      </w:r>
      <w:r w:rsidDel="00000000" w:rsidR="00000000" w:rsidRPr="00000000">
        <w:rPr>
          <w:color w:val="ff9900"/>
          <w:rtl w:val="0"/>
        </w:rPr>
        <w:t xml:space="preserve">proteger la información sensible</w:t>
      </w:r>
      <w:r w:rsidDel="00000000" w:rsidR="00000000" w:rsidRPr="00000000">
        <w:rPr>
          <w:rtl w:val="0"/>
        </w:rPr>
        <w:t xml:space="preserve">. Sospechar de los mensajes no solicitados y lo que puedan suplantar a clientes y clientas, bancos o responsables de sistemas. No difundir datos personales y confidenciales, teniendo presente los acuerdos de confidencialidad firmados.</w:t>
      </w:r>
    </w:p>
    <w:p w:rsidR="00000000" w:rsidDel="00000000" w:rsidP="00000000" w:rsidRDefault="00000000" w:rsidRPr="00000000" w14:paraId="00000098">
      <w:pPr>
        <w:pBdr>
          <w:left w:color="auto" w:space="22" w:sz="0" w:val="none"/>
        </w:pBdr>
        <w:spacing w:after="240" w:befor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40" w:before="240" w:lineRule="auto"/>
      <w:ind w:left="720" w:firstLine="0"/>
    </w:pPr>
    <w:rPr>
      <w:sz w:val="52"/>
      <w:szCs w:val="52"/>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12" Type="http://schemas.openxmlformats.org/officeDocument/2006/relationships/image" Target="media/image8.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