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xgq13yojop2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72088" cy="45434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</w:rPr>
      </w:pPr>
      <w:bookmarkStart w:colFirst="0" w:colLast="0" w:name="_y5csze9xafs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Roboto" w:cs="Roboto" w:eastAsia="Roboto" w:hAnsi="Roboto"/>
          <w:b w:val="1"/>
          <w:color w:val="000000"/>
        </w:rPr>
      </w:pPr>
      <w:bookmarkStart w:colFirst="0" w:colLast="0" w:name="_bvvffgbnfrjy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TP N°2 Introducción al desarrollo de proyectos.</w:t>
      </w:r>
    </w:p>
    <w:p w:rsidR="00000000" w:rsidDel="00000000" w:rsidP="00000000" w:rsidRDefault="00000000" w:rsidRPr="00000000" w14:paraId="00000004">
      <w:pPr>
        <w:pStyle w:val="Subtitle"/>
        <w:rPr>
          <w:rFonts w:ascii="Roboto" w:cs="Roboto" w:eastAsia="Roboto" w:hAnsi="Roboto"/>
          <w:color w:val="000000"/>
        </w:rPr>
      </w:pPr>
      <w:bookmarkStart w:colFirst="0" w:colLast="0" w:name="_bvvffgbnfrjy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Grupo 3: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Romazzotti, Aldea, Palacios y Fabian.</w:t>
      </w:r>
    </w:p>
    <w:p w:rsidR="00000000" w:rsidDel="00000000" w:rsidP="00000000" w:rsidRDefault="00000000" w:rsidRPr="00000000" w14:paraId="00000005">
      <w:pPr>
        <w:pStyle w:val="Subtitle"/>
        <w:rPr>
          <w:rFonts w:ascii="Roboto" w:cs="Roboto" w:eastAsia="Roboto" w:hAnsi="Roboto"/>
          <w:color w:val="000000"/>
        </w:rPr>
      </w:pPr>
      <w:bookmarkStart w:colFirst="0" w:colLast="0" w:name="_bvvffgbnfrjy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Materia y profesor: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Proyectos informático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0000ee"/>
            <w:u w:val="single"/>
            <w:rtl w:val="0"/>
          </w:rPr>
          <w:t xml:space="preserve">Alan Edmundo Etkin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rFonts w:ascii="Roboto" w:cs="Roboto" w:eastAsia="Roboto" w:hAnsi="Roboto"/>
          <w:color w:val="000000"/>
        </w:rPr>
      </w:pPr>
      <w:bookmarkStart w:colFirst="0" w:colLast="0" w:name="_bvvffgbnfrjy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Curso: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5° 8°</w:t>
      </w:r>
    </w:p>
    <w:p w:rsidR="00000000" w:rsidDel="00000000" w:rsidP="00000000" w:rsidRDefault="00000000" w:rsidRPr="00000000" w14:paraId="00000007">
      <w:pPr>
        <w:pStyle w:val="Subtitle"/>
        <w:rPr>
          <w:rFonts w:ascii="Roboto" w:cs="Roboto" w:eastAsia="Roboto" w:hAnsi="Roboto"/>
          <w:color w:val="000000"/>
        </w:rPr>
      </w:pPr>
      <w:bookmarkStart w:colFirst="0" w:colLast="0" w:name="_5uhm0t3e3kwh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Ciclo lectivo: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2025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bvvffgbnfrj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qm4w65fj4ji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c97l7jwhj1y2" w:id="5"/>
      <w:bookmarkEnd w:id="5"/>
      <w:r w:rsidDel="00000000" w:rsidR="00000000" w:rsidRPr="00000000">
        <w:rPr>
          <w:rtl w:val="0"/>
        </w:rPr>
        <w:t xml:space="preserve">La tierra de las manzanas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Roles de los integrantes: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Romazzotti: Team leader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Palacios: Diseñador gráfico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Aldea: Programador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Fabián: Documentador y Diseñador gráfico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ESTUDIO DE REQUERIMIENTOS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PRE-ANÁLISIS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empresa lo que nos pide es la creación de un proyecto de página web para el videojuego “La Tierra de las Manzanas”, cuya página sirva como una presentación del juego y además un espacio donde los usuarios puedan observar un gameplay del juego.  En esta etapa dividimos las tareas y los roles entre cada integrante del juego para poder empezar a hacer el reconocimiento.  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Propuesta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propuesta consiste en una </w:t>
      </w:r>
      <w:r w:rsidDel="00000000" w:rsidR="00000000" w:rsidRPr="00000000">
        <w:rPr>
          <w:rtl w:val="0"/>
        </w:rPr>
        <w:t xml:space="preserve">página web que tenga una interfaz práctica, visualmente amigable para el usuario. En la que podes ingresar los datos de tu cuenta para registrarte o iniciar sesión. Además, se puede observar un breve gameplay del juego. La página también te permite descargar el juego y te da su respectiva presentación, explicando su jugabilidad y de lo que trata el juego, luego el usuario si lo desea puede dejar una breve reseña y opinión del mismo.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FACTIBILIDAD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Estudio de factibilidad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Factibilidad Técnica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Los requerimientos técnicos para realizar nuestra pagina web incluyen: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debe requerir de acceso a internet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equipo esté capacitado para llevar a cabo el sitio web, es decir en lenguajes como HTML, CSS o Python para sus funcionalidades.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 en el diseño, en cada equipo debe haber un diseñador para crear las interfaces visualmente amigables con el usuario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documentación también debe tener un cargo dentro del equipo para garantizar el registro ordenado y funcionalidades.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 recursos humanos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Este equipo de trabajo se compone por 4 integrantes con diferentes cargos: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Romazzotti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 el líder, encargado de la coordinación de tareas y de la toma de decisiones.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Palacios: </w:t>
      </w:r>
      <w:r w:rsidDel="00000000" w:rsidR="00000000" w:rsidRPr="00000000">
        <w:rPr>
          <w:rtl w:val="0"/>
        </w:rPr>
        <w:t xml:space="preserve">Diseñador gráfico, es la responsable de la estética visual de nuestra página web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Aldea: </w:t>
      </w:r>
      <w:r w:rsidDel="00000000" w:rsidR="00000000" w:rsidRPr="00000000">
        <w:rPr>
          <w:rtl w:val="0"/>
        </w:rPr>
        <w:t xml:space="preserve">Programador, encargado del desarrollo interno de la página.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Fabian: </w:t>
      </w:r>
      <w:r w:rsidDel="00000000" w:rsidR="00000000" w:rsidRPr="00000000">
        <w:rPr>
          <w:rtl w:val="0"/>
        </w:rPr>
        <w:t xml:space="preserve">Documentador y diseñador, colabora en los visual y en mantener documentado cada paso del proyecto.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Económica</w:t>
      </w:r>
    </w:p>
    <w:p w:rsidR="00000000" w:rsidDel="00000000" w:rsidP="00000000" w:rsidRDefault="00000000" w:rsidRPr="00000000" w14:paraId="0000002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Hosting inicial $2000 (2 meses gratis) y luego $5000 mensual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Equipamiento: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Netbooks Intel core i3 Win 11 Disco SSD de 240GB WIFI x4 $250.000 x4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red: $60.000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Costo por hora de cada 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Team lider: </w:t>
      </w:r>
      <w:r w:rsidDel="00000000" w:rsidR="00000000" w:rsidRPr="00000000">
        <w:rPr>
          <w:rtl w:val="0"/>
        </w:rPr>
        <w:t xml:space="preserve">$20.000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Diseñador: </w:t>
      </w:r>
      <w:r w:rsidDel="00000000" w:rsidR="00000000" w:rsidRPr="00000000">
        <w:rPr>
          <w:rtl w:val="0"/>
        </w:rPr>
        <w:t xml:space="preserve">$18.000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Programador: </w:t>
      </w:r>
      <w:r w:rsidDel="00000000" w:rsidR="00000000" w:rsidRPr="00000000">
        <w:rPr>
          <w:rtl w:val="0"/>
        </w:rPr>
        <w:t xml:space="preserve">$18.000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Documentador: </w:t>
      </w:r>
      <w:r w:rsidDel="00000000" w:rsidR="00000000" w:rsidRPr="00000000">
        <w:rPr>
          <w:rtl w:val="0"/>
        </w:rPr>
        <w:t xml:space="preserve">$17.000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Costo por hora de cada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Costo por 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Team 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$20.000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Diseñador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$18.000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$18.000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Documentador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$17.000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Costo de las terminales de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Notebooks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$1.000.000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Hosting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$2000 + $5000xmes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Instalación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$60.000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Gastos de base de datos por 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$0.00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Gastos por rol por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Horas 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Precio x 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$20.000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Diseñador grafico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$18.000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$18.000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Documentador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$17.000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Total: $584.000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Objetivos, Límites y Alcances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Objetivo general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Crear una página web para mostrar, explicar y descargar nuestro juego</w:t>
            </w:r>
          </w:p>
        </w:tc>
      </w:tr>
      <w:tr>
        <w:trPr>
          <w:cantSplit w:val="0"/>
          <w:trHeight w:val="722.142354926473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Objetivos específicos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Que se pueda descargar el juego desde la web.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Que tenga una versión de prueba del juego.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Conectar la web con una base de datos para gestionar las cuentas de los usuarios usando una API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Mostrar una descripción del juego (historieta, jugabilidad).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Documentar todo el proceso.</w:t>
            </w:r>
          </w:p>
        </w:tc>
      </w:tr>
      <w:tr>
        <w:trPr>
          <w:cantSplit w:val="0"/>
          <w:trHeight w:val="722.142354926473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Límites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La página solo será para computadoras.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 juego solo se va a poder descargar desde la página.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 se harán cobros ni pagos</w:t>
            </w:r>
          </w:p>
        </w:tc>
      </w:tr>
      <w:tr>
        <w:trPr>
          <w:cantSplit w:val="0"/>
          <w:trHeight w:val="722.142354926473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 podrá descargar el juego desde la web.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 usarán las netbooks del equipo.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 podrá crear una cuenta para guardar los datos del usuario.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Dentro de la página habrá imágenes o video del juego.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 mostrará una descripción del juego y quienes lo hicieron.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 equipo va a trabajar usando el presupuesto definido según el estudio de factibilidad</w:t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DISEÑO DEL MODELO Y ARQUITECTURA</w:t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Arquitectura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Optamos por seguir el modelo MVC porque consideramos que es el adecuado para las necesidades de nuestra página, además para desarrollarla decidimos utilizar Html y Kivy.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Entorno de desarrollo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Para poder desarrollar en el entorno de PyCharm IDE que es donde se desarrolló el código del juego. Para la creación y división de mapas se utilizó Tiled y Photoshop. Para la creación de la historieta y el diseño de personajes se utilizó Pixelart, Piskel y PixelEditor.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64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543425" cy="422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5994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PLANIFICACIÓN</w:t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734050" cy="18145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543550" cy="14284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28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186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4050" cy="241545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5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alanedmundo.etkin@tecnica29de6.edu.ar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