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2DB4" w14:textId="70A585BE" w:rsidR="000F5EB8" w:rsidRDefault="00176138">
      <w:pPr>
        <w:jc w:val="center"/>
        <w:rPr>
          <w:b/>
          <w:sz w:val="24"/>
          <w:szCs w:val="24"/>
        </w:rPr>
      </w:pPr>
      <w:r>
        <w:rPr>
          <w:b/>
          <w:sz w:val="24"/>
          <w:szCs w:val="24"/>
        </w:rPr>
        <w:t>Programming Assignment 3</w:t>
      </w:r>
    </w:p>
    <w:p w14:paraId="60542BEE" w14:textId="161098E2" w:rsidR="000F5EB8" w:rsidRDefault="00026AD7">
      <w:pPr>
        <w:jc w:val="center"/>
        <w:rPr>
          <w:sz w:val="24"/>
          <w:szCs w:val="24"/>
        </w:rPr>
      </w:pPr>
      <w:r>
        <w:rPr>
          <w:sz w:val="24"/>
          <w:szCs w:val="24"/>
        </w:rPr>
        <w:t xml:space="preserve">CS450 </w:t>
      </w:r>
      <w:r w:rsidR="00F157BF">
        <w:rPr>
          <w:sz w:val="24"/>
          <w:szCs w:val="24"/>
        </w:rPr>
        <w:t>Spring</w:t>
      </w:r>
      <w:r>
        <w:rPr>
          <w:sz w:val="24"/>
          <w:szCs w:val="24"/>
        </w:rPr>
        <w:t>, 20</w:t>
      </w:r>
      <w:r w:rsidR="00434BBB">
        <w:rPr>
          <w:sz w:val="24"/>
          <w:szCs w:val="24"/>
        </w:rPr>
        <w:t>2</w:t>
      </w:r>
      <w:r w:rsidR="00F157BF">
        <w:rPr>
          <w:sz w:val="24"/>
          <w:szCs w:val="24"/>
        </w:rPr>
        <w:t>3</w:t>
      </w:r>
    </w:p>
    <w:p w14:paraId="182625A0" w14:textId="197EAB6B" w:rsidR="000F5EB8" w:rsidRDefault="00176138" w:rsidP="00FD16F0">
      <w:pPr>
        <w:pStyle w:val="ListParagraph1"/>
        <w:rPr>
          <w:sz w:val="24"/>
          <w:szCs w:val="24"/>
        </w:rPr>
      </w:pPr>
      <w:r>
        <w:rPr>
          <w:sz w:val="24"/>
          <w:szCs w:val="24"/>
        </w:rPr>
        <w:t>This assignment is a pair programmin</w:t>
      </w:r>
      <w:r w:rsidR="007D2292">
        <w:rPr>
          <w:sz w:val="24"/>
          <w:szCs w:val="24"/>
        </w:rPr>
        <w:t xml:space="preserve">g effort. It is due on </w:t>
      </w:r>
      <w:r w:rsidR="00840550">
        <w:rPr>
          <w:sz w:val="24"/>
          <w:szCs w:val="24"/>
        </w:rPr>
        <w:t>March 31</w:t>
      </w:r>
      <w:r w:rsidR="009766DD">
        <w:rPr>
          <w:sz w:val="24"/>
          <w:szCs w:val="24"/>
        </w:rPr>
        <w:t xml:space="preserve">, </w:t>
      </w:r>
      <w:r w:rsidR="007D2292">
        <w:rPr>
          <w:sz w:val="24"/>
          <w:szCs w:val="24"/>
        </w:rPr>
        <w:t>20</w:t>
      </w:r>
      <w:r w:rsidR="00105497">
        <w:rPr>
          <w:sz w:val="24"/>
          <w:szCs w:val="24"/>
        </w:rPr>
        <w:t>2</w:t>
      </w:r>
      <w:r w:rsidR="00840550">
        <w:rPr>
          <w:sz w:val="24"/>
          <w:szCs w:val="24"/>
        </w:rPr>
        <w:t>3</w:t>
      </w:r>
    </w:p>
    <w:p w14:paraId="43714EAD" w14:textId="2BA6658A" w:rsidR="00956B83" w:rsidRDefault="00C800F3" w:rsidP="00FD16F0">
      <w:pPr>
        <w:pStyle w:val="ListParagraph1"/>
        <w:rPr>
          <w:sz w:val="24"/>
          <w:szCs w:val="24"/>
        </w:rPr>
      </w:pPr>
      <w:r>
        <w:rPr>
          <w:sz w:val="24"/>
          <w:szCs w:val="24"/>
        </w:rPr>
        <w:t>You have until this Friday</w:t>
      </w:r>
      <w:r w:rsidR="005D1556">
        <w:rPr>
          <w:sz w:val="24"/>
          <w:szCs w:val="24"/>
        </w:rPr>
        <w:t>,</w:t>
      </w:r>
      <w:r>
        <w:rPr>
          <w:sz w:val="24"/>
          <w:szCs w:val="24"/>
        </w:rPr>
        <w:t xml:space="preserve"> </w:t>
      </w:r>
      <w:r w:rsidR="005D1556">
        <w:rPr>
          <w:sz w:val="24"/>
          <w:szCs w:val="24"/>
        </w:rPr>
        <w:t>March 10</w:t>
      </w:r>
      <w:r w:rsidR="000F4C74">
        <w:rPr>
          <w:sz w:val="24"/>
          <w:szCs w:val="24"/>
        </w:rPr>
        <w:t xml:space="preserve"> to </w:t>
      </w:r>
      <w:r w:rsidR="004D43AE">
        <w:rPr>
          <w:sz w:val="24"/>
          <w:szCs w:val="24"/>
        </w:rPr>
        <w:t>sign up your team on a spreadsheet.</w:t>
      </w:r>
      <w:r w:rsidR="00FD7C9F">
        <w:rPr>
          <w:sz w:val="24"/>
          <w:szCs w:val="24"/>
        </w:rPr>
        <w:t xml:space="preserve"> After that Yun and Harrison will pair you up with </w:t>
      </w:r>
      <w:r w:rsidR="004A093B">
        <w:rPr>
          <w:sz w:val="24"/>
          <w:szCs w:val="24"/>
        </w:rPr>
        <w:t>a partner.</w:t>
      </w:r>
    </w:p>
    <w:p w14:paraId="6D0B1D5D" w14:textId="0C1D1A7F" w:rsidR="00C66019" w:rsidRDefault="00C66019" w:rsidP="00FD16F0">
      <w:pPr>
        <w:pStyle w:val="ListParagraph1"/>
        <w:rPr>
          <w:sz w:val="24"/>
          <w:szCs w:val="24"/>
        </w:rPr>
      </w:pPr>
    </w:p>
    <w:p w14:paraId="0A7E2EA4" w14:textId="7664F202" w:rsidR="000F5EB8" w:rsidRDefault="00FD16F0" w:rsidP="00FD16F0">
      <w:pPr>
        <w:pStyle w:val="ListParagraph1"/>
        <w:rPr>
          <w:b/>
          <w:sz w:val="24"/>
          <w:szCs w:val="24"/>
        </w:rPr>
      </w:pPr>
      <w:r>
        <w:rPr>
          <w:b/>
          <w:sz w:val="24"/>
          <w:szCs w:val="24"/>
        </w:rPr>
        <w:t>Part 1: Memory leaks and tools to find them</w:t>
      </w:r>
      <w:r w:rsidR="00FD4C77">
        <w:rPr>
          <w:b/>
          <w:sz w:val="24"/>
          <w:szCs w:val="24"/>
        </w:rPr>
        <w:t xml:space="preserve"> (xv6 not required)</w:t>
      </w:r>
    </w:p>
    <w:p w14:paraId="410F4D7D" w14:textId="6D9C028F" w:rsidR="00FD16F0" w:rsidRDefault="00FD16F0" w:rsidP="008829D6">
      <w:pPr>
        <w:pStyle w:val="ListParagraph1"/>
        <w:jc w:val="both"/>
        <w:rPr>
          <w:sz w:val="24"/>
          <w:szCs w:val="24"/>
        </w:rPr>
      </w:pPr>
      <w:r>
        <w:rPr>
          <w:sz w:val="24"/>
          <w:szCs w:val="24"/>
        </w:rPr>
        <w:t>Memory leaks degrades system performance over time and may eventually lead to system crash. The problem happens often and is difficult to detect and correct. The purpose of this exercise is to introduce you to some tools that may help you c</w:t>
      </w:r>
      <w:r w:rsidR="00E02589">
        <w:rPr>
          <w:sz w:val="24"/>
          <w:szCs w:val="24"/>
        </w:rPr>
        <w:t>ombat this problem</w:t>
      </w:r>
      <w:r>
        <w:rPr>
          <w:sz w:val="24"/>
          <w:szCs w:val="24"/>
        </w:rPr>
        <w:t>.</w:t>
      </w:r>
    </w:p>
    <w:p w14:paraId="508C963F" w14:textId="4972B529" w:rsidR="00FD16F0" w:rsidRPr="004C354B" w:rsidRDefault="00FD16F0" w:rsidP="00FD16F0">
      <w:pPr>
        <w:shd w:val="clear" w:color="auto" w:fill="FFFFFF"/>
        <w:spacing w:after="240" w:line="240" w:lineRule="auto"/>
        <w:ind w:left="720"/>
        <w:jc w:val="both"/>
        <w:rPr>
          <w:rFonts w:eastAsia="Times New Roman" w:cs="Arial"/>
          <w:color w:val="000000"/>
          <w:sz w:val="24"/>
          <w:szCs w:val="24"/>
        </w:rPr>
      </w:pPr>
      <w:r w:rsidRPr="004C354B">
        <w:rPr>
          <w:rFonts w:eastAsia="Times New Roman" w:cs="Arial"/>
          <w:color w:val="000000"/>
          <w:sz w:val="24"/>
          <w:szCs w:val="24"/>
        </w:rPr>
        <w:t xml:space="preserve">In this exercise, you will need to use the debugging tools </w:t>
      </w:r>
      <w:proofErr w:type="spellStart"/>
      <w:r w:rsidRPr="00C47C01">
        <w:rPr>
          <w:rFonts w:asciiTheme="minorEastAsia" w:eastAsiaTheme="minorEastAsia" w:hAnsiTheme="minorEastAsia" w:cstheme="majorHAnsi"/>
          <w:color w:val="000000"/>
          <w:sz w:val="24"/>
          <w:szCs w:val="24"/>
        </w:rPr>
        <w:t>gdb</w:t>
      </w:r>
      <w:proofErr w:type="spellEnd"/>
      <w:r w:rsidRPr="004C354B">
        <w:rPr>
          <w:rFonts w:eastAsia="Times New Roman" w:cs="Arial"/>
          <w:color w:val="000000"/>
          <w:sz w:val="24"/>
          <w:szCs w:val="24"/>
        </w:rPr>
        <w:t xml:space="preserve"> and </w:t>
      </w:r>
      <w:proofErr w:type="spellStart"/>
      <w:r w:rsidRPr="00C47C01">
        <w:rPr>
          <w:rFonts w:asciiTheme="minorEastAsia" w:eastAsiaTheme="minorEastAsia" w:hAnsiTheme="minorEastAsia" w:cstheme="majorHAnsi"/>
          <w:color w:val="000000"/>
          <w:sz w:val="24"/>
          <w:szCs w:val="24"/>
        </w:rPr>
        <w:t>valgrind</w:t>
      </w:r>
      <w:proofErr w:type="spellEnd"/>
      <w:r w:rsidR="00C66019" w:rsidRPr="00C47C01">
        <w:rPr>
          <w:rFonts w:asciiTheme="minorEastAsia" w:eastAsiaTheme="minorEastAsia" w:hAnsiTheme="minorEastAsia" w:cstheme="majorHAnsi"/>
          <w:color w:val="000000"/>
          <w:sz w:val="24"/>
          <w:szCs w:val="24"/>
        </w:rPr>
        <w:t xml:space="preserve">. </w:t>
      </w:r>
      <w:proofErr w:type="spellStart"/>
      <w:r w:rsidRPr="00C47C01">
        <w:rPr>
          <w:rFonts w:asciiTheme="minorEastAsia" w:eastAsiaTheme="minorEastAsia" w:hAnsiTheme="minorEastAsia" w:cstheme="majorHAnsi"/>
          <w:color w:val="000000"/>
          <w:sz w:val="24"/>
          <w:szCs w:val="24"/>
        </w:rPr>
        <w:t>valgrind</w:t>
      </w:r>
      <w:proofErr w:type="spellEnd"/>
      <w:r w:rsidR="00C66019" w:rsidRPr="004C354B">
        <w:rPr>
          <w:rFonts w:eastAsia="Times New Roman" w:cs="Arial"/>
          <w:color w:val="000000"/>
          <w:sz w:val="24"/>
          <w:szCs w:val="24"/>
        </w:rPr>
        <w:t xml:space="preserve"> </w:t>
      </w:r>
      <w:r w:rsidRPr="004C354B">
        <w:rPr>
          <w:rFonts w:eastAsia="Times New Roman" w:cs="Arial"/>
          <w:color w:val="000000"/>
          <w:sz w:val="24"/>
          <w:szCs w:val="24"/>
        </w:rPr>
        <w:t>helps you to find memory leaks and other insidious memory problems. Please find the following link to download and install the tool:</w:t>
      </w:r>
    </w:p>
    <w:p w14:paraId="3C6CC50E" w14:textId="2158B892" w:rsidR="00FD16F0" w:rsidRPr="00F1688B" w:rsidRDefault="006E1D48" w:rsidP="00FD16F0">
      <w:pPr>
        <w:shd w:val="clear" w:color="auto" w:fill="FFFFFF"/>
        <w:spacing w:after="240" w:line="240" w:lineRule="auto"/>
        <w:jc w:val="center"/>
        <w:rPr>
          <w:rFonts w:eastAsia="Times New Roman" w:cs="Arial"/>
          <w:i/>
          <w:color w:val="000000"/>
        </w:rPr>
      </w:pPr>
      <w:hyperlink r:id="rId8" w:history="1">
        <w:r w:rsidR="00FD16F0" w:rsidRPr="00212DE4">
          <w:rPr>
            <w:rStyle w:val="Hyperlink"/>
            <w:rFonts w:eastAsia="Times New Roman" w:cs="Arial"/>
            <w:i/>
          </w:rPr>
          <w:t>http://valgrind.org/downloads/current.html</w:t>
        </w:r>
      </w:hyperlink>
    </w:p>
    <w:p w14:paraId="6765C1B5" w14:textId="138BE7C7" w:rsidR="00C66019" w:rsidRPr="00C66019" w:rsidRDefault="008C3AF4" w:rsidP="00C66019">
      <w:pPr>
        <w:pStyle w:val="ListParagraph"/>
        <w:shd w:val="clear" w:color="auto" w:fill="FFFFFF"/>
        <w:spacing w:after="240" w:line="240" w:lineRule="auto"/>
        <w:jc w:val="both"/>
        <w:rPr>
          <w:rFonts w:eastAsia="Times New Roman" w:cs="Arial"/>
          <w:b/>
          <w:color w:val="000000"/>
          <w:sz w:val="24"/>
        </w:rPr>
      </w:pPr>
      <w:r>
        <w:rPr>
          <w:rFonts w:eastAsia="Times New Roman" w:cs="Arial"/>
          <w:b/>
          <w:color w:val="000000"/>
          <w:sz w:val="24"/>
        </w:rPr>
        <w:t>Deliverables of</w:t>
      </w:r>
      <w:r w:rsidR="00C66019">
        <w:rPr>
          <w:rFonts w:eastAsia="Times New Roman" w:cs="Arial"/>
          <w:b/>
          <w:color w:val="000000"/>
          <w:sz w:val="24"/>
        </w:rPr>
        <w:t xml:space="preserve"> Part 1:</w:t>
      </w:r>
    </w:p>
    <w:p w14:paraId="33D07F95" w14:textId="60D9DC81" w:rsidR="00FD16F0" w:rsidRPr="00C66019" w:rsidRDefault="00134335" w:rsidP="00FD16F0">
      <w:pPr>
        <w:pStyle w:val="ListParagraph"/>
        <w:numPr>
          <w:ilvl w:val="0"/>
          <w:numId w:val="3"/>
        </w:numPr>
        <w:shd w:val="clear" w:color="auto" w:fill="FFFFFF"/>
        <w:spacing w:after="240" w:line="240" w:lineRule="auto"/>
        <w:jc w:val="both"/>
        <w:rPr>
          <w:rFonts w:eastAsia="Times New Roman" w:cs="Arial"/>
          <w:b/>
          <w:color w:val="000000"/>
          <w:sz w:val="24"/>
          <w:szCs w:val="24"/>
        </w:rPr>
      </w:pPr>
      <w:r>
        <w:rPr>
          <w:noProof/>
          <w:sz w:val="24"/>
          <w:szCs w:val="24"/>
        </w:rPr>
        <mc:AlternateContent>
          <mc:Choice Requires="wpi">
            <w:drawing>
              <wp:anchor distT="0" distB="0" distL="114300" distR="114300" simplePos="0" relativeHeight="251755522" behindDoc="0" locked="0" layoutInCell="1" allowOverlap="1" wp14:anchorId="59665248" wp14:editId="275B2503">
                <wp:simplePos x="0" y="0"/>
                <wp:positionH relativeFrom="column">
                  <wp:posOffset>-63582</wp:posOffset>
                </wp:positionH>
                <wp:positionV relativeFrom="paragraph">
                  <wp:posOffset>140517</wp:posOffset>
                </wp:positionV>
                <wp:extent cx="35640" cy="10800"/>
                <wp:effectExtent l="38100" t="38100" r="27940" b="27305"/>
                <wp:wrapNone/>
                <wp:docPr id="163" name="Ink 163"/>
                <wp:cNvGraphicFramePr/>
                <a:graphic xmlns:a="http://schemas.openxmlformats.org/drawingml/2006/main">
                  <a:graphicData uri="http://schemas.microsoft.com/office/word/2010/wordprocessingInk">
                    <w14:contentPart bwMode="auto" r:id="rId9">
                      <w14:nvContentPartPr>
                        <w14:cNvContentPartPr/>
                      </w14:nvContentPartPr>
                      <w14:xfrm>
                        <a:off x="0" y="0"/>
                        <a:ext cx="35640" cy="10800"/>
                      </w14:xfrm>
                    </w14:contentPart>
                  </a:graphicData>
                </a:graphic>
              </wp:anchor>
            </w:drawing>
          </mc:Choice>
          <mc:Fallback>
            <w:pict>
              <v:shapetype w14:anchorId="7DE19C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3" o:spid="_x0000_s1026" type="#_x0000_t75" style="position:absolute;margin-left:-5.6pt;margin-top:10.45pt;width:4pt;height:2pt;z-index:2517555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">
                <v:imagedata r:id="rId10" o:title=""/>
              </v:shape>
            </w:pict>
          </mc:Fallback>
        </mc:AlternateContent>
      </w:r>
      <w:r w:rsidR="00AF4502">
        <w:rPr>
          <w:sz w:val="24"/>
          <w:szCs w:val="24"/>
        </w:rPr>
        <w:t xml:space="preserve">(15%) </w:t>
      </w:r>
      <w:r w:rsidR="00C66019" w:rsidRPr="00C66019">
        <w:rPr>
          <w:sz w:val="24"/>
          <w:szCs w:val="24"/>
        </w:rPr>
        <w:t>Write a</w:t>
      </w:r>
      <w:r w:rsidR="00FD16F0" w:rsidRPr="00C66019">
        <w:rPr>
          <w:sz w:val="24"/>
          <w:szCs w:val="24"/>
        </w:rPr>
        <w:t xml:space="preserve"> program that allocates memory using </w:t>
      </w:r>
      <w:proofErr w:type="gramStart"/>
      <w:r w:rsidR="00FD16F0" w:rsidRPr="00047553">
        <w:rPr>
          <w:rFonts w:asciiTheme="minorEastAsia" w:eastAsiaTheme="minorEastAsia" w:hAnsiTheme="minorEastAsia"/>
          <w:sz w:val="24"/>
          <w:szCs w:val="24"/>
        </w:rPr>
        <w:t>malloc(</w:t>
      </w:r>
      <w:proofErr w:type="gramEnd"/>
      <w:r w:rsidR="00FD16F0" w:rsidRPr="00047553">
        <w:rPr>
          <w:rFonts w:asciiTheme="minorEastAsia" w:eastAsiaTheme="minorEastAsia" w:hAnsiTheme="minorEastAsia"/>
          <w:sz w:val="24"/>
          <w:szCs w:val="24"/>
        </w:rPr>
        <w:t>)</w:t>
      </w:r>
      <w:r w:rsidR="00FD16F0" w:rsidRPr="00C66019">
        <w:rPr>
          <w:sz w:val="24"/>
          <w:szCs w:val="24"/>
        </w:rPr>
        <w:t xml:space="preserve"> but forgets to free it before exiting. What happens when this program runs? Can you use </w:t>
      </w:r>
      <w:proofErr w:type="spellStart"/>
      <w:r w:rsidR="00FD16F0" w:rsidRPr="00C66019">
        <w:rPr>
          <w:rFonts w:ascii="Courier New" w:hAnsi="Courier New" w:cs="Courier New"/>
          <w:sz w:val="24"/>
          <w:szCs w:val="24"/>
        </w:rPr>
        <w:t>gdb</w:t>
      </w:r>
      <w:proofErr w:type="spellEnd"/>
      <w:r w:rsidR="00FD16F0" w:rsidRPr="00C66019">
        <w:rPr>
          <w:sz w:val="24"/>
          <w:szCs w:val="24"/>
        </w:rPr>
        <w:t xml:space="preserve"> to find any problems with it? How about </w:t>
      </w:r>
      <w:proofErr w:type="spellStart"/>
      <w:r w:rsidR="00FD16F0" w:rsidRPr="00047553">
        <w:rPr>
          <w:rFonts w:asciiTheme="minorEastAsia" w:eastAsiaTheme="minorEastAsia" w:hAnsiTheme="minorEastAsia" w:cs="Courier New"/>
          <w:sz w:val="24"/>
          <w:szCs w:val="24"/>
        </w:rPr>
        <w:t>valgrind</w:t>
      </w:r>
      <w:proofErr w:type="spellEnd"/>
      <w:r w:rsidR="00FD16F0" w:rsidRPr="00C66019">
        <w:rPr>
          <w:sz w:val="24"/>
          <w:szCs w:val="24"/>
        </w:rPr>
        <w:t xml:space="preserve"> (with the command: </w:t>
      </w:r>
      <w:proofErr w:type="spellStart"/>
      <w:r w:rsidR="00FD16F0" w:rsidRPr="00C66019">
        <w:rPr>
          <w:i/>
          <w:sz w:val="24"/>
          <w:szCs w:val="24"/>
        </w:rPr>
        <w:t>valgrind</w:t>
      </w:r>
      <w:proofErr w:type="spellEnd"/>
      <w:r w:rsidR="00FD16F0" w:rsidRPr="00C66019">
        <w:rPr>
          <w:i/>
          <w:sz w:val="24"/>
          <w:szCs w:val="24"/>
        </w:rPr>
        <w:t xml:space="preserve"> --leak-check=yes null</w:t>
      </w:r>
      <w:r w:rsidR="00FD16F0" w:rsidRPr="00C66019">
        <w:rPr>
          <w:sz w:val="24"/>
          <w:szCs w:val="24"/>
        </w:rPr>
        <w:t>)?</w:t>
      </w:r>
    </w:p>
    <w:p w14:paraId="60BB3445" w14:textId="592DC530" w:rsidR="00FD16F0" w:rsidRPr="004A2332" w:rsidRDefault="00AF4502" w:rsidP="00FD16F0">
      <w:pPr>
        <w:pStyle w:val="ListParagraph"/>
        <w:numPr>
          <w:ilvl w:val="0"/>
          <w:numId w:val="3"/>
        </w:numPr>
        <w:shd w:val="clear" w:color="auto" w:fill="FFFFFF"/>
        <w:spacing w:after="240" w:line="240" w:lineRule="auto"/>
        <w:jc w:val="both"/>
        <w:rPr>
          <w:rFonts w:eastAsia="Times New Roman" w:cs="Arial"/>
          <w:b/>
          <w:color w:val="000000"/>
          <w:sz w:val="24"/>
        </w:rPr>
      </w:pPr>
      <w:r>
        <w:rPr>
          <w:sz w:val="24"/>
          <w:szCs w:val="24"/>
        </w:rPr>
        <w:t>(5</w:t>
      </w:r>
      <w:r w:rsidR="00E9361D">
        <w:rPr>
          <w:sz w:val="24"/>
          <w:szCs w:val="24"/>
        </w:rPr>
        <w:t xml:space="preserve">%) </w:t>
      </w:r>
      <w:r w:rsidR="00FD16F0" w:rsidRPr="00C66019">
        <w:rPr>
          <w:sz w:val="24"/>
          <w:szCs w:val="24"/>
        </w:rPr>
        <w:t xml:space="preserve">Create </w:t>
      </w:r>
      <w:r w:rsidR="00146F86">
        <w:rPr>
          <w:sz w:val="24"/>
          <w:szCs w:val="24"/>
        </w:rPr>
        <w:t xml:space="preserve">other test cases for </w:t>
      </w:r>
      <w:proofErr w:type="spellStart"/>
      <w:r w:rsidR="00FF20DC" w:rsidRPr="00047553">
        <w:rPr>
          <w:rFonts w:asciiTheme="minorEastAsia" w:eastAsiaTheme="minorEastAsia" w:hAnsiTheme="minorEastAsia" w:cs="Courier New"/>
          <w:sz w:val="24"/>
          <w:szCs w:val="24"/>
        </w:rPr>
        <w:t>valgrind</w:t>
      </w:r>
      <w:proofErr w:type="spellEnd"/>
      <w:r w:rsidR="000C18CC">
        <w:rPr>
          <w:rFonts w:cstheme="minorHAnsi"/>
          <w:sz w:val="24"/>
          <w:szCs w:val="24"/>
        </w:rPr>
        <w:t>. Explain why you choose them</w:t>
      </w:r>
      <w:r w:rsidR="008829D6">
        <w:rPr>
          <w:rFonts w:cstheme="minorHAnsi"/>
          <w:sz w:val="24"/>
          <w:szCs w:val="24"/>
        </w:rPr>
        <w:t xml:space="preserve"> and the expected results.</w:t>
      </w:r>
    </w:p>
    <w:p w14:paraId="6D4BBF38" w14:textId="7DABA95F" w:rsidR="00852504" w:rsidRDefault="00C66019" w:rsidP="00A1391E">
      <w:pPr>
        <w:pStyle w:val="ListParagraph1"/>
        <w:rPr>
          <w:b/>
          <w:sz w:val="24"/>
          <w:szCs w:val="24"/>
        </w:rPr>
      </w:pPr>
      <w:r>
        <w:rPr>
          <w:b/>
          <w:sz w:val="24"/>
          <w:szCs w:val="24"/>
        </w:rPr>
        <w:t>Part 2: System call</w:t>
      </w:r>
      <w:r w:rsidR="00A51E26">
        <w:rPr>
          <w:b/>
          <w:sz w:val="24"/>
          <w:szCs w:val="24"/>
        </w:rPr>
        <w:t>s</w:t>
      </w:r>
      <w:r>
        <w:rPr>
          <w:b/>
          <w:sz w:val="24"/>
          <w:szCs w:val="24"/>
        </w:rPr>
        <w:t xml:space="preserve"> </w:t>
      </w:r>
      <w:r w:rsidR="00155E31">
        <w:rPr>
          <w:b/>
          <w:sz w:val="24"/>
          <w:szCs w:val="24"/>
        </w:rPr>
        <w:t>on</w:t>
      </w:r>
      <w:r w:rsidR="007907BB">
        <w:rPr>
          <w:b/>
          <w:sz w:val="24"/>
          <w:szCs w:val="24"/>
        </w:rPr>
        <w:t xml:space="preserve"> memory </w:t>
      </w:r>
      <w:r w:rsidR="00854F86">
        <w:rPr>
          <w:b/>
          <w:sz w:val="24"/>
          <w:szCs w:val="24"/>
        </w:rPr>
        <w:t>management.</w:t>
      </w:r>
    </w:p>
    <w:p w14:paraId="31A61851" w14:textId="660EFA77" w:rsidR="009A6038" w:rsidRDefault="00E9361D" w:rsidP="009A6038">
      <w:pPr>
        <w:pStyle w:val="ListParagraph1"/>
        <w:numPr>
          <w:ilvl w:val="0"/>
          <w:numId w:val="5"/>
        </w:numPr>
      </w:pPr>
      <w:r>
        <w:rPr>
          <w:sz w:val="24"/>
          <w:szCs w:val="24"/>
        </w:rPr>
        <w:t xml:space="preserve">(20%) </w:t>
      </w:r>
      <w:r w:rsidR="00FE645E">
        <w:rPr>
          <w:sz w:val="24"/>
          <w:szCs w:val="24"/>
        </w:rPr>
        <w:t>Develop</w:t>
      </w:r>
      <w:r w:rsidR="009A6038">
        <w:rPr>
          <w:sz w:val="24"/>
          <w:szCs w:val="24"/>
        </w:rPr>
        <w:t xml:space="preserve"> the </w:t>
      </w:r>
      <w:bookmarkStart w:id="0" w:name="_Hlk495783917"/>
      <w:proofErr w:type="spellStart"/>
      <w:proofErr w:type="gramStart"/>
      <w:r w:rsidR="006431F6" w:rsidRPr="00613D23">
        <w:rPr>
          <w:rFonts w:asciiTheme="minorEastAsia" w:eastAsiaTheme="minorEastAsia" w:hAnsiTheme="minorEastAsia" w:cs="Courier New"/>
          <w:sz w:val="24"/>
          <w:szCs w:val="24"/>
        </w:rPr>
        <w:t>whereIs</w:t>
      </w:r>
      <w:proofErr w:type="spellEnd"/>
      <w:r w:rsidR="009A6038" w:rsidRPr="00613D23">
        <w:rPr>
          <w:rFonts w:asciiTheme="minorEastAsia" w:eastAsiaTheme="minorEastAsia" w:hAnsiTheme="minorEastAsia" w:cs="Courier New"/>
          <w:sz w:val="24"/>
          <w:szCs w:val="24"/>
        </w:rPr>
        <w:t>(</w:t>
      </w:r>
      <w:proofErr w:type="gramEnd"/>
      <w:r w:rsidR="009A6038" w:rsidRPr="00613D23">
        <w:rPr>
          <w:rFonts w:asciiTheme="minorEastAsia" w:eastAsiaTheme="minorEastAsia" w:hAnsiTheme="minorEastAsia" w:cs="Courier New"/>
          <w:sz w:val="24"/>
          <w:szCs w:val="24"/>
        </w:rPr>
        <w:t>)</w:t>
      </w:r>
      <w:bookmarkEnd w:id="0"/>
      <w:r w:rsidR="009A6038">
        <w:rPr>
          <w:sz w:val="24"/>
          <w:szCs w:val="24"/>
        </w:rPr>
        <w:t xml:space="preserve"> system call </w:t>
      </w:r>
      <w:r w:rsidR="00B02C87">
        <w:rPr>
          <w:sz w:val="24"/>
          <w:szCs w:val="24"/>
        </w:rPr>
        <w:t>on</w:t>
      </w:r>
      <w:r w:rsidR="009A6038">
        <w:rPr>
          <w:sz w:val="24"/>
          <w:szCs w:val="24"/>
        </w:rPr>
        <w:t xml:space="preserve"> xv6. </w:t>
      </w:r>
      <w:r w:rsidR="00794FE9">
        <w:rPr>
          <w:sz w:val="24"/>
          <w:szCs w:val="24"/>
        </w:rPr>
        <w:t xml:space="preserve">The </w:t>
      </w:r>
      <w:r w:rsidR="000B6E73">
        <w:rPr>
          <w:sz w:val="24"/>
          <w:szCs w:val="24"/>
        </w:rPr>
        <w:t xml:space="preserve">input </w:t>
      </w:r>
      <w:r w:rsidR="00794FE9">
        <w:rPr>
          <w:sz w:val="24"/>
          <w:szCs w:val="24"/>
        </w:rPr>
        <w:t xml:space="preserve">argument to </w:t>
      </w:r>
      <w:proofErr w:type="spellStart"/>
      <w:proofErr w:type="gramStart"/>
      <w:r w:rsidR="00DC08CD" w:rsidRPr="00613D23">
        <w:rPr>
          <w:rFonts w:asciiTheme="minorEastAsia" w:eastAsiaTheme="minorEastAsia" w:hAnsiTheme="minorEastAsia" w:cs="Courier New"/>
          <w:sz w:val="24"/>
          <w:szCs w:val="24"/>
        </w:rPr>
        <w:t>whereIs</w:t>
      </w:r>
      <w:proofErr w:type="spellEnd"/>
      <w:r w:rsidR="00794FE9" w:rsidRPr="00613D23">
        <w:rPr>
          <w:rFonts w:asciiTheme="minorEastAsia" w:eastAsiaTheme="minorEastAsia" w:hAnsiTheme="minorEastAsia" w:cs="Courier New"/>
          <w:sz w:val="24"/>
          <w:szCs w:val="24"/>
        </w:rPr>
        <w:t>(</w:t>
      </w:r>
      <w:proofErr w:type="gramEnd"/>
      <w:r w:rsidR="00794FE9" w:rsidRPr="00613D23">
        <w:rPr>
          <w:rFonts w:asciiTheme="minorEastAsia" w:eastAsiaTheme="minorEastAsia" w:hAnsiTheme="minorEastAsia" w:cs="Courier New"/>
          <w:sz w:val="24"/>
          <w:szCs w:val="24"/>
        </w:rPr>
        <w:t>)</w:t>
      </w:r>
      <w:r w:rsidR="008D406E">
        <w:rPr>
          <w:rFonts w:cstheme="minorHAnsi"/>
          <w:sz w:val="24"/>
          <w:szCs w:val="24"/>
        </w:rPr>
        <w:t xml:space="preserve">is </w:t>
      </w:r>
      <w:r w:rsidR="009A6038">
        <w:rPr>
          <w:sz w:val="24"/>
          <w:szCs w:val="24"/>
        </w:rPr>
        <w:t>a virtual address</w:t>
      </w:r>
      <w:r w:rsidR="00D84572">
        <w:rPr>
          <w:sz w:val="24"/>
          <w:szCs w:val="24"/>
        </w:rPr>
        <w:t>.</w:t>
      </w:r>
      <w:r w:rsidR="009A6038">
        <w:rPr>
          <w:sz w:val="24"/>
          <w:szCs w:val="24"/>
        </w:rPr>
        <w:t xml:space="preserve"> </w:t>
      </w:r>
      <w:proofErr w:type="spellStart"/>
      <w:proofErr w:type="gramStart"/>
      <w:r w:rsidR="00DC08CD" w:rsidRPr="00613D23">
        <w:rPr>
          <w:rFonts w:asciiTheme="minorEastAsia" w:eastAsiaTheme="minorEastAsia" w:hAnsiTheme="minorEastAsia" w:cs="Courier New"/>
          <w:sz w:val="24"/>
          <w:szCs w:val="24"/>
        </w:rPr>
        <w:t>whereIs</w:t>
      </w:r>
      <w:proofErr w:type="spellEnd"/>
      <w:r w:rsidR="00B77CB1" w:rsidRPr="00613D23">
        <w:rPr>
          <w:rFonts w:asciiTheme="minorEastAsia" w:eastAsiaTheme="minorEastAsia" w:hAnsiTheme="minorEastAsia" w:cs="Courier New"/>
          <w:sz w:val="24"/>
          <w:szCs w:val="24"/>
        </w:rPr>
        <w:t>(</w:t>
      </w:r>
      <w:proofErr w:type="gramEnd"/>
      <w:r w:rsidR="00B77CB1" w:rsidRPr="00613D23">
        <w:rPr>
          <w:rFonts w:asciiTheme="minorEastAsia" w:eastAsiaTheme="minorEastAsia" w:hAnsiTheme="minorEastAsia" w:cs="Courier New"/>
          <w:sz w:val="24"/>
          <w:szCs w:val="24"/>
        </w:rPr>
        <w:t>)</w:t>
      </w:r>
      <w:r w:rsidR="009A6038">
        <w:rPr>
          <w:sz w:val="24"/>
          <w:szCs w:val="24"/>
        </w:rPr>
        <w:t xml:space="preserve"> returns the</w:t>
      </w:r>
      <w:r w:rsidR="00F504BD">
        <w:rPr>
          <w:sz w:val="24"/>
          <w:szCs w:val="24"/>
        </w:rPr>
        <w:t xml:space="preserve"> physical frame number (PFN) of </w:t>
      </w:r>
      <w:r w:rsidR="00780B4D">
        <w:rPr>
          <w:sz w:val="24"/>
          <w:szCs w:val="24"/>
        </w:rPr>
        <w:t>the page containing</w:t>
      </w:r>
      <w:r w:rsidR="009A6038">
        <w:rPr>
          <w:sz w:val="24"/>
          <w:szCs w:val="24"/>
        </w:rPr>
        <w:t xml:space="preserve"> </w:t>
      </w:r>
      <w:r w:rsidR="00780B4D">
        <w:rPr>
          <w:sz w:val="24"/>
          <w:szCs w:val="24"/>
        </w:rPr>
        <w:t>its</w:t>
      </w:r>
      <w:r w:rsidR="009A6038">
        <w:rPr>
          <w:sz w:val="24"/>
          <w:szCs w:val="24"/>
        </w:rPr>
        <w:t xml:space="preserve"> physical address or </w:t>
      </w:r>
      <w:r w:rsidR="00C56ABE">
        <w:rPr>
          <w:sz w:val="24"/>
          <w:szCs w:val="24"/>
        </w:rPr>
        <w:t>an</w:t>
      </w:r>
      <w:r w:rsidR="009A6038">
        <w:rPr>
          <w:sz w:val="24"/>
          <w:szCs w:val="24"/>
        </w:rPr>
        <w:t xml:space="preserve"> appropriate  error condition</w:t>
      </w:r>
      <w:r w:rsidR="0054139D">
        <w:rPr>
          <w:sz w:val="24"/>
          <w:szCs w:val="24"/>
        </w:rPr>
        <w:t xml:space="preserve"> (e.g. is the address valid?)</w:t>
      </w:r>
      <w:r w:rsidR="009A6038">
        <w:rPr>
          <w:sz w:val="24"/>
          <w:szCs w:val="24"/>
        </w:rPr>
        <w:t xml:space="preserve">. You will provide a test program that will call </w:t>
      </w:r>
      <w:proofErr w:type="spellStart"/>
      <w:proofErr w:type="gramStart"/>
      <w:r w:rsidR="00C56ABE" w:rsidRPr="00613D23">
        <w:rPr>
          <w:rFonts w:asciiTheme="minorEastAsia" w:eastAsiaTheme="minorEastAsia" w:hAnsiTheme="minorEastAsia" w:cs="Courier New"/>
          <w:sz w:val="24"/>
          <w:szCs w:val="24"/>
        </w:rPr>
        <w:t>whereIs</w:t>
      </w:r>
      <w:proofErr w:type="spellEnd"/>
      <w:r w:rsidR="009A6038" w:rsidRPr="00613D23">
        <w:rPr>
          <w:rFonts w:asciiTheme="minorEastAsia" w:eastAsiaTheme="minorEastAsia" w:hAnsiTheme="minorEastAsia" w:cs="Courier New"/>
          <w:sz w:val="24"/>
          <w:szCs w:val="24"/>
        </w:rPr>
        <w:t>(</w:t>
      </w:r>
      <w:proofErr w:type="gramEnd"/>
      <w:r w:rsidR="009A6038" w:rsidRPr="00613D23">
        <w:rPr>
          <w:rFonts w:asciiTheme="minorEastAsia" w:eastAsiaTheme="minorEastAsia" w:hAnsiTheme="minorEastAsia" w:cs="Courier New"/>
          <w:sz w:val="24"/>
          <w:szCs w:val="24"/>
        </w:rPr>
        <w:t>)</w:t>
      </w:r>
      <w:r w:rsidR="009A6038">
        <w:rPr>
          <w:rFonts w:cstheme="minorHAnsi"/>
          <w:sz w:val="24"/>
          <w:szCs w:val="24"/>
        </w:rPr>
        <w:t>with various test data.</w:t>
      </w:r>
      <w:r w:rsidR="004763AB">
        <w:rPr>
          <w:rFonts w:cstheme="minorHAnsi"/>
          <w:sz w:val="24"/>
          <w:szCs w:val="24"/>
        </w:rPr>
        <w:t xml:space="preserve"> xv6 ha</w:t>
      </w:r>
      <w:r w:rsidR="00A75840">
        <w:rPr>
          <w:rFonts w:cstheme="minorHAnsi"/>
          <w:sz w:val="24"/>
          <w:szCs w:val="24"/>
        </w:rPr>
        <w:t>s</w:t>
      </w:r>
      <w:r w:rsidR="004763AB">
        <w:rPr>
          <w:rFonts w:cstheme="minorHAnsi"/>
          <w:sz w:val="24"/>
          <w:szCs w:val="24"/>
        </w:rPr>
        <w:t xml:space="preserve"> </w:t>
      </w:r>
      <w:r w:rsidR="00744CE7">
        <w:rPr>
          <w:rFonts w:cstheme="minorHAnsi"/>
          <w:sz w:val="24"/>
          <w:szCs w:val="24"/>
        </w:rPr>
        <w:t xml:space="preserve">similar </w:t>
      </w:r>
      <w:r w:rsidR="004763AB">
        <w:rPr>
          <w:rFonts w:cstheme="minorHAnsi"/>
          <w:sz w:val="24"/>
          <w:szCs w:val="24"/>
        </w:rPr>
        <w:t xml:space="preserve">code. </w:t>
      </w:r>
      <w:r w:rsidR="00B94015">
        <w:rPr>
          <w:rFonts w:cstheme="minorHAnsi"/>
          <w:sz w:val="24"/>
          <w:szCs w:val="24"/>
        </w:rPr>
        <w:t>Because of the difference in purpose</w:t>
      </w:r>
      <w:r w:rsidR="00475D90">
        <w:rPr>
          <w:rFonts w:cstheme="minorHAnsi"/>
          <w:sz w:val="24"/>
          <w:szCs w:val="24"/>
        </w:rPr>
        <w:t>,</w:t>
      </w:r>
      <w:r w:rsidR="00B94015">
        <w:rPr>
          <w:rFonts w:cstheme="minorHAnsi"/>
          <w:sz w:val="24"/>
          <w:szCs w:val="24"/>
        </w:rPr>
        <w:t xml:space="preserve"> </w:t>
      </w:r>
      <w:r w:rsidR="00475D90">
        <w:rPr>
          <w:rFonts w:cstheme="minorHAnsi"/>
          <w:sz w:val="24"/>
          <w:szCs w:val="24"/>
        </w:rPr>
        <w:t xml:space="preserve">your code </w:t>
      </w:r>
      <w:r w:rsidR="00075279">
        <w:rPr>
          <w:rFonts w:cstheme="minorHAnsi"/>
          <w:sz w:val="24"/>
          <w:szCs w:val="24"/>
        </w:rPr>
        <w:t>is</w:t>
      </w:r>
      <w:r w:rsidR="00475D90">
        <w:rPr>
          <w:rFonts w:cstheme="minorHAnsi"/>
          <w:sz w:val="24"/>
          <w:szCs w:val="24"/>
        </w:rPr>
        <w:t xml:space="preserve"> not the same, but understand</w:t>
      </w:r>
      <w:r w:rsidR="00A75840">
        <w:rPr>
          <w:rFonts w:cstheme="minorHAnsi"/>
          <w:sz w:val="24"/>
          <w:szCs w:val="24"/>
        </w:rPr>
        <w:t>ing</w:t>
      </w:r>
      <w:r w:rsidR="00475D90">
        <w:rPr>
          <w:rFonts w:cstheme="minorHAnsi"/>
          <w:sz w:val="24"/>
          <w:szCs w:val="24"/>
        </w:rPr>
        <w:t xml:space="preserve"> the code in xv6</w:t>
      </w:r>
      <w:r w:rsidR="002251D8">
        <w:rPr>
          <w:rFonts w:cstheme="minorHAnsi"/>
          <w:sz w:val="24"/>
          <w:szCs w:val="24"/>
        </w:rPr>
        <w:t xml:space="preserve"> will help</w:t>
      </w:r>
      <w:r w:rsidR="00475D90">
        <w:rPr>
          <w:rFonts w:cstheme="minorHAnsi"/>
          <w:sz w:val="24"/>
          <w:szCs w:val="24"/>
        </w:rPr>
        <w:t>.</w:t>
      </w:r>
    </w:p>
    <w:p w14:paraId="6D551C19" w14:textId="70D51C2A" w:rsidR="007D2D31" w:rsidRDefault="00E9361D" w:rsidP="00466E20">
      <w:pPr>
        <w:pStyle w:val="ListParagraph1"/>
        <w:numPr>
          <w:ilvl w:val="0"/>
          <w:numId w:val="5"/>
        </w:numPr>
        <w:rPr>
          <w:rFonts w:cstheme="minorHAnsi"/>
          <w:sz w:val="24"/>
          <w:szCs w:val="24"/>
        </w:rPr>
      </w:pPr>
      <w:r>
        <w:rPr>
          <w:rFonts w:cstheme="minorHAnsi"/>
          <w:sz w:val="24"/>
          <w:szCs w:val="24"/>
        </w:rPr>
        <w:t xml:space="preserve">(30%) </w:t>
      </w:r>
      <w:r w:rsidR="00FE645E">
        <w:rPr>
          <w:rFonts w:cstheme="minorHAnsi"/>
          <w:sz w:val="24"/>
          <w:szCs w:val="24"/>
        </w:rPr>
        <w:t>Develop th</w:t>
      </w:r>
      <w:r w:rsidR="008F1C8B">
        <w:rPr>
          <w:rFonts w:cstheme="minorHAnsi"/>
          <w:sz w:val="24"/>
          <w:szCs w:val="24"/>
        </w:rPr>
        <w:t>ree system calls</w:t>
      </w:r>
      <w:r w:rsidR="00FE645E">
        <w:rPr>
          <w:rFonts w:cstheme="minorHAnsi"/>
          <w:sz w:val="24"/>
          <w:szCs w:val="24"/>
        </w:rPr>
        <w:t xml:space="preserve"> </w:t>
      </w:r>
      <w:proofErr w:type="spellStart"/>
      <w:proofErr w:type="gramStart"/>
      <w:r w:rsidR="00CC3091" w:rsidRPr="00702BE9">
        <w:rPr>
          <w:rFonts w:asciiTheme="minorEastAsia" w:eastAsiaTheme="minorEastAsia" w:hAnsiTheme="minorEastAsia" w:cs="Courier New"/>
          <w:sz w:val="24"/>
          <w:szCs w:val="24"/>
        </w:rPr>
        <w:t>isWritable</w:t>
      </w:r>
      <w:proofErr w:type="spellEnd"/>
      <w:r w:rsidR="00D641A6" w:rsidRPr="00702BE9">
        <w:rPr>
          <w:rFonts w:asciiTheme="minorEastAsia" w:eastAsiaTheme="minorEastAsia" w:hAnsiTheme="minorEastAsia" w:cs="Courier New"/>
          <w:sz w:val="24"/>
          <w:szCs w:val="24"/>
        </w:rPr>
        <w:t>(</w:t>
      </w:r>
      <w:proofErr w:type="gramEnd"/>
      <w:r w:rsidR="00D641A6" w:rsidRPr="00702BE9">
        <w:rPr>
          <w:rFonts w:asciiTheme="minorEastAsia" w:eastAsiaTheme="minorEastAsia" w:hAnsiTheme="minorEastAsia" w:cs="Courier New"/>
          <w:sz w:val="24"/>
          <w:szCs w:val="24"/>
        </w:rPr>
        <w:t>)</w:t>
      </w:r>
      <w:r w:rsidR="00CC3091" w:rsidRPr="00702BE9">
        <w:rPr>
          <w:rFonts w:asciiTheme="minorEastAsia" w:eastAsiaTheme="minorEastAsia" w:hAnsiTheme="minorEastAsia" w:cs="Courier New"/>
          <w:sz w:val="24"/>
          <w:szCs w:val="24"/>
        </w:rPr>
        <w:t>,</w:t>
      </w:r>
      <w:r w:rsidR="00D82B7F" w:rsidRPr="00702BE9">
        <w:rPr>
          <w:rFonts w:asciiTheme="minorEastAsia" w:eastAsiaTheme="minorEastAsia" w:hAnsiTheme="minorEastAsia" w:cs="Courier New"/>
          <w:sz w:val="24"/>
          <w:szCs w:val="24"/>
        </w:rPr>
        <w:t xml:space="preserve"> </w:t>
      </w:r>
      <w:proofErr w:type="spellStart"/>
      <w:r w:rsidR="00D82B7F" w:rsidRPr="00702BE9">
        <w:rPr>
          <w:rFonts w:asciiTheme="minorEastAsia" w:eastAsiaTheme="minorEastAsia" w:hAnsiTheme="minorEastAsia" w:cs="Courier New"/>
          <w:sz w:val="24"/>
          <w:szCs w:val="24"/>
        </w:rPr>
        <w:t>notWritable</w:t>
      </w:r>
      <w:proofErr w:type="spellEnd"/>
      <w:r w:rsidR="00D82B7F" w:rsidRPr="00702BE9">
        <w:rPr>
          <w:rFonts w:asciiTheme="minorEastAsia" w:eastAsiaTheme="minorEastAsia" w:hAnsiTheme="minorEastAsia" w:cs="Courier New"/>
          <w:sz w:val="24"/>
          <w:szCs w:val="24"/>
        </w:rPr>
        <w:t xml:space="preserve">() and </w:t>
      </w:r>
      <w:proofErr w:type="spellStart"/>
      <w:r w:rsidR="00D82B7F" w:rsidRPr="00702BE9">
        <w:rPr>
          <w:rFonts w:asciiTheme="minorEastAsia" w:eastAsiaTheme="minorEastAsia" w:hAnsiTheme="minorEastAsia" w:cs="Courier New"/>
          <w:sz w:val="24"/>
          <w:szCs w:val="24"/>
        </w:rPr>
        <w:t>yesWritable</w:t>
      </w:r>
      <w:proofErr w:type="spellEnd"/>
      <w:r w:rsidR="00D82B7F" w:rsidRPr="00702BE9">
        <w:rPr>
          <w:rFonts w:asciiTheme="minorEastAsia" w:eastAsiaTheme="minorEastAsia" w:hAnsiTheme="minorEastAsia" w:cs="Courier New"/>
          <w:sz w:val="24"/>
          <w:szCs w:val="24"/>
        </w:rPr>
        <w:t>()</w:t>
      </w:r>
      <w:r w:rsidR="00D82B7F">
        <w:rPr>
          <w:rFonts w:ascii="Courier New" w:hAnsi="Courier New" w:cs="Courier New"/>
          <w:sz w:val="24"/>
          <w:szCs w:val="24"/>
        </w:rPr>
        <w:t xml:space="preserve"> </w:t>
      </w:r>
      <w:r w:rsidR="00B02C87">
        <w:rPr>
          <w:rFonts w:cstheme="minorHAnsi"/>
          <w:sz w:val="24"/>
          <w:szCs w:val="24"/>
        </w:rPr>
        <w:t xml:space="preserve">on xv6. </w:t>
      </w:r>
      <w:r w:rsidR="00965C3C">
        <w:rPr>
          <w:rFonts w:cstheme="minorHAnsi"/>
          <w:sz w:val="24"/>
          <w:szCs w:val="24"/>
        </w:rPr>
        <w:t>All three system call</w:t>
      </w:r>
      <w:r w:rsidR="00AA5A3A">
        <w:rPr>
          <w:rFonts w:cstheme="minorHAnsi"/>
          <w:sz w:val="24"/>
          <w:szCs w:val="24"/>
        </w:rPr>
        <w:t>s</w:t>
      </w:r>
      <w:r w:rsidR="00965C3C">
        <w:rPr>
          <w:rFonts w:cstheme="minorHAnsi"/>
          <w:sz w:val="24"/>
          <w:szCs w:val="24"/>
        </w:rPr>
        <w:t xml:space="preserve"> </w:t>
      </w:r>
      <w:r w:rsidR="001A4CB5">
        <w:rPr>
          <w:rFonts w:cstheme="minorHAnsi"/>
          <w:sz w:val="24"/>
          <w:szCs w:val="24"/>
        </w:rPr>
        <w:t xml:space="preserve">take a virtual address returned from </w:t>
      </w:r>
      <w:proofErr w:type="gramStart"/>
      <w:r w:rsidR="00812209">
        <w:rPr>
          <w:rFonts w:asciiTheme="minorEastAsia" w:eastAsiaTheme="minorEastAsia" w:hAnsiTheme="minorEastAsia" w:cstheme="minorHAnsi"/>
          <w:sz w:val="24"/>
          <w:szCs w:val="24"/>
        </w:rPr>
        <w:t>malloc(</w:t>
      </w:r>
      <w:proofErr w:type="gramEnd"/>
      <w:r w:rsidR="00812209">
        <w:rPr>
          <w:rFonts w:asciiTheme="minorEastAsia" w:eastAsiaTheme="minorEastAsia" w:hAnsiTheme="minorEastAsia" w:cstheme="minorHAnsi"/>
          <w:sz w:val="24"/>
          <w:szCs w:val="24"/>
        </w:rPr>
        <w:t>)</w:t>
      </w:r>
      <w:r w:rsidR="00812209">
        <w:rPr>
          <w:rFonts w:eastAsiaTheme="minorEastAsia" w:cstheme="minorHAnsi"/>
          <w:sz w:val="24"/>
          <w:szCs w:val="24"/>
        </w:rPr>
        <w:t>.</w:t>
      </w:r>
      <w:r w:rsidR="00AD5EB0">
        <w:rPr>
          <w:rFonts w:eastAsiaTheme="minorEastAsia" w:cstheme="minorHAnsi"/>
          <w:sz w:val="24"/>
          <w:szCs w:val="24"/>
        </w:rPr>
        <w:t xml:space="preserve"> </w:t>
      </w:r>
      <w:proofErr w:type="spellStart"/>
      <w:proofErr w:type="gramStart"/>
      <w:r w:rsidR="00F27049">
        <w:rPr>
          <w:rFonts w:asciiTheme="minorEastAsia" w:eastAsiaTheme="minorEastAsia" w:hAnsiTheme="minorEastAsia" w:cstheme="minorHAnsi"/>
          <w:sz w:val="24"/>
          <w:szCs w:val="24"/>
        </w:rPr>
        <w:t>isWritable</w:t>
      </w:r>
      <w:proofErr w:type="spellEnd"/>
      <w:r w:rsidR="00F27049">
        <w:rPr>
          <w:rFonts w:asciiTheme="minorEastAsia" w:eastAsiaTheme="minorEastAsia" w:hAnsiTheme="minorEastAsia" w:cstheme="minorHAnsi"/>
          <w:sz w:val="24"/>
          <w:szCs w:val="24"/>
        </w:rPr>
        <w:t>(</w:t>
      </w:r>
      <w:proofErr w:type="gramEnd"/>
      <w:r w:rsidR="00F27049">
        <w:rPr>
          <w:rFonts w:asciiTheme="minorEastAsia" w:eastAsiaTheme="minorEastAsia" w:hAnsiTheme="minorEastAsia" w:cstheme="minorHAnsi"/>
          <w:sz w:val="24"/>
          <w:szCs w:val="24"/>
        </w:rPr>
        <w:t>)</w:t>
      </w:r>
      <w:r w:rsidR="005D1310">
        <w:rPr>
          <w:rFonts w:eastAsiaTheme="minorEastAsia" w:cstheme="minorHAnsi"/>
          <w:sz w:val="24"/>
          <w:szCs w:val="24"/>
        </w:rPr>
        <w:t xml:space="preserve">returns </w:t>
      </w:r>
      <w:r w:rsidR="005D1310">
        <w:rPr>
          <w:rFonts w:asciiTheme="minorEastAsia" w:eastAsiaTheme="minorEastAsia" w:hAnsiTheme="minorEastAsia" w:cstheme="minorHAnsi"/>
          <w:sz w:val="24"/>
          <w:szCs w:val="24"/>
        </w:rPr>
        <w:t>True</w:t>
      </w:r>
      <w:r w:rsidR="005D1310">
        <w:rPr>
          <w:rFonts w:eastAsiaTheme="minorEastAsia" w:cstheme="minorHAnsi"/>
          <w:sz w:val="24"/>
          <w:szCs w:val="24"/>
        </w:rPr>
        <w:t xml:space="preserve"> i</w:t>
      </w:r>
      <w:r w:rsidR="00450CD5">
        <w:rPr>
          <w:rFonts w:eastAsiaTheme="minorEastAsia" w:cstheme="minorHAnsi"/>
          <w:sz w:val="24"/>
          <w:szCs w:val="24"/>
        </w:rPr>
        <w:t>f</w:t>
      </w:r>
      <w:r w:rsidR="005D1310">
        <w:rPr>
          <w:rFonts w:eastAsiaTheme="minorEastAsia" w:cstheme="minorHAnsi"/>
          <w:sz w:val="24"/>
          <w:szCs w:val="24"/>
        </w:rPr>
        <w:t xml:space="preserve"> the page </w:t>
      </w:r>
      <w:r w:rsidR="00965F99">
        <w:rPr>
          <w:rFonts w:eastAsiaTheme="minorEastAsia" w:cstheme="minorHAnsi"/>
          <w:sz w:val="24"/>
          <w:szCs w:val="24"/>
        </w:rPr>
        <w:t xml:space="preserve">containing the address is writable, </w:t>
      </w:r>
      <w:r w:rsidR="00965F99">
        <w:rPr>
          <w:rFonts w:asciiTheme="minorEastAsia" w:eastAsiaTheme="minorEastAsia" w:hAnsiTheme="minorEastAsia" w:cstheme="minorHAnsi"/>
          <w:sz w:val="24"/>
          <w:szCs w:val="24"/>
        </w:rPr>
        <w:t>False</w:t>
      </w:r>
      <w:r w:rsidR="00965F99">
        <w:rPr>
          <w:rFonts w:eastAsiaTheme="minorEastAsia" w:cstheme="minorHAnsi"/>
          <w:sz w:val="24"/>
          <w:szCs w:val="24"/>
        </w:rPr>
        <w:t xml:space="preserve"> otherwise. </w:t>
      </w:r>
      <w:proofErr w:type="spellStart"/>
      <w:proofErr w:type="gramStart"/>
      <w:r w:rsidR="004268BA">
        <w:rPr>
          <w:rFonts w:asciiTheme="minorEastAsia" w:eastAsiaTheme="minorEastAsia" w:hAnsiTheme="minorEastAsia" w:cstheme="minorHAnsi"/>
          <w:sz w:val="24"/>
          <w:szCs w:val="24"/>
        </w:rPr>
        <w:t>notWritable</w:t>
      </w:r>
      <w:proofErr w:type="spellEnd"/>
      <w:r w:rsidR="004268BA">
        <w:rPr>
          <w:rFonts w:asciiTheme="minorEastAsia" w:eastAsiaTheme="minorEastAsia" w:hAnsiTheme="minorEastAsia" w:cstheme="minorHAnsi"/>
          <w:sz w:val="24"/>
          <w:szCs w:val="24"/>
        </w:rPr>
        <w:t>(</w:t>
      </w:r>
      <w:proofErr w:type="gramEnd"/>
      <w:r w:rsidR="004268BA">
        <w:rPr>
          <w:rFonts w:asciiTheme="minorEastAsia" w:eastAsiaTheme="minorEastAsia" w:hAnsiTheme="minorEastAsia" w:cstheme="minorHAnsi"/>
          <w:sz w:val="24"/>
          <w:szCs w:val="24"/>
        </w:rPr>
        <w:t>)</w:t>
      </w:r>
      <w:r w:rsidR="004268BA">
        <w:rPr>
          <w:rFonts w:eastAsiaTheme="minorEastAsia" w:cstheme="minorHAnsi"/>
          <w:sz w:val="24"/>
          <w:szCs w:val="24"/>
        </w:rPr>
        <w:t xml:space="preserve">will </w:t>
      </w:r>
      <w:r w:rsidR="004A5DAB">
        <w:rPr>
          <w:rFonts w:eastAsiaTheme="minorEastAsia" w:cstheme="minorHAnsi"/>
          <w:sz w:val="24"/>
          <w:szCs w:val="24"/>
        </w:rPr>
        <w:t xml:space="preserve">protect the page from </w:t>
      </w:r>
      <w:r w:rsidR="00F33392">
        <w:rPr>
          <w:rFonts w:eastAsiaTheme="minorEastAsia" w:cstheme="minorHAnsi"/>
          <w:sz w:val="24"/>
          <w:szCs w:val="24"/>
        </w:rPr>
        <w:t xml:space="preserve">being </w:t>
      </w:r>
      <w:r w:rsidR="004A5DAB">
        <w:rPr>
          <w:rFonts w:eastAsiaTheme="minorEastAsia" w:cstheme="minorHAnsi"/>
          <w:sz w:val="24"/>
          <w:szCs w:val="24"/>
        </w:rPr>
        <w:t>writ</w:t>
      </w:r>
      <w:r w:rsidR="00F33392">
        <w:rPr>
          <w:rFonts w:eastAsiaTheme="minorEastAsia" w:cstheme="minorHAnsi"/>
          <w:sz w:val="24"/>
          <w:szCs w:val="24"/>
        </w:rPr>
        <w:t>ten</w:t>
      </w:r>
      <w:r w:rsidR="004A5DAB">
        <w:rPr>
          <w:rFonts w:eastAsiaTheme="minorEastAsia" w:cstheme="minorHAnsi"/>
          <w:sz w:val="24"/>
          <w:szCs w:val="24"/>
        </w:rPr>
        <w:t xml:space="preserve"> </w:t>
      </w:r>
      <w:r w:rsidR="004A429B">
        <w:rPr>
          <w:rFonts w:eastAsiaTheme="minorEastAsia" w:cstheme="minorHAnsi"/>
          <w:sz w:val="24"/>
          <w:szCs w:val="24"/>
        </w:rPr>
        <w:t>in</w:t>
      </w:r>
      <w:r w:rsidR="004A5DAB">
        <w:rPr>
          <w:rFonts w:eastAsiaTheme="minorEastAsia" w:cstheme="minorHAnsi"/>
          <w:sz w:val="24"/>
          <w:szCs w:val="24"/>
        </w:rPr>
        <w:t>to</w:t>
      </w:r>
      <w:r w:rsidR="004A429B">
        <w:rPr>
          <w:rFonts w:eastAsiaTheme="minorEastAsia" w:cstheme="minorHAnsi"/>
          <w:sz w:val="24"/>
          <w:szCs w:val="24"/>
        </w:rPr>
        <w:t xml:space="preserve"> in the future</w:t>
      </w:r>
      <w:r w:rsidR="000D555A">
        <w:rPr>
          <w:rFonts w:eastAsiaTheme="minorEastAsia" w:cstheme="minorHAnsi"/>
          <w:sz w:val="24"/>
          <w:szCs w:val="24"/>
        </w:rPr>
        <w:t xml:space="preserve">, and </w:t>
      </w:r>
      <w:proofErr w:type="spellStart"/>
      <w:r w:rsidR="000D555A">
        <w:rPr>
          <w:rFonts w:asciiTheme="minorEastAsia" w:eastAsiaTheme="minorEastAsia" w:hAnsiTheme="minorEastAsia" w:cstheme="minorHAnsi"/>
          <w:sz w:val="24"/>
          <w:szCs w:val="24"/>
        </w:rPr>
        <w:t>yesWritable</w:t>
      </w:r>
      <w:proofErr w:type="spellEnd"/>
      <w:r w:rsidR="000D555A">
        <w:rPr>
          <w:rFonts w:asciiTheme="minorEastAsia" w:eastAsiaTheme="minorEastAsia" w:hAnsiTheme="minorEastAsia" w:cstheme="minorHAnsi"/>
          <w:sz w:val="24"/>
          <w:szCs w:val="24"/>
        </w:rPr>
        <w:t>()</w:t>
      </w:r>
      <w:r w:rsidR="000D555A">
        <w:rPr>
          <w:rFonts w:eastAsiaTheme="minorEastAsia" w:cstheme="minorHAnsi"/>
          <w:sz w:val="24"/>
          <w:szCs w:val="24"/>
        </w:rPr>
        <w:t>will</w:t>
      </w:r>
      <w:r w:rsidR="009A3B09">
        <w:rPr>
          <w:rFonts w:eastAsiaTheme="minorEastAsia" w:cstheme="minorHAnsi"/>
          <w:sz w:val="24"/>
          <w:szCs w:val="24"/>
        </w:rPr>
        <w:t>, yes,</w:t>
      </w:r>
      <w:r w:rsidR="000D555A">
        <w:rPr>
          <w:rFonts w:eastAsiaTheme="minorEastAsia" w:cstheme="minorHAnsi"/>
          <w:sz w:val="24"/>
          <w:szCs w:val="24"/>
        </w:rPr>
        <w:t xml:space="preserve"> allow the page</w:t>
      </w:r>
      <w:r w:rsidR="009A3B09">
        <w:rPr>
          <w:rFonts w:eastAsiaTheme="minorEastAsia" w:cstheme="minorHAnsi"/>
          <w:sz w:val="24"/>
          <w:szCs w:val="24"/>
        </w:rPr>
        <w:t xml:space="preserve"> to be written to. They return the appropriate </w:t>
      </w:r>
      <w:r w:rsidR="00F16C4E">
        <w:rPr>
          <w:rFonts w:eastAsiaTheme="minorEastAsia" w:cstheme="minorHAnsi"/>
          <w:sz w:val="24"/>
          <w:szCs w:val="24"/>
        </w:rPr>
        <w:t>error conditions.</w:t>
      </w:r>
    </w:p>
    <w:p w14:paraId="792C5922" w14:textId="77777777" w:rsidR="007D2D31" w:rsidRPr="00707707" w:rsidRDefault="007D2D31" w:rsidP="007D2D31">
      <w:pPr>
        <w:pStyle w:val="ListParagraph1"/>
        <w:ind w:left="1080"/>
        <w:jc w:val="both"/>
        <w:rPr>
          <w:rFonts w:cstheme="minorHAnsi"/>
          <w:sz w:val="24"/>
          <w:szCs w:val="24"/>
        </w:rPr>
      </w:pPr>
    </w:p>
    <w:p w14:paraId="43C79138" w14:textId="16A35ABA" w:rsidR="008C3AF4" w:rsidRPr="008C3AF4" w:rsidRDefault="008C3AF4" w:rsidP="008C3AF4">
      <w:pPr>
        <w:pStyle w:val="NormalWeb"/>
        <w:shd w:val="clear" w:color="auto" w:fill="FFFFFF"/>
        <w:ind w:left="720"/>
        <w:jc w:val="both"/>
        <w:rPr>
          <w:rFonts w:asciiTheme="minorHAnsi" w:hAnsiTheme="minorHAnsi" w:cs="Arial"/>
          <w:b/>
          <w:color w:val="000000"/>
          <w:sz w:val="22"/>
          <w:szCs w:val="22"/>
        </w:rPr>
      </w:pPr>
      <w:r w:rsidRPr="008C3AF4">
        <w:rPr>
          <w:rFonts w:asciiTheme="minorHAnsi" w:hAnsiTheme="minorHAnsi" w:cs="Arial"/>
          <w:b/>
          <w:color w:val="000000"/>
          <w:sz w:val="22"/>
          <w:szCs w:val="22"/>
        </w:rPr>
        <w:lastRenderedPageBreak/>
        <w:t>Tips for Part 2:</w:t>
      </w:r>
    </w:p>
    <w:p w14:paraId="5A1ADAFF" w14:textId="790AC2B8" w:rsidR="008C3AF4" w:rsidRPr="00AA011F" w:rsidRDefault="00000585" w:rsidP="00AA011F">
      <w:pPr>
        <w:numPr>
          <w:ilvl w:val="0"/>
          <w:numId w:val="4"/>
        </w:numPr>
        <w:shd w:val="clear" w:color="auto" w:fill="FFFFFF"/>
        <w:spacing w:after="0" w:line="240" w:lineRule="auto"/>
        <w:jc w:val="both"/>
        <w:rPr>
          <w:rFonts w:eastAsia="Times New Roman" w:cs="Arial"/>
          <w:color w:val="000000"/>
          <w:sz w:val="24"/>
          <w:szCs w:val="24"/>
        </w:rPr>
      </w:pPr>
      <w:r>
        <w:rPr>
          <w:rFonts w:eastAsia="Times New Roman" w:cs="Arial"/>
          <w:color w:val="000000"/>
          <w:sz w:val="24"/>
          <w:szCs w:val="24"/>
        </w:rPr>
        <w:t>Y</w:t>
      </w:r>
      <w:r w:rsidR="008C3AF4" w:rsidRPr="008C3AF4">
        <w:rPr>
          <w:rFonts w:eastAsia="Times New Roman" w:cs="Arial"/>
          <w:color w:val="000000"/>
          <w:sz w:val="24"/>
          <w:szCs w:val="24"/>
        </w:rPr>
        <w:t>ou</w:t>
      </w:r>
      <w:r>
        <w:rPr>
          <w:rFonts w:eastAsia="Times New Roman" w:cs="Arial"/>
          <w:color w:val="000000"/>
          <w:sz w:val="24"/>
          <w:szCs w:val="24"/>
        </w:rPr>
        <w:t xml:space="preserve"> want to</w:t>
      </w:r>
      <w:r w:rsidR="008C3AF4" w:rsidRPr="008C3AF4">
        <w:rPr>
          <w:rFonts w:eastAsia="Times New Roman" w:cs="Arial"/>
          <w:color w:val="000000"/>
          <w:sz w:val="24"/>
          <w:szCs w:val="24"/>
        </w:rPr>
        <w:t xml:space="preserve"> understand how xv6 uses a</w:t>
      </w:r>
      <w:r w:rsidR="00E049E2">
        <w:rPr>
          <w:rFonts w:eastAsia="Times New Roman" w:cs="Arial"/>
          <w:color w:val="000000"/>
          <w:sz w:val="24"/>
          <w:szCs w:val="24"/>
        </w:rPr>
        <w:t xml:space="preserve"> thre</w:t>
      </w:r>
      <w:r w:rsidR="00CA5D22">
        <w:rPr>
          <w:rFonts w:eastAsia="Times New Roman" w:cs="Arial"/>
          <w:color w:val="000000"/>
          <w:sz w:val="24"/>
          <w:szCs w:val="24"/>
        </w:rPr>
        <w:t>e-level</w:t>
      </w:r>
      <w:r w:rsidR="008C3AF4" w:rsidRPr="008C3AF4">
        <w:rPr>
          <w:rFonts w:eastAsia="Times New Roman" w:cs="Arial"/>
          <w:color w:val="000000"/>
          <w:sz w:val="24"/>
          <w:szCs w:val="24"/>
        </w:rPr>
        <w:t xml:space="preserve"> page table to map a process’s virtual memory to physical memory. In particular, understand what the different bits in a Page Directory Entry and Page Table Entry mean. </w:t>
      </w:r>
      <w:r w:rsidR="0052338F" w:rsidRPr="0052338F">
        <w:rPr>
          <w:rFonts w:ascii="Arial" w:hAnsi="Arial" w:cs="Arial"/>
          <w:color w:val="222222"/>
          <w:shd w:val="clear" w:color="auto" w:fill="FFFFFF"/>
        </w:rPr>
        <w:t> </w:t>
      </w:r>
      <w:hyperlink r:id="rId11" w:tgtFrame="_blank" w:history="1">
        <w:r w:rsidR="0052338F" w:rsidRPr="0052338F">
          <w:rPr>
            <w:rFonts w:ascii="Arial" w:hAnsi="Arial" w:cs="Arial"/>
            <w:color w:val="1155CC"/>
            <w:u w:val="single"/>
            <w:shd w:val="clear" w:color="auto" w:fill="FFFFFF"/>
          </w:rPr>
          <w:t>Chapter3 For 2022-book-riscv-rev3</w:t>
        </w:r>
      </w:hyperlink>
      <w:r w:rsidR="0052338F" w:rsidRPr="0052338F">
        <w:rPr>
          <w:rFonts w:ascii="Arial" w:hAnsi="Arial" w:cs="Arial"/>
          <w:color w:val="222222"/>
          <w:shd w:val="clear" w:color="auto" w:fill="FFFFFF"/>
        </w:rPr>
        <w:t> and </w:t>
      </w:r>
      <w:hyperlink r:id="rId12" w:tgtFrame="_blank" w:history="1">
        <w:r w:rsidR="0052338F" w:rsidRPr="0052338F">
          <w:rPr>
            <w:rFonts w:ascii="Arial" w:hAnsi="Arial" w:cs="Arial"/>
            <w:color w:val="1155CC"/>
            <w:u w:val="single"/>
            <w:shd w:val="clear" w:color="auto" w:fill="FFFFFF"/>
          </w:rPr>
          <w:t>RISC-V privileged architecture manual</w:t>
        </w:r>
      </w:hyperlink>
      <w:r w:rsidR="0052338F" w:rsidRPr="0052338F">
        <w:rPr>
          <w:rFonts w:ascii="Arial" w:hAnsi="Arial" w:cs="Arial"/>
          <w:color w:val="222222"/>
          <w:shd w:val="clear" w:color="auto" w:fill="FFFFFF"/>
        </w:rPr>
        <w:t>.</w:t>
      </w:r>
      <w:r w:rsidR="00AA011F">
        <w:rPr>
          <w:rFonts w:eastAsia="Times New Roman" w:cs="Arial"/>
          <w:color w:val="000000"/>
          <w:sz w:val="24"/>
          <w:szCs w:val="24"/>
        </w:rPr>
        <w:t xml:space="preserve"> are</w:t>
      </w:r>
      <w:r w:rsidR="008C3AF4" w:rsidRPr="00AA011F">
        <w:rPr>
          <w:rFonts w:eastAsia="Times New Roman" w:cs="Arial"/>
          <w:color w:val="000000"/>
          <w:sz w:val="24"/>
          <w:szCs w:val="24"/>
        </w:rPr>
        <w:t xml:space="preserve"> useful reference</w:t>
      </w:r>
      <w:r w:rsidR="00AA011F">
        <w:rPr>
          <w:rFonts w:eastAsia="Times New Roman" w:cs="Arial"/>
          <w:color w:val="000000"/>
          <w:sz w:val="24"/>
          <w:szCs w:val="24"/>
        </w:rPr>
        <w:t>s</w:t>
      </w:r>
      <w:r w:rsidR="008C3AF4" w:rsidRPr="00AA011F">
        <w:rPr>
          <w:rFonts w:eastAsia="Times New Roman" w:cs="Arial"/>
          <w:color w:val="000000"/>
          <w:sz w:val="24"/>
          <w:szCs w:val="24"/>
        </w:rPr>
        <w:t xml:space="preserve">. </w:t>
      </w:r>
      <w:r w:rsidR="0014414A" w:rsidRPr="00AA011F">
        <w:rPr>
          <w:rFonts w:eastAsia="Times New Roman" w:cs="Arial"/>
          <w:color w:val="000000"/>
          <w:sz w:val="24"/>
          <w:szCs w:val="24"/>
        </w:rPr>
        <w:t>For example, h</w:t>
      </w:r>
      <w:r w:rsidR="008C3AF4" w:rsidRPr="00AA011F">
        <w:rPr>
          <w:rFonts w:eastAsia="Times New Roman" w:cs="Arial"/>
          <w:color w:val="000000"/>
          <w:sz w:val="24"/>
          <w:szCs w:val="24"/>
        </w:rPr>
        <w:t xml:space="preserve">ow does a </w:t>
      </w:r>
      <w:r w:rsidR="00944024" w:rsidRPr="00AA011F">
        <w:rPr>
          <w:rFonts w:eastAsia="Times New Roman" w:cs="Arial"/>
          <w:color w:val="000000"/>
          <w:sz w:val="24"/>
          <w:szCs w:val="24"/>
        </w:rPr>
        <w:t xml:space="preserve">valid </w:t>
      </w:r>
      <w:r w:rsidR="008C3AF4" w:rsidRPr="00AA011F">
        <w:rPr>
          <w:rFonts w:eastAsia="Times New Roman" w:cs="Arial"/>
          <w:color w:val="000000"/>
          <w:sz w:val="24"/>
          <w:szCs w:val="24"/>
        </w:rPr>
        <w:t>Page Table Entry differ f</w:t>
      </w:r>
      <w:r w:rsidR="00944024" w:rsidRPr="00AA011F">
        <w:rPr>
          <w:rFonts w:eastAsia="Times New Roman" w:cs="Arial"/>
          <w:color w:val="000000"/>
          <w:sz w:val="24"/>
          <w:szCs w:val="24"/>
        </w:rPr>
        <w:t>rom</w:t>
      </w:r>
      <w:r w:rsidR="008C3AF4" w:rsidRPr="00AA011F">
        <w:rPr>
          <w:rFonts w:eastAsia="Times New Roman" w:cs="Arial"/>
          <w:color w:val="000000"/>
          <w:sz w:val="24"/>
          <w:szCs w:val="24"/>
        </w:rPr>
        <w:t xml:space="preserve"> an invalid </w:t>
      </w:r>
      <w:r w:rsidR="00944024" w:rsidRPr="00AA011F">
        <w:rPr>
          <w:rFonts w:eastAsia="Times New Roman" w:cs="Arial"/>
          <w:color w:val="000000"/>
          <w:sz w:val="24"/>
          <w:szCs w:val="24"/>
        </w:rPr>
        <w:t>one</w:t>
      </w:r>
      <w:r w:rsidR="008C3AF4" w:rsidRPr="00AA011F">
        <w:rPr>
          <w:rFonts w:eastAsia="Times New Roman" w:cs="Arial"/>
          <w:color w:val="000000"/>
          <w:sz w:val="24"/>
          <w:szCs w:val="24"/>
        </w:rPr>
        <w:t>?</w:t>
      </w:r>
    </w:p>
    <w:p w14:paraId="535057AE" w14:textId="1644EB69" w:rsidR="008C3AF4" w:rsidRPr="00231239" w:rsidRDefault="00CC03B4" w:rsidP="008C3AF4">
      <w:pPr>
        <w:numPr>
          <w:ilvl w:val="0"/>
          <w:numId w:val="4"/>
        </w:numPr>
        <w:shd w:val="clear" w:color="auto" w:fill="FFFFFF"/>
        <w:spacing w:after="0" w:line="240" w:lineRule="auto"/>
        <w:jc w:val="both"/>
        <w:rPr>
          <w:rFonts w:eastAsia="Times New Roman" w:cs="Arial"/>
          <w:color w:val="000000"/>
        </w:rPr>
      </w:pPr>
      <w:r>
        <w:rPr>
          <w:rFonts w:eastAsia="Times New Roman" w:cs="Arial"/>
          <w:color w:val="000000"/>
          <w:sz w:val="24"/>
          <w:szCs w:val="24"/>
        </w:rPr>
        <w:t>The code in</w:t>
      </w:r>
      <w:r w:rsidR="008C3AF4" w:rsidRPr="008C3AF4">
        <w:rPr>
          <w:rFonts w:eastAsia="Times New Roman" w:cs="Arial"/>
          <w:color w:val="000000"/>
          <w:sz w:val="24"/>
          <w:szCs w:val="24"/>
        </w:rPr>
        <w:t xml:space="preserve"> </w:t>
      </w:r>
      <w:proofErr w:type="spellStart"/>
      <w:r w:rsidR="008C3AF4" w:rsidRPr="008C3AF4">
        <w:rPr>
          <w:rFonts w:eastAsia="Times New Roman" w:cs="Arial"/>
          <w:color w:val="000000"/>
          <w:sz w:val="24"/>
          <w:szCs w:val="24"/>
        </w:rPr>
        <w:t>vm.c</w:t>
      </w:r>
      <w:proofErr w:type="spellEnd"/>
      <w:r w:rsidR="008C3AF4" w:rsidRPr="008C3AF4">
        <w:rPr>
          <w:rFonts w:eastAsia="Times New Roman" w:cs="Arial"/>
          <w:color w:val="000000"/>
          <w:sz w:val="24"/>
          <w:szCs w:val="24"/>
        </w:rPr>
        <w:t xml:space="preserve"> of xv6 </w:t>
      </w:r>
      <w:r w:rsidR="007B4776">
        <w:rPr>
          <w:rFonts w:eastAsia="Times New Roman" w:cs="Arial"/>
          <w:color w:val="000000"/>
          <w:sz w:val="24"/>
          <w:szCs w:val="24"/>
        </w:rPr>
        <w:t>is most relevant to this assignment</w:t>
      </w:r>
      <w:r w:rsidR="008C3AF4" w:rsidRPr="008C3AF4">
        <w:rPr>
          <w:rFonts w:eastAsia="Times New Roman" w:cs="Arial"/>
          <w:color w:val="000000"/>
          <w:sz w:val="24"/>
          <w:szCs w:val="24"/>
        </w:rPr>
        <w:t>.</w:t>
      </w:r>
    </w:p>
    <w:p w14:paraId="16DE8456" w14:textId="771434CE" w:rsidR="008D51B2" w:rsidRDefault="008D51B2" w:rsidP="008D51B2">
      <w:pPr>
        <w:pStyle w:val="ListParagraph1"/>
        <w:rPr>
          <w:sz w:val="24"/>
          <w:szCs w:val="24"/>
        </w:rPr>
      </w:pPr>
    </w:p>
    <w:p w14:paraId="7CD3ACE3" w14:textId="21004268" w:rsidR="00504C8F" w:rsidRDefault="00197CAE" w:rsidP="006E1D48">
      <w:pPr>
        <w:pStyle w:val="ListParagraph1"/>
        <w:rPr>
          <w:b/>
          <w:sz w:val="24"/>
          <w:szCs w:val="24"/>
          <w:u w:val="single"/>
        </w:rPr>
      </w:pPr>
      <w:r>
        <w:rPr>
          <w:b/>
          <w:sz w:val="24"/>
          <w:szCs w:val="24"/>
          <w:u w:val="single"/>
        </w:rPr>
        <w:t>What you will submit</w:t>
      </w:r>
      <w:r w:rsidR="00FD4C77">
        <w:rPr>
          <w:b/>
          <w:sz w:val="24"/>
          <w:szCs w:val="24"/>
          <w:u w:val="single"/>
        </w:rPr>
        <w:t xml:space="preserve"> (only one submission per team)</w:t>
      </w:r>
      <w:r>
        <w:rPr>
          <w:b/>
          <w:sz w:val="24"/>
          <w:szCs w:val="24"/>
          <w:u w:val="single"/>
        </w:rPr>
        <w:t>:</w:t>
      </w:r>
    </w:p>
    <w:p w14:paraId="00D1E78D" w14:textId="3E3C9A32" w:rsidR="00FD4C77" w:rsidRDefault="00FD4C77" w:rsidP="008D51B2">
      <w:pPr>
        <w:pStyle w:val="ListParagraph1"/>
        <w:rPr>
          <w:b/>
          <w:sz w:val="24"/>
          <w:szCs w:val="24"/>
        </w:rPr>
      </w:pPr>
      <w:r>
        <w:rPr>
          <w:b/>
          <w:sz w:val="24"/>
          <w:szCs w:val="24"/>
        </w:rPr>
        <w:t>Part 1:</w:t>
      </w:r>
    </w:p>
    <w:p w14:paraId="0AC3141F" w14:textId="09B61CB4" w:rsidR="00FD4C77" w:rsidRPr="00FD4C77" w:rsidRDefault="009035B9" w:rsidP="00F41072">
      <w:pPr>
        <w:pStyle w:val="ListParagraph1"/>
        <w:numPr>
          <w:ilvl w:val="0"/>
          <w:numId w:val="1"/>
        </w:numPr>
        <w:jc w:val="both"/>
        <w:rPr>
          <w:sz w:val="24"/>
          <w:szCs w:val="24"/>
        </w:rPr>
      </w:pPr>
      <w:r>
        <w:rPr>
          <w:sz w:val="24"/>
          <w:szCs w:val="24"/>
        </w:rPr>
        <w:t>Source and executables</w:t>
      </w:r>
      <w:r w:rsidR="00FD4C77">
        <w:rPr>
          <w:sz w:val="24"/>
          <w:szCs w:val="24"/>
        </w:rPr>
        <w:t xml:space="preserve"> of the test programs. A </w:t>
      </w:r>
      <w:r w:rsidR="00FD4C77">
        <w:rPr>
          <w:rFonts w:ascii="Courier New" w:hAnsi="Courier New" w:cs="Courier New"/>
          <w:sz w:val="24"/>
          <w:szCs w:val="24"/>
        </w:rPr>
        <w:t>readme</w:t>
      </w:r>
      <w:r w:rsidR="00FD4C77">
        <w:rPr>
          <w:rFonts w:cstheme="minorHAnsi"/>
          <w:sz w:val="24"/>
          <w:szCs w:val="24"/>
        </w:rPr>
        <w:t xml:space="preserve"> on how to build </w:t>
      </w:r>
      <w:r>
        <w:rPr>
          <w:rFonts w:cstheme="minorHAnsi"/>
          <w:sz w:val="24"/>
          <w:szCs w:val="24"/>
        </w:rPr>
        <w:t xml:space="preserve">and execute </w:t>
      </w:r>
      <w:r w:rsidR="00FD4C77">
        <w:rPr>
          <w:rFonts w:cstheme="minorHAnsi"/>
          <w:sz w:val="24"/>
          <w:szCs w:val="24"/>
        </w:rPr>
        <w:t xml:space="preserve">them with the tools. </w:t>
      </w:r>
    </w:p>
    <w:p w14:paraId="00C7E40D" w14:textId="545E4691" w:rsidR="00FD4C77" w:rsidRPr="009035B9" w:rsidRDefault="00090D70" w:rsidP="00F41072">
      <w:pPr>
        <w:pStyle w:val="ListParagraph1"/>
        <w:numPr>
          <w:ilvl w:val="0"/>
          <w:numId w:val="1"/>
        </w:numPr>
        <w:jc w:val="both"/>
        <w:rPr>
          <w:sz w:val="24"/>
          <w:szCs w:val="24"/>
        </w:rPr>
      </w:pPr>
      <w:r>
        <w:rPr>
          <w:rFonts w:cstheme="minorHAnsi"/>
          <w:sz w:val="24"/>
          <w:szCs w:val="24"/>
        </w:rPr>
        <w:t xml:space="preserve">(5%) </w:t>
      </w:r>
      <w:r w:rsidR="009035B9">
        <w:rPr>
          <w:rFonts w:cstheme="minorHAnsi"/>
          <w:sz w:val="24"/>
          <w:szCs w:val="24"/>
        </w:rPr>
        <w:t xml:space="preserve">Screen shoots of test runs. </w:t>
      </w:r>
      <w:r w:rsidR="004235AF">
        <w:rPr>
          <w:rFonts w:cstheme="minorHAnsi"/>
          <w:sz w:val="24"/>
          <w:szCs w:val="24"/>
        </w:rPr>
        <w:t>A</w:t>
      </w:r>
      <w:r w:rsidR="009035B9">
        <w:rPr>
          <w:rFonts w:cstheme="minorHAnsi"/>
          <w:sz w:val="24"/>
          <w:szCs w:val="24"/>
        </w:rPr>
        <w:t xml:space="preserve"> document</w:t>
      </w:r>
      <w:r w:rsidR="00FD4C77">
        <w:rPr>
          <w:rFonts w:cstheme="minorHAnsi"/>
          <w:sz w:val="24"/>
          <w:szCs w:val="24"/>
        </w:rPr>
        <w:t xml:space="preserve"> </w:t>
      </w:r>
      <w:r w:rsidR="004235AF">
        <w:rPr>
          <w:rFonts w:cstheme="minorHAnsi"/>
          <w:sz w:val="24"/>
          <w:szCs w:val="24"/>
        </w:rPr>
        <w:t>(</w:t>
      </w:r>
      <w:r w:rsidR="005C2969">
        <w:rPr>
          <w:rFonts w:cstheme="minorHAnsi"/>
          <w:sz w:val="24"/>
          <w:szCs w:val="24"/>
        </w:rPr>
        <w:t>5</w:t>
      </w:r>
      <w:r w:rsidR="004235AF">
        <w:rPr>
          <w:rFonts w:cstheme="minorHAnsi"/>
          <w:sz w:val="24"/>
          <w:szCs w:val="24"/>
        </w:rPr>
        <w:t xml:space="preserve"> pages or less) </w:t>
      </w:r>
      <w:r w:rsidR="009035B9">
        <w:rPr>
          <w:rFonts w:cstheme="minorHAnsi"/>
          <w:sz w:val="24"/>
          <w:szCs w:val="24"/>
        </w:rPr>
        <w:t xml:space="preserve">to describe the results of the test runs and address the </w:t>
      </w:r>
      <w:r w:rsidR="003C3D4B">
        <w:rPr>
          <w:rFonts w:cstheme="minorHAnsi"/>
          <w:sz w:val="24"/>
          <w:szCs w:val="24"/>
        </w:rPr>
        <w:t>deliverables</w:t>
      </w:r>
      <w:r w:rsidR="009035B9">
        <w:rPr>
          <w:rFonts w:cstheme="minorHAnsi"/>
          <w:sz w:val="24"/>
          <w:szCs w:val="24"/>
        </w:rPr>
        <w:t>.</w:t>
      </w:r>
      <w:r w:rsidR="00F300FD">
        <w:rPr>
          <w:rFonts w:cstheme="minorHAnsi"/>
          <w:sz w:val="24"/>
          <w:szCs w:val="24"/>
        </w:rPr>
        <w:t xml:space="preserve"> If you use equivalence partitioning</w:t>
      </w:r>
      <w:r w:rsidR="00A73128">
        <w:rPr>
          <w:rFonts w:cstheme="minorHAnsi"/>
          <w:sz w:val="24"/>
          <w:szCs w:val="24"/>
        </w:rPr>
        <w:t>, explain your partitions.</w:t>
      </w:r>
    </w:p>
    <w:p w14:paraId="2773CD4A" w14:textId="5030907F" w:rsidR="009035B9" w:rsidRPr="009035B9" w:rsidRDefault="009035B9" w:rsidP="009035B9">
      <w:pPr>
        <w:pStyle w:val="ListParagraph1"/>
        <w:ind w:left="1080"/>
        <w:rPr>
          <w:sz w:val="24"/>
          <w:szCs w:val="24"/>
        </w:rPr>
      </w:pPr>
    </w:p>
    <w:p w14:paraId="53E0DDD1" w14:textId="3AF84AF5" w:rsidR="009035B9" w:rsidRDefault="009035B9" w:rsidP="009035B9">
      <w:pPr>
        <w:pStyle w:val="ListParagraph1"/>
        <w:rPr>
          <w:rFonts w:cstheme="minorHAnsi"/>
          <w:b/>
          <w:sz w:val="24"/>
          <w:szCs w:val="24"/>
        </w:rPr>
      </w:pPr>
      <w:r>
        <w:rPr>
          <w:rFonts w:cstheme="minorHAnsi"/>
          <w:b/>
          <w:sz w:val="24"/>
          <w:szCs w:val="24"/>
        </w:rPr>
        <w:t>Part 2:</w:t>
      </w:r>
    </w:p>
    <w:p w14:paraId="60FD37AF" w14:textId="67B80444" w:rsidR="009035B9" w:rsidRDefault="009035B9" w:rsidP="00F41072">
      <w:pPr>
        <w:pStyle w:val="ListParagraph1"/>
        <w:numPr>
          <w:ilvl w:val="0"/>
          <w:numId w:val="1"/>
        </w:numPr>
        <w:jc w:val="both"/>
        <w:rPr>
          <w:rFonts w:cstheme="minorHAnsi"/>
          <w:sz w:val="24"/>
          <w:szCs w:val="24"/>
        </w:rPr>
      </w:pPr>
      <w:r>
        <w:rPr>
          <w:sz w:val="24"/>
          <w:szCs w:val="24"/>
        </w:rPr>
        <w:t xml:space="preserve">Source and executables </w:t>
      </w:r>
      <w:r w:rsidR="004235AF">
        <w:rPr>
          <w:sz w:val="24"/>
          <w:szCs w:val="24"/>
        </w:rPr>
        <w:t>for the system call</w:t>
      </w:r>
      <w:r w:rsidR="007A00C8">
        <w:rPr>
          <w:sz w:val="24"/>
          <w:szCs w:val="24"/>
        </w:rPr>
        <w:t>s</w:t>
      </w:r>
      <w:r w:rsidR="004235AF">
        <w:rPr>
          <w:sz w:val="24"/>
          <w:szCs w:val="24"/>
        </w:rPr>
        <w:t xml:space="preserve"> and test programs </w:t>
      </w:r>
      <w:r>
        <w:rPr>
          <w:sz w:val="24"/>
          <w:szCs w:val="24"/>
        </w:rPr>
        <w:t xml:space="preserve">with a </w:t>
      </w:r>
      <w:r>
        <w:rPr>
          <w:rFonts w:ascii="Courier New" w:hAnsi="Courier New" w:cs="Courier New"/>
          <w:sz w:val="24"/>
          <w:szCs w:val="24"/>
        </w:rPr>
        <w:t>readme</w:t>
      </w:r>
      <w:r>
        <w:rPr>
          <w:rFonts w:cstheme="minorHAnsi"/>
          <w:sz w:val="24"/>
          <w:szCs w:val="24"/>
        </w:rPr>
        <w:t xml:space="preserve"> on how to build and execute them.</w:t>
      </w:r>
    </w:p>
    <w:p w14:paraId="785C3BE6" w14:textId="0FAFC8D5" w:rsidR="009035B9" w:rsidRDefault="004F6F6C" w:rsidP="00F41072">
      <w:pPr>
        <w:pStyle w:val="ListParagraph1"/>
        <w:numPr>
          <w:ilvl w:val="0"/>
          <w:numId w:val="1"/>
        </w:numPr>
        <w:jc w:val="both"/>
        <w:rPr>
          <w:rFonts w:cstheme="minorHAnsi"/>
          <w:sz w:val="24"/>
          <w:szCs w:val="24"/>
        </w:rPr>
      </w:pPr>
      <w:r>
        <w:rPr>
          <w:rFonts w:cstheme="minorHAnsi"/>
          <w:sz w:val="24"/>
          <w:szCs w:val="24"/>
        </w:rPr>
        <w:t xml:space="preserve">(10%) </w:t>
      </w:r>
      <w:r w:rsidR="004235AF">
        <w:rPr>
          <w:rFonts w:cstheme="minorHAnsi"/>
          <w:sz w:val="24"/>
          <w:szCs w:val="24"/>
        </w:rPr>
        <w:t>A document (5 pages) that describes the design of the system call</w:t>
      </w:r>
      <w:r w:rsidR="007A00C8">
        <w:rPr>
          <w:rFonts w:cstheme="minorHAnsi"/>
          <w:sz w:val="24"/>
          <w:szCs w:val="24"/>
        </w:rPr>
        <w:t>s</w:t>
      </w:r>
      <w:r w:rsidR="004235AF">
        <w:rPr>
          <w:rFonts w:cstheme="minorHAnsi"/>
          <w:sz w:val="24"/>
          <w:szCs w:val="24"/>
        </w:rPr>
        <w:t xml:space="preserve"> including </w:t>
      </w:r>
      <w:r w:rsidR="00A77325">
        <w:rPr>
          <w:rFonts w:cstheme="minorHAnsi"/>
          <w:sz w:val="24"/>
          <w:szCs w:val="24"/>
        </w:rPr>
        <w:t>their</w:t>
      </w:r>
      <w:r w:rsidR="004235AF">
        <w:rPr>
          <w:rFonts w:cstheme="minorHAnsi"/>
          <w:sz w:val="24"/>
          <w:szCs w:val="24"/>
        </w:rPr>
        <w:t xml:space="preserve"> manual page</w:t>
      </w:r>
      <w:r w:rsidR="00A77325">
        <w:rPr>
          <w:rFonts w:cstheme="minorHAnsi"/>
          <w:sz w:val="24"/>
          <w:szCs w:val="24"/>
        </w:rPr>
        <w:t>s</w:t>
      </w:r>
      <w:r w:rsidR="004235AF">
        <w:rPr>
          <w:rFonts w:cstheme="minorHAnsi"/>
          <w:sz w:val="24"/>
          <w:szCs w:val="24"/>
        </w:rPr>
        <w:t>. Describe the changes that you made to the xv6 memo</w:t>
      </w:r>
      <w:r w:rsidR="00EF651C">
        <w:rPr>
          <w:rFonts w:cstheme="minorHAnsi"/>
          <w:sz w:val="24"/>
          <w:szCs w:val="24"/>
        </w:rPr>
        <w:t>ry management code and why.</w:t>
      </w:r>
      <w:r w:rsidR="004235AF">
        <w:rPr>
          <w:rFonts w:cstheme="minorHAnsi"/>
          <w:sz w:val="24"/>
          <w:szCs w:val="24"/>
        </w:rPr>
        <w:t xml:space="preserve"> You do not need to describe xv6 changes to implement the system call</w:t>
      </w:r>
      <w:r w:rsidR="004E700B">
        <w:rPr>
          <w:rFonts w:cstheme="minorHAnsi"/>
          <w:sz w:val="24"/>
          <w:szCs w:val="24"/>
        </w:rPr>
        <w:t>s; that was done in PA2.</w:t>
      </w:r>
    </w:p>
    <w:p w14:paraId="37B9A39C" w14:textId="09EF6FC3" w:rsidR="000F5EB8" w:rsidRDefault="004F6F6C" w:rsidP="00F41072">
      <w:pPr>
        <w:pStyle w:val="ListParagraph1"/>
        <w:numPr>
          <w:ilvl w:val="0"/>
          <w:numId w:val="1"/>
        </w:numPr>
        <w:jc w:val="both"/>
        <w:rPr>
          <w:rFonts w:cstheme="minorHAnsi"/>
          <w:sz w:val="24"/>
          <w:szCs w:val="24"/>
        </w:rPr>
      </w:pPr>
      <w:r>
        <w:rPr>
          <w:rFonts w:cstheme="minorHAnsi"/>
          <w:sz w:val="24"/>
          <w:szCs w:val="24"/>
        </w:rPr>
        <w:t xml:space="preserve">(15%) </w:t>
      </w:r>
      <w:r w:rsidR="004235AF">
        <w:rPr>
          <w:rFonts w:cstheme="minorHAnsi"/>
          <w:sz w:val="24"/>
          <w:szCs w:val="24"/>
        </w:rPr>
        <w:t xml:space="preserve">A document (3 pages or less) that describes your test programs and test data. Explain why </w:t>
      </w:r>
      <w:r w:rsidR="006333A9">
        <w:rPr>
          <w:rFonts w:cstheme="minorHAnsi"/>
          <w:sz w:val="24"/>
          <w:szCs w:val="24"/>
        </w:rPr>
        <w:t>you use</w:t>
      </w:r>
      <w:r w:rsidR="004235AF">
        <w:rPr>
          <w:rFonts w:cstheme="minorHAnsi"/>
          <w:sz w:val="24"/>
          <w:szCs w:val="24"/>
        </w:rPr>
        <w:t xml:space="preserve"> only those test cases.</w:t>
      </w:r>
      <w:r w:rsidR="00B0381B">
        <w:rPr>
          <w:rFonts w:cstheme="minorHAnsi"/>
          <w:sz w:val="24"/>
          <w:szCs w:val="24"/>
        </w:rPr>
        <w:t xml:space="preserve"> If you use the equivalence partitioning method, describe your partitions.</w:t>
      </w:r>
    </w:p>
    <w:p w14:paraId="35731AC4" w14:textId="04D851BC" w:rsidR="00E91DB0" w:rsidRPr="00B0381B" w:rsidRDefault="00E91DB0" w:rsidP="00F41072">
      <w:pPr>
        <w:pStyle w:val="ListParagraph1"/>
        <w:numPr>
          <w:ilvl w:val="0"/>
          <w:numId w:val="1"/>
        </w:numPr>
        <w:jc w:val="both"/>
        <w:rPr>
          <w:rFonts w:cstheme="minorHAnsi"/>
          <w:sz w:val="24"/>
          <w:szCs w:val="24"/>
        </w:rPr>
      </w:pPr>
      <w:r>
        <w:rPr>
          <w:rFonts w:cstheme="minorHAnsi"/>
          <w:sz w:val="24"/>
          <w:szCs w:val="24"/>
        </w:rPr>
        <w:t>Submit screen shots of different test runs.</w:t>
      </w:r>
    </w:p>
    <w:p w14:paraId="67C66D50" w14:textId="6C27B37E" w:rsidR="000F5EB8" w:rsidRDefault="000F5EB8" w:rsidP="00B0381B">
      <w:pPr>
        <w:pStyle w:val="ListParagraph1"/>
        <w:rPr>
          <w:sz w:val="24"/>
          <w:szCs w:val="24"/>
        </w:rPr>
      </w:pPr>
    </w:p>
    <w:p w14:paraId="5CB22F19" w14:textId="2611A16A" w:rsidR="00B0381B" w:rsidRPr="00B0381B" w:rsidRDefault="00B0381B" w:rsidP="00B0381B">
      <w:pPr>
        <w:pStyle w:val="ListParagraph1"/>
        <w:rPr>
          <w:b/>
        </w:rPr>
      </w:pPr>
      <w:r>
        <w:rPr>
          <w:b/>
          <w:sz w:val="24"/>
          <w:szCs w:val="24"/>
        </w:rPr>
        <w:t>Both Parts:</w:t>
      </w:r>
    </w:p>
    <w:p w14:paraId="425C8781" w14:textId="4FDB15A9" w:rsidR="000F5EB8" w:rsidRPr="00CC3594" w:rsidRDefault="00176138" w:rsidP="002C5BA6">
      <w:pPr>
        <w:pStyle w:val="ListParagraph1"/>
        <w:numPr>
          <w:ilvl w:val="0"/>
          <w:numId w:val="1"/>
        </w:numPr>
        <w:jc w:val="both"/>
      </w:pPr>
      <w:r>
        <w:rPr>
          <w:sz w:val="24"/>
          <w:szCs w:val="24"/>
        </w:rPr>
        <w:t>Upload all files</w:t>
      </w:r>
      <w:r w:rsidR="00FB0F38">
        <w:rPr>
          <w:sz w:val="24"/>
          <w:szCs w:val="24"/>
        </w:rPr>
        <w:t xml:space="preserve"> and folders</w:t>
      </w:r>
      <w:r>
        <w:rPr>
          <w:sz w:val="24"/>
          <w:szCs w:val="24"/>
        </w:rPr>
        <w:t xml:space="preserve"> as a </w:t>
      </w:r>
      <w:r>
        <w:rPr>
          <w:b/>
          <w:bCs/>
          <w:sz w:val="24"/>
          <w:szCs w:val="24"/>
        </w:rPr>
        <w:t>zip</w:t>
      </w:r>
      <w:r>
        <w:rPr>
          <w:sz w:val="24"/>
          <w:szCs w:val="24"/>
        </w:rPr>
        <w:t xml:space="preserve"> ar</w:t>
      </w:r>
      <w:r w:rsidR="00CC3594">
        <w:rPr>
          <w:sz w:val="24"/>
          <w:szCs w:val="24"/>
        </w:rPr>
        <w:t>chive as GroupID</w:t>
      </w:r>
      <w:r>
        <w:rPr>
          <w:sz w:val="24"/>
          <w:szCs w:val="24"/>
        </w:rPr>
        <w:t xml:space="preserve">_PA3.zip. Documents and readme only supports: txt, doc, docx and pdf format. </w:t>
      </w:r>
    </w:p>
    <w:p w14:paraId="22DACDA3" w14:textId="4AD65B5A" w:rsidR="00CC3594" w:rsidRPr="00B1388A" w:rsidRDefault="00EE0ACD" w:rsidP="002C5BA6">
      <w:pPr>
        <w:pStyle w:val="ListParagraph1"/>
        <w:numPr>
          <w:ilvl w:val="0"/>
          <w:numId w:val="1"/>
        </w:numPr>
        <w:jc w:val="both"/>
      </w:pPr>
      <w:r>
        <w:rPr>
          <w:noProof/>
          <w:sz w:val="24"/>
          <w:szCs w:val="24"/>
        </w:rPr>
        <mc:AlternateContent>
          <mc:Choice Requires="wpi">
            <w:drawing>
              <wp:anchor distT="0" distB="0" distL="114300" distR="114300" simplePos="0" relativeHeight="251658242" behindDoc="0" locked="0" layoutInCell="1" allowOverlap="1" wp14:anchorId="20C725F9" wp14:editId="4C36B922">
                <wp:simplePos x="0" y="0"/>
                <wp:positionH relativeFrom="column">
                  <wp:posOffset>2352344</wp:posOffset>
                </wp:positionH>
                <wp:positionV relativeFrom="paragraph">
                  <wp:posOffset>1421379</wp:posOffset>
                </wp:positionV>
                <wp:extent cx="7975" cy="7976"/>
                <wp:effectExtent l="19050" t="19050" r="49530" b="49530"/>
                <wp:wrapNone/>
                <wp:docPr id="191" name="Ink 191"/>
                <wp:cNvGraphicFramePr/>
                <a:graphic xmlns:a="http://schemas.openxmlformats.org/drawingml/2006/main">
                  <a:graphicData uri="http://schemas.microsoft.com/office/word/2010/wordprocessingInk">
                    <w14:contentPart bwMode="auto" r:id="rId13">
                      <w14:nvContentPartPr>
                        <w14:cNvContentPartPr/>
                      </w14:nvContentPartPr>
                      <w14:xfrm>
                        <a:off x="0" y="0"/>
                        <a:ext cx="7975" cy="7976"/>
                      </w14:xfrm>
                    </w14:contentPart>
                  </a:graphicData>
                </a:graphic>
              </wp:anchor>
            </w:drawing>
          </mc:Choice>
          <mc:Fallback>
            <w:pict>
              <v:shape w14:anchorId="03E8A3B1" id="Ink 191" o:spid="_x0000_s1026" type="#_x0000_t75" style="position:absolute;margin-left:184.85pt;margin-top:111.55pt;width:1.35pt;height:1.3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">
                <v:imagedata r:id="rId14" o:title=""/>
              </v:shape>
            </w:pict>
          </mc:Fallback>
        </mc:AlternateContent>
      </w:r>
      <w:r>
        <w:rPr>
          <w:noProof/>
          <w:sz w:val="24"/>
          <w:szCs w:val="24"/>
        </w:rPr>
        <mc:AlternateContent>
          <mc:Choice Requires="wpi">
            <w:drawing>
              <wp:anchor distT="0" distB="0" distL="114300" distR="114300" simplePos="0" relativeHeight="251658241" behindDoc="0" locked="0" layoutInCell="1" allowOverlap="1" wp14:anchorId="48D20433" wp14:editId="61377B0D">
                <wp:simplePos x="0" y="0"/>
                <wp:positionH relativeFrom="column">
                  <wp:posOffset>3899864</wp:posOffset>
                </wp:positionH>
                <wp:positionV relativeFrom="paragraph">
                  <wp:posOffset>573330</wp:posOffset>
                </wp:positionV>
                <wp:extent cx="27470" cy="3988"/>
                <wp:effectExtent l="38100" t="38100" r="48895" b="34290"/>
                <wp:wrapNone/>
                <wp:docPr id="178" name="Ink 178"/>
                <wp:cNvGraphicFramePr/>
                <a:graphic xmlns:a="http://schemas.openxmlformats.org/drawingml/2006/main">
                  <a:graphicData uri="http://schemas.microsoft.com/office/word/2010/wordprocessingInk">
                    <w14:contentPart bwMode="auto" r:id="rId15">
                      <w14:nvContentPartPr>
                        <w14:cNvContentPartPr/>
                      </w14:nvContentPartPr>
                      <w14:xfrm>
                        <a:off x="0" y="0"/>
                        <a:ext cx="27470" cy="3988"/>
                      </w14:xfrm>
                    </w14:contentPart>
                  </a:graphicData>
                </a:graphic>
              </wp:anchor>
            </w:drawing>
          </mc:Choice>
          <mc:Fallback>
            <w:pict>
              <v:shape w14:anchorId="373B4556" id="Ink 178" o:spid="_x0000_s1026" type="#_x0000_t75" style="position:absolute;margin-left:306.75pt;margin-top:44.85pt;width:2.85pt;height:.9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">
                <v:imagedata r:id="rId16" o:title=""/>
              </v:shape>
            </w:pict>
          </mc:Fallback>
        </mc:AlternateContent>
      </w:r>
      <w:r>
        <w:rPr>
          <w:noProof/>
          <w:sz w:val="24"/>
          <w:szCs w:val="24"/>
        </w:rPr>
        <mc:AlternateContent>
          <mc:Choice Requires="wpi">
            <w:drawing>
              <wp:anchor distT="0" distB="0" distL="114300" distR="114300" simplePos="0" relativeHeight="251658240" behindDoc="0" locked="0" layoutInCell="1" allowOverlap="1" wp14:anchorId="399F837E" wp14:editId="2190AF99">
                <wp:simplePos x="0" y="0"/>
                <wp:positionH relativeFrom="column">
                  <wp:posOffset>4239704</wp:posOffset>
                </wp:positionH>
                <wp:positionV relativeFrom="paragraph">
                  <wp:posOffset>585145</wp:posOffset>
                </wp:positionV>
                <wp:extent cx="19643" cy="11816"/>
                <wp:effectExtent l="38100" t="38100" r="38100" b="45720"/>
                <wp:wrapNone/>
                <wp:docPr id="177" name="Ink 177"/>
                <wp:cNvGraphicFramePr/>
                <a:graphic xmlns:a="http://schemas.openxmlformats.org/drawingml/2006/main">
                  <a:graphicData uri="http://schemas.microsoft.com/office/word/2010/wordprocessingInk">
                    <w14:contentPart bwMode="auto" r:id="rId17">
                      <w14:nvContentPartPr>
                        <w14:cNvContentPartPr/>
                      </w14:nvContentPartPr>
                      <w14:xfrm>
                        <a:off x="0" y="0"/>
                        <a:ext cx="19643" cy="11816"/>
                      </w14:xfrm>
                    </w14:contentPart>
                  </a:graphicData>
                </a:graphic>
              </wp:anchor>
            </w:drawing>
          </mc:Choice>
          <mc:Fallback>
            <w:pict>
              <v:shape w14:anchorId="67307E3C" id="Ink 177" o:spid="_x0000_s1026" type="#_x0000_t75" style="position:absolute;margin-left:333.5pt;margin-top:45.7pt;width:2.3pt;height:1.6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">
                <v:imagedata r:id="rId18" o:title=""/>
              </v:shape>
            </w:pict>
          </mc:Fallback>
        </mc:AlternateContent>
      </w:r>
      <w:r w:rsidR="00CC3594">
        <w:rPr>
          <w:sz w:val="24"/>
          <w:szCs w:val="24"/>
        </w:rPr>
        <w:t>Write down the names and CWID of team members in all documents and source files.</w:t>
      </w:r>
    </w:p>
    <w:p w14:paraId="1C7B757F" w14:textId="63601BC7" w:rsidR="00B1388A" w:rsidRDefault="00B1388A" w:rsidP="0052585E">
      <w:pPr>
        <w:pStyle w:val="ListParagraph1"/>
        <w:ind w:left="1080"/>
        <w:jc w:val="both"/>
        <w:rPr>
          <w:sz w:val="24"/>
          <w:szCs w:val="24"/>
        </w:rPr>
      </w:pPr>
    </w:p>
    <w:p w14:paraId="79168D69" w14:textId="14D345E7" w:rsidR="0052585E" w:rsidRDefault="0052585E" w:rsidP="0052585E">
      <w:pPr>
        <w:pStyle w:val="ListParagraph1"/>
        <w:jc w:val="both"/>
        <w:rPr>
          <w:b/>
          <w:bCs/>
          <w:sz w:val="24"/>
          <w:szCs w:val="24"/>
        </w:rPr>
      </w:pPr>
      <w:r>
        <w:rPr>
          <w:b/>
          <w:bCs/>
          <w:sz w:val="24"/>
          <w:szCs w:val="24"/>
        </w:rPr>
        <w:t>Grading standard:</w:t>
      </w:r>
    </w:p>
    <w:p w14:paraId="730D62E9" w14:textId="1B9C210C" w:rsidR="0052585E" w:rsidRPr="00515E3C" w:rsidRDefault="0063467B" w:rsidP="0052585E">
      <w:pPr>
        <w:pStyle w:val="ListParagraph1"/>
        <w:numPr>
          <w:ilvl w:val="0"/>
          <w:numId w:val="1"/>
        </w:numPr>
        <w:jc w:val="both"/>
      </w:pPr>
      <w:r>
        <w:rPr>
          <w:sz w:val="24"/>
          <w:szCs w:val="24"/>
        </w:rPr>
        <w:t>In general, we give 65% of the points to working and full feature</w:t>
      </w:r>
      <w:r w:rsidR="00330EA4">
        <w:rPr>
          <w:sz w:val="24"/>
          <w:szCs w:val="24"/>
        </w:rPr>
        <w:t>d</w:t>
      </w:r>
      <w:r w:rsidR="00AC68CD">
        <w:rPr>
          <w:sz w:val="24"/>
          <w:szCs w:val="24"/>
        </w:rPr>
        <w:t xml:space="preserve"> code, 20% to</w:t>
      </w:r>
      <w:r w:rsidR="00CC7DB5">
        <w:rPr>
          <w:sz w:val="24"/>
          <w:szCs w:val="24"/>
        </w:rPr>
        <w:t xml:space="preserve"> high quality</w:t>
      </w:r>
      <w:r w:rsidR="00AC68CD">
        <w:rPr>
          <w:sz w:val="24"/>
          <w:szCs w:val="24"/>
        </w:rPr>
        <w:t xml:space="preserve"> test data </w:t>
      </w:r>
      <w:r w:rsidR="00CC7DB5">
        <w:rPr>
          <w:sz w:val="24"/>
          <w:szCs w:val="24"/>
        </w:rPr>
        <w:t xml:space="preserve">and 15% for well written documents. </w:t>
      </w:r>
      <w:r w:rsidR="00423BE3">
        <w:rPr>
          <w:sz w:val="24"/>
          <w:szCs w:val="24"/>
        </w:rPr>
        <w:t xml:space="preserve">We give extra </w:t>
      </w:r>
      <w:r w:rsidR="00920BB3">
        <w:rPr>
          <w:sz w:val="24"/>
          <w:szCs w:val="24"/>
        </w:rPr>
        <w:t>credits</w:t>
      </w:r>
      <w:r w:rsidR="007E5A29">
        <w:rPr>
          <w:sz w:val="24"/>
          <w:szCs w:val="24"/>
        </w:rPr>
        <w:t xml:space="preserve"> (maximum 10 points)</w:t>
      </w:r>
      <w:r w:rsidR="00920BB3">
        <w:rPr>
          <w:sz w:val="24"/>
          <w:szCs w:val="24"/>
        </w:rPr>
        <w:t xml:space="preserve"> to very well written code with additional useful</w:t>
      </w:r>
      <w:r w:rsidR="00DB0431">
        <w:rPr>
          <w:sz w:val="24"/>
          <w:szCs w:val="24"/>
        </w:rPr>
        <w:t xml:space="preserve"> and original</w:t>
      </w:r>
      <w:r w:rsidR="00920BB3">
        <w:rPr>
          <w:sz w:val="24"/>
          <w:szCs w:val="24"/>
        </w:rPr>
        <w:t xml:space="preserve"> features, very </w:t>
      </w:r>
      <w:r w:rsidR="00217111">
        <w:rPr>
          <w:sz w:val="24"/>
          <w:szCs w:val="24"/>
        </w:rPr>
        <w:t>high-quality</w:t>
      </w:r>
      <w:r w:rsidR="00920BB3">
        <w:rPr>
          <w:sz w:val="24"/>
          <w:szCs w:val="24"/>
        </w:rPr>
        <w:t xml:space="preserve"> test data and documents.</w:t>
      </w:r>
      <w:r w:rsidR="00187F30">
        <w:rPr>
          <w:sz w:val="24"/>
          <w:szCs w:val="24"/>
        </w:rPr>
        <w:t xml:space="preserve"> The test driver</w:t>
      </w:r>
      <w:r w:rsidR="002A031F">
        <w:rPr>
          <w:sz w:val="24"/>
          <w:szCs w:val="24"/>
        </w:rPr>
        <w:t>s are coding.</w:t>
      </w:r>
    </w:p>
    <w:p w14:paraId="31839DBD" w14:textId="6DD150B7" w:rsidR="00515E3C" w:rsidRPr="0052585E" w:rsidRDefault="00F97A69" w:rsidP="0052585E">
      <w:pPr>
        <w:pStyle w:val="ListParagraph1"/>
        <w:numPr>
          <w:ilvl w:val="0"/>
          <w:numId w:val="1"/>
        </w:numPr>
        <w:jc w:val="both"/>
      </w:pPr>
      <w:r>
        <w:rPr>
          <w:sz w:val="24"/>
          <w:szCs w:val="24"/>
        </w:rPr>
        <w:t>When we have a better feel of what is consider</w:t>
      </w:r>
      <w:r w:rsidR="00947705">
        <w:rPr>
          <w:sz w:val="24"/>
          <w:szCs w:val="24"/>
        </w:rPr>
        <w:t>ed</w:t>
      </w:r>
      <w:r>
        <w:rPr>
          <w:sz w:val="24"/>
          <w:szCs w:val="24"/>
        </w:rPr>
        <w:t xml:space="preserve"> difficult (or easy) to the students</w:t>
      </w:r>
      <w:r w:rsidR="00C71724">
        <w:rPr>
          <w:sz w:val="24"/>
          <w:szCs w:val="24"/>
        </w:rPr>
        <w:t xml:space="preserve"> and wh</w:t>
      </w:r>
      <w:r w:rsidR="00CA1CE2">
        <w:rPr>
          <w:sz w:val="24"/>
          <w:szCs w:val="24"/>
        </w:rPr>
        <w:t>at</w:t>
      </w:r>
      <w:r w:rsidR="00C71724">
        <w:rPr>
          <w:sz w:val="24"/>
          <w:szCs w:val="24"/>
        </w:rPr>
        <w:t xml:space="preserve"> demands more work, </w:t>
      </w:r>
      <w:r>
        <w:rPr>
          <w:sz w:val="24"/>
          <w:szCs w:val="24"/>
        </w:rPr>
        <w:t xml:space="preserve">we adjust the points </w:t>
      </w:r>
      <w:r w:rsidR="00C71724">
        <w:rPr>
          <w:sz w:val="24"/>
          <w:szCs w:val="24"/>
        </w:rPr>
        <w:t>allocate to the fe</w:t>
      </w:r>
      <w:r w:rsidR="00E813EE">
        <w:rPr>
          <w:sz w:val="24"/>
          <w:szCs w:val="24"/>
        </w:rPr>
        <w:t>atures.</w:t>
      </w:r>
    </w:p>
    <w:sectPr w:rsidR="00515E3C" w:rsidRPr="0052585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406B" w14:textId="77777777" w:rsidR="009F6757" w:rsidRDefault="009F6757" w:rsidP="001D00F0">
      <w:pPr>
        <w:spacing w:after="0" w:line="240" w:lineRule="auto"/>
      </w:pPr>
      <w:r>
        <w:separator/>
      </w:r>
    </w:p>
  </w:endnote>
  <w:endnote w:type="continuationSeparator" w:id="0">
    <w:p w14:paraId="3DE85F3E" w14:textId="77777777" w:rsidR="009F6757" w:rsidRDefault="009F6757" w:rsidP="001D00F0">
      <w:pPr>
        <w:spacing w:after="0" w:line="240" w:lineRule="auto"/>
      </w:pPr>
      <w:r>
        <w:continuationSeparator/>
      </w:r>
    </w:p>
  </w:endnote>
  <w:endnote w:type="continuationNotice" w:id="1">
    <w:p w14:paraId="445E801D" w14:textId="77777777" w:rsidR="009F6757" w:rsidRDefault="009F67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AC7E7" w14:textId="77777777" w:rsidR="009F6757" w:rsidRDefault="009F6757" w:rsidP="001D00F0">
      <w:pPr>
        <w:spacing w:after="0" w:line="240" w:lineRule="auto"/>
      </w:pPr>
      <w:r>
        <w:separator/>
      </w:r>
    </w:p>
  </w:footnote>
  <w:footnote w:type="continuationSeparator" w:id="0">
    <w:p w14:paraId="56491DE4" w14:textId="77777777" w:rsidR="009F6757" w:rsidRDefault="009F6757" w:rsidP="001D00F0">
      <w:pPr>
        <w:spacing w:after="0" w:line="240" w:lineRule="auto"/>
      </w:pPr>
      <w:r>
        <w:continuationSeparator/>
      </w:r>
    </w:p>
  </w:footnote>
  <w:footnote w:type="continuationNotice" w:id="1">
    <w:p w14:paraId="515639CB" w14:textId="77777777" w:rsidR="009F6757" w:rsidRDefault="009F67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7E0"/>
    <w:multiLevelType w:val="multilevel"/>
    <w:tmpl w:val="EDA8CF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B090586"/>
    <w:multiLevelType w:val="hybridMultilevel"/>
    <w:tmpl w:val="C79081D6"/>
    <w:lvl w:ilvl="0" w:tplc="4A749F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BB5E08"/>
    <w:multiLevelType w:val="multilevel"/>
    <w:tmpl w:val="E7F2D422"/>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06D5B36"/>
    <w:multiLevelType w:val="multilevel"/>
    <w:tmpl w:val="D81074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43468CA"/>
    <w:multiLevelType w:val="hybridMultilevel"/>
    <w:tmpl w:val="6B0655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1420738">
    <w:abstractNumId w:val="2"/>
  </w:num>
  <w:num w:numId="2" w16cid:durableId="1943220838">
    <w:abstractNumId w:val="3"/>
  </w:num>
  <w:num w:numId="3" w16cid:durableId="1253199520">
    <w:abstractNumId w:val="4"/>
  </w:num>
  <w:num w:numId="4" w16cid:durableId="859439936">
    <w:abstractNumId w:val="0"/>
  </w:num>
  <w:num w:numId="5" w16cid:durableId="170874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EB8"/>
    <w:rsid w:val="00000585"/>
    <w:rsid w:val="00002712"/>
    <w:rsid w:val="00014EF4"/>
    <w:rsid w:val="00026AD7"/>
    <w:rsid w:val="00027219"/>
    <w:rsid w:val="00047553"/>
    <w:rsid w:val="000503F8"/>
    <w:rsid w:val="00055C19"/>
    <w:rsid w:val="00073925"/>
    <w:rsid w:val="00075279"/>
    <w:rsid w:val="00077EF6"/>
    <w:rsid w:val="00090D70"/>
    <w:rsid w:val="000972A7"/>
    <w:rsid w:val="000B3F23"/>
    <w:rsid w:val="000B6E73"/>
    <w:rsid w:val="000B7D41"/>
    <w:rsid w:val="000C0C5C"/>
    <w:rsid w:val="000C18CC"/>
    <w:rsid w:val="000D32E4"/>
    <w:rsid w:val="000D555A"/>
    <w:rsid w:val="000F4C74"/>
    <w:rsid w:val="000F5EB8"/>
    <w:rsid w:val="00105497"/>
    <w:rsid w:val="00112CAC"/>
    <w:rsid w:val="00122536"/>
    <w:rsid w:val="00134335"/>
    <w:rsid w:val="0014414A"/>
    <w:rsid w:val="00146F86"/>
    <w:rsid w:val="00155937"/>
    <w:rsid w:val="00155E31"/>
    <w:rsid w:val="00176138"/>
    <w:rsid w:val="00183B47"/>
    <w:rsid w:val="00187495"/>
    <w:rsid w:val="00187F30"/>
    <w:rsid w:val="00197CAE"/>
    <w:rsid w:val="001A174C"/>
    <w:rsid w:val="001A4CB5"/>
    <w:rsid w:val="001C6D9D"/>
    <w:rsid w:val="001D00F0"/>
    <w:rsid w:val="001D33F8"/>
    <w:rsid w:val="001D3696"/>
    <w:rsid w:val="001F5430"/>
    <w:rsid w:val="00213374"/>
    <w:rsid w:val="00217111"/>
    <w:rsid w:val="002251D8"/>
    <w:rsid w:val="00241404"/>
    <w:rsid w:val="002522A5"/>
    <w:rsid w:val="0025565A"/>
    <w:rsid w:val="00256F56"/>
    <w:rsid w:val="002761C8"/>
    <w:rsid w:val="002848F7"/>
    <w:rsid w:val="00286A97"/>
    <w:rsid w:val="002963E7"/>
    <w:rsid w:val="002A031F"/>
    <w:rsid w:val="002A0333"/>
    <w:rsid w:val="002B0290"/>
    <w:rsid w:val="002C5BA6"/>
    <w:rsid w:val="002D0660"/>
    <w:rsid w:val="002F4776"/>
    <w:rsid w:val="00303018"/>
    <w:rsid w:val="00312883"/>
    <w:rsid w:val="00330EA4"/>
    <w:rsid w:val="00382051"/>
    <w:rsid w:val="00387A3B"/>
    <w:rsid w:val="0039122E"/>
    <w:rsid w:val="003B069E"/>
    <w:rsid w:val="003C3D4B"/>
    <w:rsid w:val="003D22B2"/>
    <w:rsid w:val="003E0850"/>
    <w:rsid w:val="00411AA4"/>
    <w:rsid w:val="004206AA"/>
    <w:rsid w:val="004235AF"/>
    <w:rsid w:val="00423BE3"/>
    <w:rsid w:val="004268BA"/>
    <w:rsid w:val="00434BBB"/>
    <w:rsid w:val="00436A16"/>
    <w:rsid w:val="00450CD5"/>
    <w:rsid w:val="0045107E"/>
    <w:rsid w:val="004518CA"/>
    <w:rsid w:val="00452DA2"/>
    <w:rsid w:val="00461238"/>
    <w:rsid w:val="0046178B"/>
    <w:rsid w:val="00466E20"/>
    <w:rsid w:val="00470C5D"/>
    <w:rsid w:val="00475D90"/>
    <w:rsid w:val="004763AB"/>
    <w:rsid w:val="00476769"/>
    <w:rsid w:val="004846F9"/>
    <w:rsid w:val="00493DDC"/>
    <w:rsid w:val="004A04E1"/>
    <w:rsid w:val="004A093B"/>
    <w:rsid w:val="004A2E3F"/>
    <w:rsid w:val="004A429B"/>
    <w:rsid w:val="004A5DAB"/>
    <w:rsid w:val="004C239A"/>
    <w:rsid w:val="004C354B"/>
    <w:rsid w:val="004C622C"/>
    <w:rsid w:val="004D43AE"/>
    <w:rsid w:val="004E700B"/>
    <w:rsid w:val="004E7301"/>
    <w:rsid w:val="004E7870"/>
    <w:rsid w:val="004F6F6C"/>
    <w:rsid w:val="00504C8F"/>
    <w:rsid w:val="00515E3C"/>
    <w:rsid w:val="0052338F"/>
    <w:rsid w:val="0052585E"/>
    <w:rsid w:val="0054139D"/>
    <w:rsid w:val="00551D79"/>
    <w:rsid w:val="0057150C"/>
    <w:rsid w:val="00572813"/>
    <w:rsid w:val="005758D6"/>
    <w:rsid w:val="005C1659"/>
    <w:rsid w:val="005C1892"/>
    <w:rsid w:val="005C2969"/>
    <w:rsid w:val="005C4BFE"/>
    <w:rsid w:val="005D10FB"/>
    <w:rsid w:val="005D1310"/>
    <w:rsid w:val="005D1556"/>
    <w:rsid w:val="005E0CA0"/>
    <w:rsid w:val="005F4435"/>
    <w:rsid w:val="005F728C"/>
    <w:rsid w:val="00613D23"/>
    <w:rsid w:val="00632357"/>
    <w:rsid w:val="006333A9"/>
    <w:rsid w:val="006339F2"/>
    <w:rsid w:val="0063467B"/>
    <w:rsid w:val="00634FC3"/>
    <w:rsid w:val="006431F6"/>
    <w:rsid w:val="00654F79"/>
    <w:rsid w:val="006B5D9C"/>
    <w:rsid w:val="006C21FB"/>
    <w:rsid w:val="006C5783"/>
    <w:rsid w:val="006E1D48"/>
    <w:rsid w:val="006F7158"/>
    <w:rsid w:val="00702BE9"/>
    <w:rsid w:val="0070440B"/>
    <w:rsid w:val="00707707"/>
    <w:rsid w:val="00716AAB"/>
    <w:rsid w:val="00744CE7"/>
    <w:rsid w:val="007468AB"/>
    <w:rsid w:val="00770F29"/>
    <w:rsid w:val="00780B4D"/>
    <w:rsid w:val="007907BB"/>
    <w:rsid w:val="00794FE9"/>
    <w:rsid w:val="007A00C8"/>
    <w:rsid w:val="007A6F02"/>
    <w:rsid w:val="007B4776"/>
    <w:rsid w:val="007D2292"/>
    <w:rsid w:val="007D2D31"/>
    <w:rsid w:val="007E5A29"/>
    <w:rsid w:val="00812209"/>
    <w:rsid w:val="0082146A"/>
    <w:rsid w:val="00827459"/>
    <w:rsid w:val="00833C71"/>
    <w:rsid w:val="00840550"/>
    <w:rsid w:val="00844673"/>
    <w:rsid w:val="008516E9"/>
    <w:rsid w:val="00852504"/>
    <w:rsid w:val="00854F86"/>
    <w:rsid w:val="008829D6"/>
    <w:rsid w:val="008902FF"/>
    <w:rsid w:val="00892C9F"/>
    <w:rsid w:val="00896817"/>
    <w:rsid w:val="008A1813"/>
    <w:rsid w:val="008C3AF4"/>
    <w:rsid w:val="008D406E"/>
    <w:rsid w:val="008D51B2"/>
    <w:rsid w:val="008E0300"/>
    <w:rsid w:val="008F1C8B"/>
    <w:rsid w:val="008F3347"/>
    <w:rsid w:val="009035B9"/>
    <w:rsid w:val="00910B40"/>
    <w:rsid w:val="00920BB3"/>
    <w:rsid w:val="00941FB3"/>
    <w:rsid w:val="00944024"/>
    <w:rsid w:val="00947705"/>
    <w:rsid w:val="00950DB7"/>
    <w:rsid w:val="00951A3B"/>
    <w:rsid w:val="00956B83"/>
    <w:rsid w:val="00964BDD"/>
    <w:rsid w:val="00965C3C"/>
    <w:rsid w:val="00965F99"/>
    <w:rsid w:val="009766DD"/>
    <w:rsid w:val="009A3B09"/>
    <w:rsid w:val="009A6038"/>
    <w:rsid w:val="009B4384"/>
    <w:rsid w:val="009C1C60"/>
    <w:rsid w:val="009F6757"/>
    <w:rsid w:val="00A04AA5"/>
    <w:rsid w:val="00A05131"/>
    <w:rsid w:val="00A1391E"/>
    <w:rsid w:val="00A14B5E"/>
    <w:rsid w:val="00A30941"/>
    <w:rsid w:val="00A35F1F"/>
    <w:rsid w:val="00A51E26"/>
    <w:rsid w:val="00A600C0"/>
    <w:rsid w:val="00A60606"/>
    <w:rsid w:val="00A61081"/>
    <w:rsid w:val="00A73128"/>
    <w:rsid w:val="00A73D98"/>
    <w:rsid w:val="00A75840"/>
    <w:rsid w:val="00A77325"/>
    <w:rsid w:val="00A95631"/>
    <w:rsid w:val="00AA011F"/>
    <w:rsid w:val="00AA35BA"/>
    <w:rsid w:val="00AA5A3A"/>
    <w:rsid w:val="00AB0860"/>
    <w:rsid w:val="00AC68CD"/>
    <w:rsid w:val="00AD1F3B"/>
    <w:rsid w:val="00AD5EB0"/>
    <w:rsid w:val="00AF4502"/>
    <w:rsid w:val="00B02C87"/>
    <w:rsid w:val="00B0381B"/>
    <w:rsid w:val="00B1388A"/>
    <w:rsid w:val="00B17DCB"/>
    <w:rsid w:val="00B21663"/>
    <w:rsid w:val="00B22060"/>
    <w:rsid w:val="00B23B94"/>
    <w:rsid w:val="00B31BF8"/>
    <w:rsid w:val="00B437A1"/>
    <w:rsid w:val="00B46BDC"/>
    <w:rsid w:val="00B70925"/>
    <w:rsid w:val="00B77CB1"/>
    <w:rsid w:val="00B77F03"/>
    <w:rsid w:val="00B863CB"/>
    <w:rsid w:val="00B900DF"/>
    <w:rsid w:val="00B94015"/>
    <w:rsid w:val="00BA67D5"/>
    <w:rsid w:val="00BC390D"/>
    <w:rsid w:val="00BE1B1A"/>
    <w:rsid w:val="00BE3D0E"/>
    <w:rsid w:val="00C23287"/>
    <w:rsid w:val="00C27A45"/>
    <w:rsid w:val="00C44C4B"/>
    <w:rsid w:val="00C47C01"/>
    <w:rsid w:val="00C54008"/>
    <w:rsid w:val="00C56ABE"/>
    <w:rsid w:val="00C66019"/>
    <w:rsid w:val="00C71724"/>
    <w:rsid w:val="00C800F3"/>
    <w:rsid w:val="00C91215"/>
    <w:rsid w:val="00CA1CE2"/>
    <w:rsid w:val="00CA5D22"/>
    <w:rsid w:val="00CB6546"/>
    <w:rsid w:val="00CC03B4"/>
    <w:rsid w:val="00CC3091"/>
    <w:rsid w:val="00CC3594"/>
    <w:rsid w:val="00CC7DB5"/>
    <w:rsid w:val="00CD6727"/>
    <w:rsid w:val="00CF2DB9"/>
    <w:rsid w:val="00D04896"/>
    <w:rsid w:val="00D17786"/>
    <w:rsid w:val="00D245AE"/>
    <w:rsid w:val="00D33408"/>
    <w:rsid w:val="00D45D06"/>
    <w:rsid w:val="00D53429"/>
    <w:rsid w:val="00D641A6"/>
    <w:rsid w:val="00D82075"/>
    <w:rsid w:val="00D82B7F"/>
    <w:rsid w:val="00D82FCD"/>
    <w:rsid w:val="00D84572"/>
    <w:rsid w:val="00D86EDE"/>
    <w:rsid w:val="00DB0431"/>
    <w:rsid w:val="00DC08CD"/>
    <w:rsid w:val="00DD485B"/>
    <w:rsid w:val="00DE6F6D"/>
    <w:rsid w:val="00E02589"/>
    <w:rsid w:val="00E049E2"/>
    <w:rsid w:val="00E13E6A"/>
    <w:rsid w:val="00E16520"/>
    <w:rsid w:val="00E204E6"/>
    <w:rsid w:val="00E26443"/>
    <w:rsid w:val="00E268FE"/>
    <w:rsid w:val="00E316A3"/>
    <w:rsid w:val="00E3501D"/>
    <w:rsid w:val="00E3539C"/>
    <w:rsid w:val="00E524CA"/>
    <w:rsid w:val="00E74B18"/>
    <w:rsid w:val="00E813EE"/>
    <w:rsid w:val="00E91DB0"/>
    <w:rsid w:val="00E9361D"/>
    <w:rsid w:val="00E94327"/>
    <w:rsid w:val="00EA6BAC"/>
    <w:rsid w:val="00EC4658"/>
    <w:rsid w:val="00EE0ACD"/>
    <w:rsid w:val="00EE1297"/>
    <w:rsid w:val="00EE4ED2"/>
    <w:rsid w:val="00EF64AC"/>
    <w:rsid w:val="00EF651C"/>
    <w:rsid w:val="00EF77BD"/>
    <w:rsid w:val="00F043EB"/>
    <w:rsid w:val="00F07C3C"/>
    <w:rsid w:val="00F1066E"/>
    <w:rsid w:val="00F15695"/>
    <w:rsid w:val="00F157BF"/>
    <w:rsid w:val="00F16C4E"/>
    <w:rsid w:val="00F20E42"/>
    <w:rsid w:val="00F24E5E"/>
    <w:rsid w:val="00F27049"/>
    <w:rsid w:val="00F300FD"/>
    <w:rsid w:val="00F30123"/>
    <w:rsid w:val="00F31958"/>
    <w:rsid w:val="00F33392"/>
    <w:rsid w:val="00F34602"/>
    <w:rsid w:val="00F3477B"/>
    <w:rsid w:val="00F41072"/>
    <w:rsid w:val="00F504BD"/>
    <w:rsid w:val="00F51020"/>
    <w:rsid w:val="00F61D1D"/>
    <w:rsid w:val="00F97A69"/>
    <w:rsid w:val="00FB0F38"/>
    <w:rsid w:val="00FC009F"/>
    <w:rsid w:val="00FD16F0"/>
    <w:rsid w:val="00FD1A22"/>
    <w:rsid w:val="00FD44B7"/>
    <w:rsid w:val="00FD4C77"/>
    <w:rsid w:val="00FD7C9F"/>
    <w:rsid w:val="00FE2675"/>
    <w:rsid w:val="00FE645E"/>
    <w:rsid w:val="00FF20D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392FB"/>
  <w15:docId w15:val="{7A874BCA-22E1-4C8E-8B62-0C3253EB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Mention1">
    <w:name w:val="Mention1"/>
    <w:basedOn w:val="DefaultParagraphFont"/>
    <w:uiPriority w:val="99"/>
    <w:unhideWhenUsed/>
    <w:qFormat/>
    <w:rPr>
      <w:color w:val="2B579A"/>
      <w:shd w:val="clear" w:color="auto" w:fill="E6E6E6"/>
    </w:rPr>
  </w:style>
  <w:style w:type="character" w:styleId="UnresolvedMention">
    <w:name w:val="Unresolved Mention"/>
    <w:basedOn w:val="DefaultParagraphFont"/>
    <w:uiPriority w:val="99"/>
    <w:semiHidden/>
    <w:unhideWhenUsed/>
    <w:qFormat/>
    <w:rsid w:val="00C2542D"/>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Microsoft Ya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istParagraph1">
    <w:name w:val="List Paragraph1"/>
    <w:basedOn w:val="Normal"/>
    <w:uiPriority w:val="34"/>
    <w:qFormat/>
    <w:pPr>
      <w:ind w:left="720"/>
      <w:contextualSpacing/>
    </w:pPr>
  </w:style>
  <w:style w:type="character" w:styleId="Hyperlink">
    <w:name w:val="Hyperlink"/>
    <w:basedOn w:val="DefaultParagraphFont"/>
    <w:uiPriority w:val="99"/>
    <w:unhideWhenUsed/>
    <w:rsid w:val="00FD16F0"/>
    <w:rPr>
      <w:color w:val="0000FF"/>
      <w:u w:val="single"/>
    </w:rPr>
  </w:style>
  <w:style w:type="paragraph" w:styleId="ListParagraph">
    <w:name w:val="List Paragraph"/>
    <w:basedOn w:val="Normal"/>
    <w:uiPriority w:val="34"/>
    <w:qFormat/>
    <w:rsid w:val="00FD16F0"/>
    <w:pPr>
      <w:ind w:left="720"/>
      <w:contextualSpacing/>
    </w:pPr>
    <w:rPr>
      <w:color w:val="auto"/>
    </w:rPr>
  </w:style>
  <w:style w:type="paragraph" w:styleId="NormalWeb">
    <w:name w:val="Normal (Web)"/>
    <w:basedOn w:val="Normal"/>
    <w:uiPriority w:val="99"/>
    <w:semiHidden/>
    <w:unhideWhenUsed/>
    <w:rsid w:val="008C3AF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E025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589"/>
    <w:rPr>
      <w:rFonts w:ascii="Segoe UI" w:hAnsi="Segoe UI" w:cs="Segoe UI"/>
      <w:color w:val="00000A"/>
      <w:sz w:val="18"/>
      <w:szCs w:val="18"/>
      <w:lang w:eastAsia="en-US"/>
    </w:rPr>
  </w:style>
  <w:style w:type="paragraph" w:styleId="Header">
    <w:name w:val="header"/>
    <w:basedOn w:val="Normal"/>
    <w:link w:val="HeaderChar"/>
    <w:uiPriority w:val="99"/>
    <w:unhideWhenUsed/>
    <w:rsid w:val="001D0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0F0"/>
    <w:rPr>
      <w:color w:val="00000A"/>
      <w:sz w:val="22"/>
      <w:szCs w:val="22"/>
      <w:lang w:eastAsia="en-US"/>
    </w:rPr>
  </w:style>
  <w:style w:type="paragraph" w:styleId="Footer">
    <w:name w:val="footer"/>
    <w:basedOn w:val="Normal"/>
    <w:link w:val="FooterChar"/>
    <w:uiPriority w:val="99"/>
    <w:unhideWhenUsed/>
    <w:rsid w:val="001D0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F0"/>
    <w:rPr>
      <w:color w:val="00000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valgrind.org/downloads/current.html" TargetMode="External"/><Relationship Id="rId13" Type="http://schemas.openxmlformats.org/officeDocument/2006/relationships/customXml" Target="ink/ink2.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scv/%20riscv-isa-manual/releases/download/Ratified-IMFDQC-and-Priv-v1.11/riscv-privileged-20190608.pdf" TargetMode="External"/><Relationship Id="rId17" Type="http://schemas.openxmlformats.org/officeDocument/2006/relationships/customXml" Target="ink/ink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os.csail.mit.edu/6.828/2022/xv6/book-riscv-rev3.pdf" TargetMode="Externa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21:51:04.603"/>
    </inkml:context>
    <inkml:brush xml:id="br0">
      <inkml:brushProperty name="width" value="0.04275" units="cm"/>
      <inkml:brushProperty name="height" value="0.04275" units="cm"/>
      <inkml:brushProperty name="color" value="#E71224"/>
    </inkml:brush>
  </inkml:definitions>
  <inkml:trace contextRef="#ctx0" brushRef="#br0">98 30 7998,'-15'-5'-185,"2"0"0,2-1 0,2 3 0,0 1 0,1 0 0,2-1-957,-2 0 1142,0 2 0,2 2 0,3 3 0,2 1 0,1 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09T18:48:47.561"/>
    </inkml:context>
    <inkml:brush xml:id="br0">
      <inkml:brushProperty name="width" value="0.025" units="cm"/>
      <inkml:brushProperty name="height" value="0.025" units="cm"/>
    </inkml:brush>
  </inkml:definitions>
  <inkml:trace contextRef="#ctx0" brushRef="#br0">14388 20301 14976,'21'21'5631,"-21"-21"-3071,0 0-3040,0 0 768,0 0-320,0 0 64,0 0-288,0 0-64,0-11 160,0 11-3040,-11-10-1311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09T18:48:39.745"/>
    </inkml:context>
    <inkml:brush xml:id="br0">
      <inkml:brushProperty name="width" value="0.025" units="cm"/>
      <inkml:brushProperty name="height" value="0.025" units="cm"/>
    </inkml:brush>
  </inkml:definitions>
  <inkml:trace contextRef="#ctx0" brushRef="#br0">20566 16915 9728,'0'0'3584,"32"11"-1920,1-11-4608,-22 0-608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4-09T18:48:39.610"/>
    </inkml:context>
    <inkml:brush xml:id="br0">
      <inkml:brushProperty name="width" value="0.025" units="cm"/>
      <inkml:brushProperty name="height" value="0.025" units="cm"/>
    </inkml:brush>
  </inkml:definitions>
  <inkml:trace contextRef="#ctx0" brushRef="#br0">21924 16962 11776,'10'0'4480,"-10"11"-2433,11-1-2463,-1 1 704,1-11-704,0 0-224,-11 0-2911,0 0-1217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Links>
    <vt:vector size="12" baseType="variant">
      <vt:variant>
        <vt:i4>6815796</vt:i4>
      </vt:variant>
      <vt:variant>
        <vt:i4>3</vt:i4>
      </vt:variant>
      <vt:variant>
        <vt:i4>0</vt:i4>
      </vt:variant>
      <vt:variant>
        <vt:i4>5</vt:i4>
      </vt:variant>
      <vt:variant>
        <vt:lpwstr>https://pdos.csail.mit.edu/6.828/2012/xv6/book-rev7.pdf</vt:lpwstr>
      </vt:variant>
      <vt:variant>
        <vt:lpwstr/>
      </vt:variant>
      <vt:variant>
        <vt:i4>2359394</vt:i4>
      </vt:variant>
      <vt:variant>
        <vt:i4>0</vt:i4>
      </vt:variant>
      <vt:variant>
        <vt:i4>0</vt:i4>
      </vt:variant>
      <vt:variant>
        <vt:i4>5</vt:i4>
      </vt:variant>
      <vt:variant>
        <vt:lpwstr>http://valgrind.org/downloads/current.html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Leung</dc:creator>
  <dc:description/>
  <cp:lastModifiedBy>Francis Leung</cp:lastModifiedBy>
  <cp:revision>73</cp:revision>
  <cp:lastPrinted>2020-03-11T18:48:00Z</cp:lastPrinted>
  <dcterms:created xsi:type="dcterms:W3CDTF">2023-03-04T19:50:00Z</dcterms:created>
  <dcterms:modified xsi:type="dcterms:W3CDTF">2023-03-07T05:10:00Z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