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C55E" w14:textId="77777777" w:rsidR="0090530B" w:rsidRDefault="0090530B" w:rsidP="00237540">
      <w:pPr>
        <w:pStyle w:val="Cabealho"/>
        <w:jc w:val="center"/>
        <w:rPr>
          <w:rFonts w:ascii="Arial" w:hAnsi="Arial" w:cs="Arial"/>
          <w:b/>
        </w:rPr>
      </w:pPr>
    </w:p>
    <w:p w14:paraId="7E8FD62C" w14:textId="4A23F0B9" w:rsidR="001B025A" w:rsidRDefault="00042EFB" w:rsidP="00237540">
      <w:pPr>
        <w:pStyle w:val="Cabealh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TERMO DE ACEITE E ENTREGÁVEIS</w:t>
      </w:r>
      <w:r w:rsidRPr="008D64B4">
        <w:rPr>
          <w:rFonts w:ascii="Arial" w:hAnsi="Arial" w:cs="Arial"/>
          <w:b/>
          <w:color w:val="EE0000"/>
        </w:rPr>
        <w:t xml:space="preserve"> </w:t>
      </w:r>
      <w:r>
        <w:rPr>
          <w:rFonts w:ascii="Arial" w:hAnsi="Arial" w:cs="Arial"/>
          <w:b/>
        </w:rPr>
        <w:t xml:space="preserve">PARA A </w:t>
      </w:r>
      <w:r w:rsidR="000B1565" w:rsidRPr="00F310E2">
        <w:rPr>
          <w:rFonts w:ascii="Arial" w:hAnsi="Arial" w:cs="Arial"/>
          <w:b/>
        </w:rPr>
        <w:t>PRESTAÇÃO DE SERVIÇOS</w:t>
      </w:r>
    </w:p>
    <w:p w14:paraId="6F1FBBED" w14:textId="77777777" w:rsidR="00142971" w:rsidRDefault="00142971" w:rsidP="00237540">
      <w:pPr>
        <w:pStyle w:val="Cabealho"/>
        <w:jc w:val="center"/>
        <w:rPr>
          <w:rFonts w:ascii="Arial" w:hAnsi="Arial" w:cs="Arial"/>
          <w:b/>
        </w:rPr>
      </w:pPr>
    </w:p>
    <w:p w14:paraId="59A4BF76" w14:textId="77777777" w:rsidR="00570976" w:rsidRPr="00F310E2" w:rsidRDefault="00570976" w:rsidP="00237540">
      <w:pPr>
        <w:jc w:val="both"/>
        <w:rPr>
          <w:rFonts w:ascii="Arial" w:hAnsi="Arial" w:cs="Arial"/>
          <w:b/>
          <w:bCs/>
          <w:u w:val="single"/>
        </w:rPr>
      </w:pPr>
    </w:p>
    <w:p w14:paraId="585D3728" w14:textId="543CEE19" w:rsidR="00DB640A" w:rsidRPr="00F310E2" w:rsidRDefault="007B3969" w:rsidP="00237540">
      <w:pPr>
        <w:tabs>
          <w:tab w:val="left" w:pos="426"/>
        </w:tabs>
        <w:jc w:val="both"/>
        <w:rPr>
          <w:rFonts w:ascii="Arial" w:eastAsia="MS Mincho" w:hAnsi="Arial" w:cs="Arial"/>
          <w:bCs/>
        </w:rPr>
      </w:pPr>
      <w:r w:rsidRPr="00F310E2">
        <w:rPr>
          <w:rFonts w:ascii="Arial" w:eastAsia="MS Mincho" w:hAnsi="Arial" w:cs="Arial"/>
          <w:b/>
          <w:bCs/>
        </w:rPr>
        <w:t>1</w:t>
      </w:r>
      <w:r w:rsidR="00DB640A" w:rsidRPr="00F310E2">
        <w:rPr>
          <w:rFonts w:ascii="Arial" w:eastAsia="MS Mincho" w:hAnsi="Arial" w:cs="Arial"/>
          <w:b/>
          <w:bCs/>
        </w:rPr>
        <w:t xml:space="preserve">. </w:t>
      </w:r>
      <w:r w:rsidR="00042EFB">
        <w:rPr>
          <w:rFonts w:ascii="Arial" w:eastAsia="MS Mincho" w:hAnsi="Arial" w:cs="Arial"/>
          <w:b/>
          <w:bCs/>
        </w:rPr>
        <w:t>OBJETIVO DO TERMO</w:t>
      </w:r>
    </w:p>
    <w:p w14:paraId="2177F847" w14:textId="77777777" w:rsidR="00D51714" w:rsidRDefault="00D51714" w:rsidP="00D51714">
      <w:pPr>
        <w:jc w:val="both"/>
        <w:rPr>
          <w:rFonts w:ascii="Arial" w:eastAsia="MS Mincho" w:hAnsi="Arial" w:cs="Arial"/>
          <w:bCs/>
        </w:rPr>
      </w:pPr>
    </w:p>
    <w:p w14:paraId="6EA05079" w14:textId="21119741" w:rsidR="00D51714" w:rsidRDefault="00D51714" w:rsidP="00D51714">
      <w:pPr>
        <w:jc w:val="both"/>
        <w:rPr>
          <w:rFonts w:ascii="Arial" w:eastAsia="MS Mincho" w:hAnsi="Arial" w:cs="Arial"/>
          <w:bCs/>
        </w:rPr>
      </w:pPr>
      <w:r>
        <w:rPr>
          <w:rFonts w:ascii="Arial" w:eastAsia="MS Mincho" w:hAnsi="Arial" w:cs="Arial"/>
          <w:bCs/>
        </w:rPr>
        <w:t xml:space="preserve">O </w:t>
      </w:r>
      <w:r w:rsidRPr="00D51714">
        <w:rPr>
          <w:rFonts w:ascii="Arial" w:eastAsia="MS Mincho" w:hAnsi="Arial" w:cs="Arial"/>
          <w:bCs/>
        </w:rPr>
        <w:t>presente termo tem como propósito formalizar e explicitar a existência de um conjunto de objetivos</w:t>
      </w:r>
      <w:r w:rsidRPr="007A0F4D">
        <w:rPr>
          <w:rFonts w:ascii="Arial" w:eastAsia="MS Mincho" w:hAnsi="Arial" w:cs="Arial"/>
          <w:bCs/>
        </w:rPr>
        <w:t xml:space="preserve"> complementares</w:t>
      </w:r>
      <w:r w:rsidRPr="007A0F4D">
        <w:rPr>
          <w:rFonts w:ascii="Arial" w:eastAsia="MS Mincho" w:hAnsi="Arial" w:cs="Arial"/>
          <w:bCs/>
          <w:color w:val="EE0000"/>
        </w:rPr>
        <w:t xml:space="preserve"> </w:t>
      </w:r>
      <w:r w:rsidRPr="00D51714">
        <w:rPr>
          <w:rFonts w:ascii="Arial" w:eastAsia="MS Mincho" w:hAnsi="Arial" w:cs="Arial"/>
          <w:bCs/>
        </w:rPr>
        <w:t xml:space="preserve">vinculados ao escopo principal do projeto, os quais compõem um pacote de entregáveis que, embora estejam alinhados ao propósito geral da iniciativa, não se confundem com o produto </w:t>
      </w:r>
      <w:r w:rsidR="006F0D9A">
        <w:rPr>
          <w:rFonts w:ascii="Arial" w:eastAsia="MS Mincho" w:hAnsi="Arial" w:cs="Arial"/>
          <w:bCs/>
        </w:rPr>
        <w:t>do objeto</w:t>
      </w:r>
      <w:r w:rsidRPr="00D51714">
        <w:rPr>
          <w:rFonts w:ascii="Arial" w:eastAsia="MS Mincho" w:hAnsi="Arial" w:cs="Arial"/>
          <w:bCs/>
        </w:rPr>
        <w:t xml:space="preserve"> denominado “</w:t>
      </w:r>
      <w:r w:rsidR="00323511" w:rsidRPr="00323511">
        <w:rPr>
          <w:rFonts w:ascii="Arial" w:eastAsia="MS Mincho" w:hAnsi="Arial" w:cs="Arial"/>
          <w:b/>
          <w:highlight w:val="yellow"/>
        </w:rPr>
        <w:t>[Nome do Produto]</w:t>
      </w:r>
      <w:r w:rsidRPr="00D51714">
        <w:rPr>
          <w:rFonts w:ascii="Arial" w:eastAsia="MS Mincho" w:hAnsi="Arial" w:cs="Arial"/>
          <w:bCs/>
        </w:rPr>
        <w:t xml:space="preserve">”. Esses </w:t>
      </w:r>
      <w:r w:rsidR="006F0D9A" w:rsidRPr="00D51714">
        <w:rPr>
          <w:rFonts w:ascii="Arial" w:eastAsia="MS Mincho" w:hAnsi="Arial" w:cs="Arial"/>
          <w:bCs/>
        </w:rPr>
        <w:t>objetivos</w:t>
      </w:r>
      <w:r w:rsidR="006F0D9A" w:rsidRPr="007A0F4D">
        <w:rPr>
          <w:rFonts w:ascii="Arial" w:eastAsia="MS Mincho" w:hAnsi="Arial" w:cs="Arial"/>
          <w:bCs/>
        </w:rPr>
        <w:t xml:space="preserve"> complementares</w:t>
      </w:r>
      <w:r w:rsidR="006F0D9A" w:rsidRPr="007A0F4D">
        <w:rPr>
          <w:rFonts w:ascii="Arial" w:eastAsia="MS Mincho" w:hAnsi="Arial" w:cs="Arial"/>
          <w:bCs/>
          <w:color w:val="EE0000"/>
        </w:rPr>
        <w:t xml:space="preserve"> </w:t>
      </w:r>
      <w:r w:rsidRPr="00D51714">
        <w:rPr>
          <w:rFonts w:ascii="Arial" w:eastAsia="MS Mincho" w:hAnsi="Arial" w:cs="Arial"/>
          <w:bCs/>
        </w:rPr>
        <w:t>são detalhados a seguir e deverão ser observados com o mesmo rigor técnico e metodológico dos demais itens contratados.</w:t>
      </w:r>
    </w:p>
    <w:p w14:paraId="0AB16E57" w14:textId="77777777" w:rsidR="00071AF2" w:rsidRDefault="00071AF2" w:rsidP="00D51714">
      <w:pPr>
        <w:jc w:val="both"/>
        <w:rPr>
          <w:rFonts w:ascii="Arial" w:eastAsia="MS Mincho" w:hAnsi="Arial" w:cs="Arial"/>
          <w:bCs/>
        </w:rPr>
      </w:pPr>
    </w:p>
    <w:p w14:paraId="47333284" w14:textId="7EB0C2A3" w:rsidR="00135BC8" w:rsidRDefault="00071AF2" w:rsidP="00237540">
      <w:pPr>
        <w:jc w:val="both"/>
        <w:rPr>
          <w:rFonts w:ascii="Arial" w:eastAsia="MS Mincho" w:hAnsi="Arial" w:cs="Arial"/>
          <w:bCs/>
        </w:rPr>
      </w:pPr>
      <w:r w:rsidRPr="00071AF2">
        <w:rPr>
          <w:rFonts w:ascii="Arial" w:eastAsia="MS Mincho" w:hAnsi="Arial" w:cs="Arial"/>
          <w:bCs/>
        </w:rPr>
        <w:t>Ressalte-se que os entregáveis aqui descritos serão submetidos a critérios de avaliação quanto à sua completude, aderência técnica e qualidade geral, servindo, assim, como parâmetros objetivos para a mensuração e validação do valor agregado à execução do projeto. Para efeito de pagamento, o backlog das atividades</w:t>
      </w:r>
      <w:r w:rsidR="0023623A">
        <w:rPr>
          <w:rFonts w:ascii="Arial" w:eastAsia="MS Mincho" w:hAnsi="Arial" w:cs="Arial"/>
          <w:bCs/>
        </w:rPr>
        <w:t>,</w:t>
      </w:r>
      <w:r w:rsidRPr="00071AF2">
        <w:rPr>
          <w:rFonts w:ascii="Arial" w:eastAsia="MS Mincho" w:hAnsi="Arial" w:cs="Arial"/>
          <w:bCs/>
        </w:rPr>
        <w:t xml:space="preserve"> horas</w:t>
      </w:r>
      <w:r w:rsidR="0023623A">
        <w:rPr>
          <w:rFonts w:ascii="Arial" w:eastAsia="MS Mincho" w:hAnsi="Arial" w:cs="Arial"/>
          <w:bCs/>
        </w:rPr>
        <w:t xml:space="preserve"> e cronograma </w:t>
      </w:r>
      <w:r w:rsidRPr="00071AF2">
        <w:rPr>
          <w:rFonts w:ascii="Arial" w:eastAsia="MS Mincho" w:hAnsi="Arial" w:cs="Arial"/>
          <w:bCs/>
        </w:rPr>
        <w:t>dever</w:t>
      </w:r>
      <w:r w:rsidR="00C41FD4">
        <w:rPr>
          <w:rFonts w:ascii="Arial" w:eastAsia="MS Mincho" w:hAnsi="Arial" w:cs="Arial"/>
          <w:bCs/>
        </w:rPr>
        <w:t>ão</w:t>
      </w:r>
      <w:r w:rsidRPr="00071AF2">
        <w:rPr>
          <w:rFonts w:ascii="Arial" w:eastAsia="MS Mincho" w:hAnsi="Arial" w:cs="Arial"/>
          <w:bCs/>
        </w:rPr>
        <w:t xml:space="preserve"> ser previamente validado</w:t>
      </w:r>
      <w:r w:rsidR="00C41FD4">
        <w:rPr>
          <w:rFonts w:ascii="Arial" w:eastAsia="MS Mincho" w:hAnsi="Arial" w:cs="Arial"/>
          <w:bCs/>
        </w:rPr>
        <w:t>s</w:t>
      </w:r>
      <w:r w:rsidRPr="00071AF2">
        <w:rPr>
          <w:rFonts w:ascii="Arial" w:eastAsia="MS Mincho" w:hAnsi="Arial" w:cs="Arial"/>
          <w:bCs/>
        </w:rPr>
        <w:t xml:space="preserve"> pelos Especialistas do Observatório Nacional da Industria e os pagamentos serão efetuados mediante a medição das horas executadas nas entregas, com a devida validação e assinatura das partes, gerando evidências da execução para fins administrativos.</w:t>
      </w:r>
    </w:p>
    <w:p w14:paraId="2BBAADB1" w14:textId="77777777" w:rsidR="00071AF2" w:rsidRDefault="00071AF2" w:rsidP="00237540">
      <w:pPr>
        <w:jc w:val="both"/>
        <w:rPr>
          <w:rFonts w:ascii="Arial" w:eastAsia="MS Mincho" w:hAnsi="Arial" w:cs="Arial"/>
          <w:bCs/>
          <w:color w:val="EE0000"/>
        </w:rPr>
      </w:pPr>
    </w:p>
    <w:p w14:paraId="2ACA6D34" w14:textId="0D7CF123" w:rsidR="00135BC8" w:rsidRPr="00135BC8" w:rsidRDefault="00135BC8" w:rsidP="004109D5">
      <w:pPr>
        <w:pStyle w:val="PargrafodaLista"/>
        <w:numPr>
          <w:ilvl w:val="0"/>
          <w:numId w:val="1"/>
        </w:numPr>
        <w:tabs>
          <w:tab w:val="left" w:pos="426"/>
        </w:tabs>
        <w:jc w:val="both"/>
        <w:rPr>
          <w:rFonts w:ascii="Arial" w:eastAsia="MS Mincho" w:hAnsi="Arial" w:cs="Arial"/>
          <w:b/>
          <w:bCs/>
        </w:rPr>
      </w:pPr>
      <w:r w:rsidRPr="00135BC8">
        <w:rPr>
          <w:rFonts w:ascii="Arial" w:eastAsia="MS Mincho" w:hAnsi="Arial" w:cs="Arial"/>
          <w:b/>
          <w:bCs/>
        </w:rPr>
        <w:t>E</w:t>
      </w:r>
      <w:r w:rsidR="00C24F18">
        <w:rPr>
          <w:rFonts w:ascii="Arial" w:eastAsia="MS Mincho" w:hAnsi="Arial" w:cs="Arial"/>
          <w:b/>
          <w:bCs/>
        </w:rPr>
        <w:t>NTREGÁVEIS</w:t>
      </w:r>
    </w:p>
    <w:p w14:paraId="4DD2B53D" w14:textId="77777777" w:rsidR="00135BC8" w:rsidRDefault="00135BC8" w:rsidP="00135BC8">
      <w:pPr>
        <w:jc w:val="both"/>
        <w:rPr>
          <w:rFonts w:ascii="Arial" w:eastAsia="MS Mincho" w:hAnsi="Arial" w:cs="Arial"/>
          <w:bCs/>
          <w:color w:val="EE0000"/>
        </w:rPr>
      </w:pPr>
    </w:p>
    <w:p w14:paraId="40728E94" w14:textId="70D03619" w:rsidR="00D51714" w:rsidRPr="00D51714" w:rsidRDefault="00D51714" w:rsidP="00135BC8">
      <w:pPr>
        <w:jc w:val="both"/>
        <w:rPr>
          <w:rFonts w:ascii="Arial" w:eastAsia="MS Mincho" w:hAnsi="Arial" w:cs="Arial"/>
          <w:bCs/>
        </w:rPr>
      </w:pPr>
      <w:r w:rsidRPr="00D51714">
        <w:rPr>
          <w:rFonts w:ascii="Arial" w:eastAsia="MS Mincho" w:hAnsi="Arial" w:cs="Arial"/>
          <w:bCs/>
        </w:rPr>
        <w:t>São os entregáveis esperados pelo Observatório Nacional da Indústria:</w:t>
      </w:r>
    </w:p>
    <w:p w14:paraId="3F96B656" w14:textId="77777777" w:rsidR="00D51714" w:rsidRDefault="00D51714" w:rsidP="00135BC8">
      <w:pPr>
        <w:jc w:val="both"/>
        <w:rPr>
          <w:rFonts w:ascii="Arial" w:eastAsia="MS Mincho" w:hAnsi="Arial" w:cs="Arial"/>
          <w:bCs/>
          <w:color w:val="EE0000"/>
        </w:rPr>
      </w:pP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704"/>
        <w:gridCol w:w="3750"/>
        <w:gridCol w:w="5039"/>
      </w:tblGrid>
      <w:tr w:rsidR="00135BC8" w:rsidRPr="00135BC8" w14:paraId="2BC48ACB" w14:textId="77777777" w:rsidTr="00135BC8">
        <w:tc>
          <w:tcPr>
            <w:tcW w:w="704" w:type="dxa"/>
          </w:tcPr>
          <w:p w14:paraId="4E7F5640" w14:textId="77777777" w:rsidR="00135BC8" w:rsidRPr="00F6295B" w:rsidRDefault="00135BC8" w:rsidP="004109D5">
            <w:pPr>
              <w:pStyle w:val="PargrafodaLista"/>
              <w:numPr>
                <w:ilvl w:val="1"/>
                <w:numId w:val="1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</w:p>
        </w:tc>
        <w:tc>
          <w:tcPr>
            <w:tcW w:w="3750" w:type="dxa"/>
          </w:tcPr>
          <w:p w14:paraId="5DE90FB8" w14:textId="739FA4BA" w:rsidR="00135BC8" w:rsidRPr="00F6295B" w:rsidRDefault="00135BC8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Identificação dos colaboradores envolvidos no desenvolvimento do projeto e responsáveis pela formalização da evolução dos entregáveis no board no </w:t>
            </w:r>
            <w:proofErr w:type="spellStart"/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Trello</w:t>
            </w:r>
            <w:proofErr w:type="spellEnd"/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;</w:t>
            </w:r>
          </w:p>
          <w:p w14:paraId="45C5BE66" w14:textId="2A7E178E" w:rsidR="00135BC8" w:rsidRPr="00F6295B" w:rsidRDefault="00135BC8" w:rsidP="00135BC8">
            <w:pPr>
              <w:jc w:val="both"/>
              <w:rPr>
                <w:rFonts w:ascii="Arial" w:eastAsia="MS Mincho" w:hAnsi="Ari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5039" w:type="dxa"/>
          </w:tcPr>
          <w:p w14:paraId="165CB40D" w14:textId="77777777" w:rsidR="00135BC8" w:rsidRPr="00C119A8" w:rsidRDefault="00D51714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Os colaboradores receberão os acessos ao ambiente de dados do Observatório Nacional da Indústria, bem como acesso ao board no </w:t>
            </w:r>
            <w:proofErr w:type="spellStart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Trello</w:t>
            </w:r>
            <w:proofErr w:type="spellEnd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criado especificamente para a formalização </w:t>
            </w:r>
            <w:r w:rsidR="00C24F18"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da evolução do projeto. O board foi criado com uma estrutura que demonstra os targets e as metas atingidas e segue a seguinte estrutura:</w:t>
            </w:r>
          </w:p>
          <w:p w14:paraId="679599C0" w14:textId="77777777" w:rsidR="00C24F18" w:rsidRPr="00C119A8" w:rsidRDefault="00C24F18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</w:p>
          <w:p w14:paraId="51CC53F9" w14:textId="11E5052B" w:rsidR="00C24F18" w:rsidRPr="00815D2C" w:rsidRDefault="00C24F18" w:rsidP="00815D2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815D2C">
              <w:rPr>
                <w:rFonts w:ascii="Arial" w:eastAsia="MS Mincho" w:hAnsi="Arial" w:cs="Arial"/>
                <w:b/>
                <w:sz w:val="22"/>
                <w:szCs w:val="22"/>
              </w:rPr>
              <w:t>Documentação:</w:t>
            </w:r>
            <w:r w:rsidRPr="00815D2C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="00815D2C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este </w:t>
            </w:r>
            <w:proofErr w:type="spellStart"/>
            <w:r w:rsidR="00815D2C" w:rsidRPr="003F3836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>bucket</w:t>
            </w:r>
            <w:proofErr w:type="spellEnd"/>
            <w:r w:rsidRPr="00815D2C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tem a finalidade servir como repositório de documentos utilizados como base para o desenvolvimento do </w:t>
            </w:r>
            <w:r w:rsidR="00B75216" w:rsidRPr="00815D2C">
              <w:rPr>
                <w:rFonts w:ascii="Arial" w:eastAsia="MS Mincho" w:hAnsi="Arial" w:cs="Arial"/>
                <w:bCs/>
                <w:sz w:val="22"/>
                <w:szCs w:val="22"/>
              </w:rPr>
              <w:t>Projeto</w:t>
            </w:r>
            <w:r w:rsidRPr="00815D2C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 não deve ser utilizado para a </w:t>
            </w:r>
            <w:r w:rsidR="00087115">
              <w:rPr>
                <w:rFonts w:ascii="Arial" w:eastAsia="MS Mincho" w:hAnsi="Arial" w:cs="Arial"/>
                <w:bCs/>
                <w:sz w:val="22"/>
                <w:szCs w:val="22"/>
              </w:rPr>
              <w:t>entrega final</w:t>
            </w:r>
            <w:r w:rsidRPr="00815D2C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do produto;</w:t>
            </w:r>
          </w:p>
          <w:p w14:paraId="662BD295" w14:textId="3F40CC44" w:rsidR="00C24F18" w:rsidRPr="00E73B75" w:rsidRDefault="00C24F18" w:rsidP="004109D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E73B75">
              <w:rPr>
                <w:rFonts w:ascii="Arial" w:eastAsia="MS Mincho" w:hAnsi="Arial" w:cs="Arial"/>
                <w:b/>
                <w:sz w:val="22"/>
                <w:szCs w:val="22"/>
              </w:rPr>
              <w:t>A fazer: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nesse </w:t>
            </w:r>
            <w:proofErr w:type="spellStart"/>
            <w:r w:rsidR="00D50ED2" w:rsidRPr="00D50ED2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>bucket</w:t>
            </w:r>
            <w:proofErr w:type="spellEnd"/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a Federação deverá formalizar a</w:t>
            </w:r>
            <w:r w:rsidR="00DC6CE6">
              <w:rPr>
                <w:rFonts w:ascii="Arial" w:eastAsia="MS Mincho" w:hAnsi="Arial" w:cs="Arial"/>
                <w:bCs/>
                <w:sz w:val="22"/>
                <w:szCs w:val="22"/>
              </w:rPr>
              <w:t>s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tarefas </w:t>
            </w:r>
            <w:r w:rsidR="0079380F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por card </w:t>
            </w:r>
            <w:r w:rsidR="00D50ED2">
              <w:rPr>
                <w:rFonts w:ascii="Arial" w:eastAsia="MS Mincho" w:hAnsi="Arial" w:cs="Arial"/>
                <w:bCs/>
                <w:sz w:val="22"/>
                <w:szCs w:val="22"/>
              </w:rPr>
              <w:t>d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>o backlog</w:t>
            </w:r>
            <w:r w:rsidR="00032854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="00D50ED2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com a </w:t>
            </w:r>
            <w:r w:rsidR="00D50ED2" w:rsidRPr="002D0ED2">
              <w:rPr>
                <w:rFonts w:ascii="Arial" w:eastAsia="MS Mincho" w:hAnsi="Arial" w:cs="Arial"/>
                <w:b/>
                <w:sz w:val="22"/>
                <w:szCs w:val="22"/>
              </w:rPr>
              <w:t>descrição</w:t>
            </w:r>
            <w:r w:rsidR="00792B2A" w:rsidRPr="002D0ED2">
              <w:rPr>
                <w:rFonts w:ascii="Arial" w:eastAsia="MS Mincho" w:hAnsi="Arial" w:cs="Arial"/>
                <w:b/>
                <w:sz w:val="22"/>
                <w:szCs w:val="22"/>
              </w:rPr>
              <w:t xml:space="preserve"> detalhada</w:t>
            </w:r>
            <w:r w:rsidR="00D50ED2">
              <w:rPr>
                <w:rFonts w:ascii="Arial" w:eastAsia="MS Mincho" w:hAnsi="Arial" w:cs="Arial"/>
                <w:bCs/>
                <w:sz w:val="22"/>
                <w:szCs w:val="22"/>
              </w:rPr>
              <w:t>, os perfis e</w:t>
            </w:r>
            <w:r w:rsidR="00032854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horas previamente acordada</w:t>
            </w:r>
            <w:r w:rsidR="00887BE3">
              <w:rPr>
                <w:rFonts w:ascii="Arial" w:eastAsia="MS Mincho" w:hAnsi="Arial" w:cs="Arial"/>
                <w:bCs/>
                <w:sz w:val="22"/>
                <w:szCs w:val="22"/>
              </w:rPr>
              <w:t>s</w:t>
            </w:r>
            <w:r w:rsidR="00D50ED2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 validada</w:t>
            </w:r>
            <w:r w:rsidR="00887BE3">
              <w:rPr>
                <w:rFonts w:ascii="Arial" w:eastAsia="MS Mincho" w:hAnsi="Arial" w:cs="Arial"/>
                <w:bCs/>
                <w:sz w:val="22"/>
                <w:szCs w:val="22"/>
              </w:rPr>
              <w:t>s</w:t>
            </w:r>
            <w:r w:rsidR="00D962B6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 data de conclusão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>;</w:t>
            </w:r>
          </w:p>
          <w:p w14:paraId="6C473383" w14:textId="5A8D50BA" w:rsidR="00C24F18" w:rsidRPr="00E73B75" w:rsidRDefault="00C24F18" w:rsidP="004109D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E73B75">
              <w:rPr>
                <w:rFonts w:ascii="Arial" w:eastAsia="MS Mincho" w:hAnsi="Arial" w:cs="Arial"/>
                <w:b/>
                <w:sz w:val="22"/>
                <w:szCs w:val="22"/>
              </w:rPr>
              <w:t>Fazendo: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todas as atividades que estão sendo executadas </w:t>
            </w:r>
            <w:r w:rsidR="002E5624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no momento 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pela equipe </w:t>
            </w:r>
            <w:r w:rsidR="00C14BAD">
              <w:rPr>
                <w:rFonts w:ascii="Arial" w:eastAsia="MS Mincho" w:hAnsi="Arial" w:cs="Arial"/>
                <w:bCs/>
                <w:sz w:val="22"/>
                <w:szCs w:val="22"/>
              </w:rPr>
              <w:t>alocada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>;</w:t>
            </w:r>
          </w:p>
          <w:p w14:paraId="30C8AD4F" w14:textId="289A3168" w:rsidR="00C24F18" w:rsidRDefault="00C24F18" w:rsidP="004109D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E73B75">
              <w:rPr>
                <w:rFonts w:ascii="Arial" w:eastAsia="MS Mincho" w:hAnsi="Arial" w:cs="Arial"/>
                <w:b/>
                <w:sz w:val="22"/>
                <w:szCs w:val="22"/>
              </w:rPr>
              <w:t>Concluído: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todas as atividades do backlog concluídas após terem migrado das fases “A fazer” e “Fazendo”</w:t>
            </w:r>
            <w:r w:rsidR="00FA773D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 que</w:t>
            </w:r>
            <w:r w:rsidR="005D2247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="005D2247">
              <w:rPr>
                <w:rFonts w:ascii="Arial" w:eastAsia="MS Mincho" w:hAnsi="Arial" w:cs="Arial"/>
                <w:bCs/>
                <w:sz w:val="22"/>
                <w:szCs w:val="22"/>
              </w:rPr>
              <w:lastRenderedPageBreak/>
              <w:t>deverão ser validadas pelos Especialistas do Observatório</w:t>
            </w:r>
            <w:r w:rsidRPr="00E73B75"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  <w:p w14:paraId="76AEE3B5" w14:textId="77777777" w:rsidR="00BB4AAA" w:rsidRDefault="00BB4AAA" w:rsidP="00BB4AAA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</w:p>
          <w:p w14:paraId="4E263B7A" w14:textId="4410EC99" w:rsidR="00BB4AAA" w:rsidRPr="00BB4AAA" w:rsidRDefault="00C34538" w:rsidP="00BB4AAA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Somente integrarão </w:t>
            </w:r>
            <w:r w:rsidR="00527C44">
              <w:rPr>
                <w:rFonts w:ascii="Arial" w:eastAsia="MS Mincho" w:hAnsi="Arial" w:cs="Arial"/>
                <w:bCs/>
                <w:sz w:val="22"/>
                <w:szCs w:val="22"/>
              </w:rPr>
              <w:t>a base de cálculo</w:t>
            </w:r>
            <w:r w:rsidR="00C95B8B">
              <w:rPr>
                <w:rFonts w:ascii="Arial" w:eastAsia="MS Mincho" w:hAnsi="Arial" w:cs="Arial"/>
                <w:bCs/>
                <w:sz w:val="22"/>
                <w:szCs w:val="22"/>
              </w:rPr>
              <w:t>,</w:t>
            </w:r>
            <w:r w:rsidR="00527C44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para efeito de pag</w:t>
            </w:r>
            <w:r w:rsidR="00F526C2">
              <w:rPr>
                <w:rFonts w:ascii="Arial" w:eastAsia="MS Mincho" w:hAnsi="Arial" w:cs="Arial"/>
                <w:bCs/>
                <w:sz w:val="22"/>
                <w:szCs w:val="22"/>
              </w:rPr>
              <w:t>a</w:t>
            </w:r>
            <w:r w:rsidR="00527C44">
              <w:rPr>
                <w:rFonts w:ascii="Arial" w:eastAsia="MS Mincho" w:hAnsi="Arial" w:cs="Arial"/>
                <w:bCs/>
                <w:sz w:val="22"/>
                <w:szCs w:val="22"/>
              </w:rPr>
              <w:t>ment</w:t>
            </w:r>
            <w:r w:rsidR="00F526C2">
              <w:rPr>
                <w:rFonts w:ascii="Arial" w:eastAsia="MS Mincho" w:hAnsi="Arial" w:cs="Arial"/>
                <w:bCs/>
                <w:sz w:val="22"/>
                <w:szCs w:val="22"/>
              </w:rPr>
              <w:t>o</w:t>
            </w:r>
            <w:r w:rsidR="00527C44">
              <w:rPr>
                <w:rFonts w:ascii="Arial" w:eastAsia="MS Mincho" w:hAnsi="Arial" w:cs="Arial"/>
                <w:bCs/>
                <w:sz w:val="22"/>
                <w:szCs w:val="22"/>
              </w:rPr>
              <w:t>, as atividades previamente</w:t>
            </w:r>
            <w:r w:rsidR="00362A5A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="00C95B8B">
              <w:rPr>
                <w:rFonts w:ascii="Arial" w:eastAsia="MS Mincho" w:hAnsi="Arial" w:cs="Arial"/>
                <w:bCs/>
                <w:sz w:val="22"/>
                <w:szCs w:val="22"/>
              </w:rPr>
              <w:t>acordadas</w:t>
            </w:r>
            <w:r w:rsidR="00437F8F">
              <w:rPr>
                <w:rFonts w:ascii="Arial" w:eastAsia="MS Mincho" w:hAnsi="Arial" w:cs="Arial"/>
                <w:bCs/>
                <w:sz w:val="22"/>
                <w:szCs w:val="22"/>
              </w:rPr>
              <w:t>, validadas</w:t>
            </w:r>
            <w:r w:rsidR="00C95B8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="00362A5A">
              <w:rPr>
                <w:rFonts w:ascii="Arial" w:eastAsia="MS Mincho" w:hAnsi="Arial" w:cs="Arial"/>
                <w:bCs/>
                <w:sz w:val="22"/>
                <w:szCs w:val="22"/>
              </w:rPr>
              <w:t>e integradas ao board.</w:t>
            </w:r>
            <w:r w:rsidR="00BB4AAA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135BC8" w:rsidRPr="00135BC8" w14:paraId="605FB81E" w14:textId="77777777" w:rsidTr="00135BC8">
        <w:tc>
          <w:tcPr>
            <w:tcW w:w="704" w:type="dxa"/>
          </w:tcPr>
          <w:p w14:paraId="3977562A" w14:textId="1E63CD1C" w:rsidR="00135BC8" w:rsidRPr="00F6295B" w:rsidRDefault="00135BC8" w:rsidP="004109D5">
            <w:pPr>
              <w:pStyle w:val="PargrafodaLista"/>
              <w:numPr>
                <w:ilvl w:val="1"/>
                <w:numId w:val="1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</w:p>
        </w:tc>
        <w:tc>
          <w:tcPr>
            <w:tcW w:w="3750" w:type="dxa"/>
          </w:tcPr>
          <w:p w14:paraId="506ECDCE" w14:textId="0E07F681" w:rsidR="00135BC8" w:rsidRPr="00F6295B" w:rsidRDefault="00135BC8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A entrega do </w:t>
            </w:r>
            <w:r w:rsidR="00213979" w:rsidRPr="009A3463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>dashboard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deve ser realizada considerando os critérios definidos como adequados para a homologação do produto, conforme o </w:t>
            </w:r>
            <w:r w:rsidR="009A3463">
              <w:rPr>
                <w:rFonts w:ascii="Arial" w:eastAsia="MS Mincho" w:hAnsi="Arial" w:cs="Arial"/>
                <w:bCs/>
                <w:sz w:val="22"/>
                <w:szCs w:val="22"/>
              </w:rPr>
              <w:t>“</w:t>
            </w:r>
            <w:r w:rsidRPr="00F61F06">
              <w:rPr>
                <w:rFonts w:ascii="Arial" w:eastAsia="MS Mincho" w:hAnsi="Arial" w:cs="Arial"/>
                <w:bCs/>
                <w:sz w:val="22"/>
                <w:szCs w:val="22"/>
                <w:highlight w:val="yellow"/>
              </w:rPr>
              <w:t>Processo de Homologação e Publicações dos Dashboards em Power Bi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:</w:t>
            </w:r>
            <w:r w:rsidR="001870AA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Consumo, Forma e Conteúdo</w:t>
            </w:r>
            <w:r w:rsidR="009A3463">
              <w:rPr>
                <w:rFonts w:ascii="Arial" w:eastAsia="MS Mincho" w:hAnsi="Arial" w:cs="Arial"/>
                <w:bCs/>
                <w:sz w:val="22"/>
                <w:szCs w:val="22"/>
              </w:rPr>
              <w:t>”</w:t>
            </w:r>
            <w:r w:rsidR="001870AA"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</w:tc>
        <w:tc>
          <w:tcPr>
            <w:tcW w:w="5039" w:type="dxa"/>
          </w:tcPr>
          <w:p w14:paraId="4664C000" w14:textId="573C66C9" w:rsidR="001870AA" w:rsidRPr="00C119A8" w:rsidRDefault="001870AA" w:rsidP="001870AA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C119A8">
              <w:rPr>
                <w:rFonts w:ascii="Arial" w:eastAsia="MS Mincho" w:hAnsi="Arial" w:cs="Arial"/>
                <w:b/>
                <w:sz w:val="22"/>
                <w:szCs w:val="22"/>
              </w:rPr>
              <w:t>Consumo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: todo o consumo de dados deverá estar disponibilizado na camada Business/BIZ do ambiente de dados</w:t>
            </w:r>
            <w:r w:rsidR="00E63BB0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do ONI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;</w:t>
            </w:r>
          </w:p>
          <w:p w14:paraId="22269CC3" w14:textId="4A915D36" w:rsidR="001870AA" w:rsidRPr="00C119A8" w:rsidRDefault="001870AA" w:rsidP="001870AA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C119A8">
              <w:rPr>
                <w:rFonts w:ascii="Arial" w:eastAsia="MS Mincho" w:hAnsi="Arial" w:cs="Arial"/>
                <w:b/>
                <w:sz w:val="22"/>
                <w:szCs w:val="22"/>
              </w:rPr>
              <w:t>Forma: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toda a estrutura de UI/UX e </w:t>
            </w:r>
            <w:proofErr w:type="spellStart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Dataviz</w:t>
            </w:r>
            <w:proofErr w:type="spellEnd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deverá ser adaptada a </w:t>
            </w:r>
            <w:proofErr w:type="spellStart"/>
            <w:r w:rsidR="00E63BB0" w:rsidRPr="00E63BB0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>guideline</w:t>
            </w:r>
            <w:proofErr w:type="spellEnd"/>
            <w:r w:rsidR="00E63BB0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compartilhado e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utilizado</w:t>
            </w:r>
            <w:r w:rsidR="009A3463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no Observatório; e</w:t>
            </w:r>
          </w:p>
          <w:p w14:paraId="45DA3CEA" w14:textId="345AA82C" w:rsidR="00135BC8" w:rsidRPr="00C119A8" w:rsidRDefault="001870AA" w:rsidP="001870AA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C119A8">
              <w:rPr>
                <w:rFonts w:ascii="Arial" w:eastAsia="MS Mincho" w:hAnsi="Arial" w:cs="Arial"/>
                <w:b/>
                <w:sz w:val="22"/>
                <w:szCs w:val="22"/>
              </w:rPr>
              <w:t>Conteúdo: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o conteúdo do </w:t>
            </w:r>
            <w:r w:rsidR="009A3463" w:rsidRPr="009A3463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>dashboard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deverá ser validado pel</w:t>
            </w:r>
            <w:r w:rsidR="009A3463">
              <w:rPr>
                <w:rFonts w:ascii="Arial" w:eastAsia="MS Mincho" w:hAnsi="Arial" w:cs="Arial"/>
                <w:bCs/>
                <w:sz w:val="22"/>
                <w:szCs w:val="22"/>
              </w:rPr>
              <w:t>os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="009A3463">
              <w:rPr>
                <w:rFonts w:ascii="Arial" w:eastAsia="MS Mincho" w:hAnsi="Arial" w:cs="Arial"/>
                <w:bCs/>
                <w:sz w:val="22"/>
                <w:szCs w:val="22"/>
              </w:rPr>
              <w:t>E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specialista</w:t>
            </w:r>
            <w:r w:rsidR="009A3463">
              <w:rPr>
                <w:rFonts w:ascii="Arial" w:eastAsia="MS Mincho" w:hAnsi="Arial" w:cs="Arial"/>
                <w:bCs/>
                <w:sz w:val="22"/>
                <w:szCs w:val="22"/>
              </w:rPr>
              <w:t>s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do Observatório quanto a assertividade e coerência das informações nele contidas.</w:t>
            </w:r>
          </w:p>
        </w:tc>
      </w:tr>
      <w:tr w:rsidR="00135BC8" w:rsidRPr="00135BC8" w14:paraId="17D1A94A" w14:textId="77777777" w:rsidTr="00135BC8">
        <w:tc>
          <w:tcPr>
            <w:tcW w:w="704" w:type="dxa"/>
          </w:tcPr>
          <w:p w14:paraId="2CAACB05" w14:textId="7D801E29" w:rsidR="00135BC8" w:rsidRPr="00F6295B" w:rsidRDefault="00135BC8" w:rsidP="004109D5">
            <w:pPr>
              <w:pStyle w:val="PargrafodaLista"/>
              <w:numPr>
                <w:ilvl w:val="1"/>
                <w:numId w:val="1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</w:p>
        </w:tc>
        <w:tc>
          <w:tcPr>
            <w:tcW w:w="3750" w:type="dxa"/>
          </w:tcPr>
          <w:p w14:paraId="5B896441" w14:textId="19BE7620" w:rsidR="00135BC8" w:rsidRPr="00F6295B" w:rsidRDefault="00135BC8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O </w:t>
            </w:r>
            <w:r w:rsidR="009A3463">
              <w:rPr>
                <w:rFonts w:ascii="Arial" w:eastAsia="MS Mincho" w:hAnsi="Arial" w:cs="Arial"/>
                <w:bCs/>
                <w:sz w:val="22"/>
                <w:szCs w:val="22"/>
              </w:rPr>
              <w:t>projeto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deve ser </w:t>
            </w:r>
            <w:r w:rsidR="009A3463">
              <w:rPr>
                <w:rFonts w:ascii="Arial" w:eastAsia="MS Mincho" w:hAnsi="Arial" w:cs="Arial"/>
                <w:bCs/>
                <w:sz w:val="22"/>
                <w:szCs w:val="22"/>
              </w:rPr>
              <w:t>executado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seguindo as boas práticas de desenvolvimento de dashboards do Observatório Nacional da Indústria, conforme documento anteriormente citado</w:t>
            </w:r>
            <w:r w:rsidR="002E77EC"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  <w:p w14:paraId="5327524E" w14:textId="3231698B" w:rsidR="00135BC8" w:rsidRPr="00F6295B" w:rsidRDefault="00135BC8" w:rsidP="00135BC8">
            <w:pPr>
              <w:jc w:val="both"/>
              <w:rPr>
                <w:rFonts w:ascii="Arial" w:eastAsia="MS Mincho" w:hAnsi="Ari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5039" w:type="dxa"/>
          </w:tcPr>
          <w:p w14:paraId="268D5A65" w14:textId="11BFA632" w:rsidR="00135BC8" w:rsidRPr="00C119A8" w:rsidRDefault="00E77934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Soluções para Reduzir a Carga de Medidas no Power BI, Boas Práticas obrigatórias para Performance e Escalabilidade e Compatibilidade ao Mudar de Plataforma de </w:t>
            </w:r>
            <w:proofErr w:type="spellStart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DataViz</w:t>
            </w:r>
            <w:proofErr w:type="spellEnd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, conforme documento que será repassado </w:t>
            </w:r>
            <w:r w:rsidR="00766DD4">
              <w:rPr>
                <w:rFonts w:ascii="Arial" w:eastAsia="MS Mincho" w:hAnsi="Arial" w:cs="Arial"/>
                <w:bCs/>
                <w:sz w:val="22"/>
                <w:szCs w:val="22"/>
              </w:rPr>
              <w:t>ao prestador de serviço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</w:tc>
      </w:tr>
      <w:tr w:rsidR="00135BC8" w:rsidRPr="00135BC8" w14:paraId="70D9F60F" w14:textId="77777777" w:rsidTr="00135BC8">
        <w:tc>
          <w:tcPr>
            <w:tcW w:w="704" w:type="dxa"/>
          </w:tcPr>
          <w:p w14:paraId="109D0F89" w14:textId="3D486589" w:rsidR="00135BC8" w:rsidRPr="00F6295B" w:rsidRDefault="00135BC8" w:rsidP="004109D5">
            <w:pPr>
              <w:pStyle w:val="PargrafodaLista"/>
              <w:numPr>
                <w:ilvl w:val="1"/>
                <w:numId w:val="1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</w:p>
        </w:tc>
        <w:tc>
          <w:tcPr>
            <w:tcW w:w="3750" w:type="dxa"/>
          </w:tcPr>
          <w:p w14:paraId="63FC5FE4" w14:textId="449111E7" w:rsidR="00135BC8" w:rsidRPr="00F6295B" w:rsidRDefault="00135BC8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Tod</w:t>
            </w:r>
            <w:r w:rsidR="00F245AB">
              <w:rPr>
                <w:rFonts w:ascii="Arial" w:eastAsia="MS Mincho" w:hAnsi="Arial" w:cs="Arial"/>
                <w:bCs/>
                <w:sz w:val="22"/>
                <w:szCs w:val="22"/>
              </w:rPr>
              <w:t>o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s </w:t>
            </w:r>
            <w:r w:rsidR="00F245A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os artefatos digitais, 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imagens e editáveis utilizados no desenvolvimento do </w:t>
            </w:r>
            <w:r w:rsidR="00F245AB">
              <w:rPr>
                <w:rFonts w:ascii="Arial" w:eastAsia="MS Mincho" w:hAnsi="Arial" w:cs="Arial"/>
                <w:bCs/>
                <w:sz w:val="22"/>
                <w:szCs w:val="22"/>
              </w:rPr>
              <w:t>projeto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dev</w:t>
            </w:r>
            <w:r w:rsidR="00D6376E">
              <w:rPr>
                <w:rFonts w:ascii="Arial" w:eastAsia="MS Mincho" w:hAnsi="Arial" w:cs="Arial"/>
                <w:bCs/>
                <w:sz w:val="22"/>
                <w:szCs w:val="22"/>
              </w:rPr>
              <w:t>erão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ser entregues</w:t>
            </w:r>
            <w:r w:rsidR="002E77EC"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  <w:p w14:paraId="61583221" w14:textId="2F3B4A45" w:rsidR="00135BC8" w:rsidRPr="00F6295B" w:rsidRDefault="00135BC8" w:rsidP="00135BC8">
            <w:pPr>
              <w:jc w:val="both"/>
              <w:rPr>
                <w:rFonts w:ascii="Arial" w:eastAsia="MS Mincho" w:hAnsi="Arial" w:cs="Arial"/>
                <w:bCs/>
                <w:color w:val="EE0000"/>
                <w:sz w:val="22"/>
                <w:szCs w:val="22"/>
              </w:rPr>
            </w:pPr>
          </w:p>
        </w:tc>
        <w:tc>
          <w:tcPr>
            <w:tcW w:w="5039" w:type="dxa"/>
          </w:tcPr>
          <w:p w14:paraId="0F880950" w14:textId="308672CE" w:rsidR="00135BC8" w:rsidRPr="00C119A8" w:rsidRDefault="00B34D9C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O conjunto de</w:t>
            </w:r>
            <w:r w:rsidR="006827DD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vetores,</w:t>
            </w:r>
            <w:r w:rsidR="0006340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iconografia,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imagens</w:t>
            </w:r>
            <w:r w:rsidR="00BB3B00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 respectivos arquivos editáveis</w:t>
            </w:r>
            <w:r w:rsidR="00C350D7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no formato de origem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="008A09A0">
              <w:rPr>
                <w:rFonts w:ascii="Arial" w:eastAsia="MS Mincho" w:hAnsi="Arial" w:cs="Arial"/>
                <w:bCs/>
                <w:sz w:val="22"/>
                <w:szCs w:val="22"/>
              </w:rPr>
              <w:t>e/</w:t>
            </w:r>
            <w:r w:rsidR="00FF71A4">
              <w:rPr>
                <w:rFonts w:ascii="Arial" w:eastAsia="MS Mincho" w:hAnsi="Arial" w:cs="Arial"/>
                <w:bCs/>
                <w:sz w:val="22"/>
                <w:szCs w:val="22"/>
              </w:rPr>
              <w:t>ou qualquer outro tipo de artefato digital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deve</w:t>
            </w:r>
            <w:r w:rsidR="00BB3B00">
              <w:rPr>
                <w:rFonts w:ascii="Arial" w:eastAsia="MS Mincho" w:hAnsi="Arial" w:cs="Arial"/>
                <w:bCs/>
                <w:sz w:val="22"/>
                <w:szCs w:val="22"/>
              </w:rPr>
              <w:t>r</w:t>
            </w:r>
            <w:r w:rsidR="007033E0">
              <w:rPr>
                <w:rFonts w:ascii="Arial" w:eastAsia="MS Mincho" w:hAnsi="Arial" w:cs="Arial"/>
                <w:bCs/>
                <w:sz w:val="22"/>
                <w:szCs w:val="22"/>
              </w:rPr>
              <w:t>á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ser </w:t>
            </w:r>
            <w:r w:rsidR="007033E0"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disponibilizad</w:t>
            </w:r>
            <w:r w:rsidR="007033E0">
              <w:rPr>
                <w:rFonts w:ascii="Arial" w:eastAsia="MS Mincho" w:hAnsi="Arial" w:cs="Arial"/>
                <w:bCs/>
                <w:sz w:val="22"/>
                <w:szCs w:val="22"/>
              </w:rPr>
              <w:t>o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como parte integrante dos entregáveis do </w:t>
            </w:r>
            <w:r w:rsidR="00BB3B00">
              <w:rPr>
                <w:rFonts w:ascii="Arial" w:eastAsia="MS Mincho" w:hAnsi="Arial" w:cs="Arial"/>
                <w:bCs/>
                <w:sz w:val="22"/>
                <w:szCs w:val="22"/>
              </w:rPr>
              <w:t>projeto.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F6295B" w:rsidRPr="00F6295B" w14:paraId="4219E8A9" w14:textId="77777777" w:rsidTr="00135BC8">
        <w:tc>
          <w:tcPr>
            <w:tcW w:w="704" w:type="dxa"/>
          </w:tcPr>
          <w:p w14:paraId="18D50FF4" w14:textId="06CD6E9C" w:rsidR="00135BC8" w:rsidRPr="00F6295B" w:rsidRDefault="00135BC8" w:rsidP="004109D5">
            <w:pPr>
              <w:pStyle w:val="PargrafodaLista"/>
              <w:numPr>
                <w:ilvl w:val="1"/>
                <w:numId w:val="1"/>
              </w:num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</w:p>
        </w:tc>
        <w:tc>
          <w:tcPr>
            <w:tcW w:w="3750" w:type="dxa"/>
          </w:tcPr>
          <w:p w14:paraId="6A3F75E4" w14:textId="0B84A62C" w:rsidR="00F6295B" w:rsidRPr="00F6295B" w:rsidRDefault="00F6295B" w:rsidP="00F6295B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Documentação </w:t>
            </w:r>
            <w:r w:rsidR="002E77EC">
              <w:rPr>
                <w:rFonts w:ascii="Arial" w:eastAsia="MS Mincho" w:hAnsi="Arial" w:cs="Arial"/>
                <w:bCs/>
                <w:sz w:val="22"/>
                <w:szCs w:val="22"/>
              </w:rPr>
              <w:t>T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écnica </w:t>
            </w:r>
            <w:r w:rsidR="002E77EC">
              <w:rPr>
                <w:rFonts w:ascii="Arial" w:eastAsia="MS Mincho" w:hAnsi="Arial" w:cs="Arial"/>
                <w:bCs/>
                <w:sz w:val="22"/>
                <w:szCs w:val="22"/>
              </w:rPr>
              <w:t>C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ompleta, com informações do nosso ambiente, no formato </w:t>
            </w:r>
            <w:proofErr w:type="spellStart"/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html</w:t>
            </w:r>
            <w:proofErr w:type="spellEnd"/>
            <w:r w:rsidR="00B34D9C">
              <w:rPr>
                <w:rFonts w:ascii="Arial" w:eastAsia="MS Mincho" w:hAnsi="Arial" w:cs="Arial"/>
                <w:bCs/>
                <w:sz w:val="22"/>
                <w:szCs w:val="22"/>
              </w:rPr>
              <w:t>,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contendo:</w:t>
            </w:r>
          </w:p>
          <w:p w14:paraId="1F9A8931" w14:textId="77777777" w:rsidR="00F6295B" w:rsidRPr="00F6295B" w:rsidRDefault="00F6295B" w:rsidP="00F6295B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</w:p>
          <w:p w14:paraId="74C19FE5" w14:textId="7F5719A4" w:rsidR="00135BC8" w:rsidRPr="00F6295B" w:rsidRDefault="00F6295B" w:rsidP="00B34D9C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Notebooks com a manipulação dos dados</w:t>
            </w:r>
            <w:r w:rsidR="00B34D9C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, 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scripts em M e os scripts em DAX.</w:t>
            </w:r>
          </w:p>
        </w:tc>
        <w:tc>
          <w:tcPr>
            <w:tcW w:w="5039" w:type="dxa"/>
          </w:tcPr>
          <w:p w14:paraId="43201D89" w14:textId="2070348A" w:rsidR="00135BC8" w:rsidRPr="00C119A8" w:rsidRDefault="00B34D9C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O desenvolvimento do projeto tende a ser realizado utilizando manipulação de dados que serão refletidos no </w:t>
            </w:r>
            <w:r w:rsidR="00E148F1">
              <w:rPr>
                <w:rFonts w:ascii="Arial" w:eastAsia="MS Mincho" w:hAnsi="Arial" w:cs="Arial"/>
                <w:bCs/>
                <w:sz w:val="22"/>
                <w:szCs w:val="22"/>
              </w:rPr>
              <w:t>projeto</w:t>
            </w:r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propriamente dito. Assim, como parte integrante do conjunto de entregáveis é esperado que tenhamos a entrega dos notebooks </w:t>
            </w:r>
            <w:proofErr w:type="gramStart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“.</w:t>
            </w:r>
            <w:proofErr w:type="spellStart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ipynb</w:t>
            </w:r>
            <w:proofErr w:type="spellEnd"/>
            <w:proofErr w:type="gramEnd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”, “.</w:t>
            </w:r>
            <w:proofErr w:type="spellStart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py</w:t>
            </w:r>
            <w:proofErr w:type="spellEnd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” ou script equivalente de forma que tenhamos a rastreabilidade de todo o desenvolvimento do projeto de ETL e agregações em Python e </w:t>
            </w:r>
            <w:proofErr w:type="spellStart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PySpark</w:t>
            </w:r>
            <w:proofErr w:type="spellEnd"/>
            <w:r w:rsidRPr="00C119A8">
              <w:rPr>
                <w:rFonts w:ascii="Arial" w:eastAsia="MS Mincho" w:hAnsi="Arial" w:cs="Arial"/>
                <w:bCs/>
                <w:sz w:val="22"/>
                <w:szCs w:val="22"/>
              </w:rPr>
              <w:t>, bem como também os scripts M e métricas DAX comentadas e explicadas. Tal entrega é obrigatória e o projeto somente será considerado como entregue e aprovado quando no recebimento dessa documentação suporte.</w:t>
            </w:r>
          </w:p>
        </w:tc>
      </w:tr>
      <w:tr w:rsidR="00135BC8" w:rsidRPr="00F6295B" w14:paraId="26029E4C" w14:textId="77777777" w:rsidTr="00135BC8">
        <w:tc>
          <w:tcPr>
            <w:tcW w:w="704" w:type="dxa"/>
          </w:tcPr>
          <w:p w14:paraId="7BCC7562" w14:textId="289DE538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2.7.</w:t>
            </w:r>
          </w:p>
        </w:tc>
        <w:tc>
          <w:tcPr>
            <w:tcW w:w="3750" w:type="dxa"/>
          </w:tcPr>
          <w:p w14:paraId="6DC0391E" w14:textId="39566251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Reunião para a apresentação da </w:t>
            </w:r>
            <w:r w:rsidR="00EE02C7">
              <w:rPr>
                <w:rFonts w:ascii="Arial" w:eastAsia="MS Mincho" w:hAnsi="Arial" w:cs="Arial"/>
                <w:bCs/>
                <w:sz w:val="22"/>
                <w:szCs w:val="22"/>
              </w:rPr>
              <w:t>D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ocumentação </w:t>
            </w:r>
            <w:r w:rsidR="00EE02C7">
              <w:rPr>
                <w:rFonts w:ascii="Arial" w:eastAsia="MS Mincho" w:hAnsi="Arial" w:cs="Arial"/>
                <w:bCs/>
                <w:sz w:val="22"/>
                <w:szCs w:val="22"/>
              </w:rPr>
              <w:t>T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écnica </w:t>
            </w:r>
            <w:r w:rsidR="00EE02C7">
              <w:rPr>
                <w:rFonts w:ascii="Arial" w:eastAsia="MS Mincho" w:hAnsi="Arial" w:cs="Arial"/>
                <w:bCs/>
                <w:sz w:val="22"/>
                <w:szCs w:val="22"/>
              </w:rPr>
              <w:t>C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ompleta.</w:t>
            </w:r>
          </w:p>
        </w:tc>
        <w:tc>
          <w:tcPr>
            <w:tcW w:w="5039" w:type="dxa"/>
          </w:tcPr>
          <w:p w14:paraId="025C324E" w14:textId="6160F58D" w:rsidR="00135BC8" w:rsidRPr="00C119A8" w:rsidRDefault="002E77EC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Todo o conjunto de entregáveis, principalmente no que tange à entrega da Documentação Técnica Completa, deve ser apresentada em uma reunião demonstrativa de todas as peças e </w:t>
            </w:r>
            <w:r w:rsidR="005442DA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de como os especialistas do Observatório Nacional da Indústria podem realizar as manutenções do produto. A reunião deverá ser gravada para garantir que todos os especialistas do ONI, mesmo aqueles que não participem diretamente da reunião possam ter acesso aos conhecimentos necessários </w:t>
            </w:r>
            <w:r w:rsidR="003677D8">
              <w:rPr>
                <w:rFonts w:ascii="Arial" w:eastAsia="MS Mincho" w:hAnsi="Arial" w:cs="Arial"/>
                <w:bCs/>
                <w:sz w:val="22"/>
                <w:szCs w:val="22"/>
              </w:rPr>
              <w:t>para conhecimento de todas as etapas do desenvolvimento do</w:t>
            </w:r>
            <w:r w:rsidR="005442DA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produto.</w:t>
            </w:r>
          </w:p>
        </w:tc>
      </w:tr>
      <w:tr w:rsidR="00135BC8" w:rsidRPr="00F6295B" w14:paraId="1CE54E6C" w14:textId="77777777" w:rsidTr="00135BC8">
        <w:tc>
          <w:tcPr>
            <w:tcW w:w="704" w:type="dxa"/>
          </w:tcPr>
          <w:p w14:paraId="4F21DA2A" w14:textId="5B51031C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lastRenderedPageBreak/>
              <w:t>2.8.</w:t>
            </w:r>
          </w:p>
        </w:tc>
        <w:tc>
          <w:tcPr>
            <w:tcW w:w="3750" w:type="dxa"/>
          </w:tcPr>
          <w:p w14:paraId="60BB4EEE" w14:textId="75072EFF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Dicionário de dados</w:t>
            </w:r>
            <w:r w:rsidR="00B02548"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</w:tc>
        <w:tc>
          <w:tcPr>
            <w:tcW w:w="5039" w:type="dxa"/>
          </w:tcPr>
          <w:p w14:paraId="0CCFD9DB" w14:textId="317D3DF1" w:rsidR="00135BC8" w:rsidRPr="00C119A8" w:rsidRDefault="00F24153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Todas as tabelas e as colunas utilizadas no projeto devem ser explicadas e formalizadas em um dicionário de dados, que elucide de forma clara o entendimento dos dados utilizados para o desenvolvimento </w:t>
            </w:r>
            <w:r w:rsidR="003677D8">
              <w:rPr>
                <w:rFonts w:ascii="Arial" w:eastAsia="MS Mincho" w:hAnsi="Arial" w:cs="Arial"/>
                <w:bCs/>
                <w:sz w:val="22"/>
                <w:szCs w:val="22"/>
              </w:rPr>
              <w:t>do projeto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  <w:r w:rsidR="003677D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Ele deverá estar contido na “</w:t>
            </w:r>
            <w:r w:rsidR="003677D8"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Documentação </w:t>
            </w:r>
            <w:r w:rsidR="003677D8">
              <w:rPr>
                <w:rFonts w:ascii="Arial" w:eastAsia="MS Mincho" w:hAnsi="Arial" w:cs="Arial"/>
                <w:bCs/>
                <w:sz w:val="22"/>
                <w:szCs w:val="22"/>
              </w:rPr>
              <w:t>T</w:t>
            </w:r>
            <w:r w:rsidR="003677D8"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écnica </w:t>
            </w:r>
            <w:r w:rsidR="003677D8">
              <w:rPr>
                <w:rFonts w:ascii="Arial" w:eastAsia="MS Mincho" w:hAnsi="Arial" w:cs="Arial"/>
                <w:bCs/>
                <w:sz w:val="22"/>
                <w:szCs w:val="22"/>
              </w:rPr>
              <w:t>C</w:t>
            </w:r>
            <w:r w:rsidR="003677D8"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ompleta</w:t>
            </w:r>
            <w:r w:rsidR="003677D8">
              <w:rPr>
                <w:rFonts w:ascii="Arial" w:eastAsia="MS Mincho" w:hAnsi="Arial" w:cs="Arial"/>
                <w:bCs/>
                <w:sz w:val="22"/>
                <w:szCs w:val="22"/>
              </w:rPr>
              <w:t>”.</w:t>
            </w:r>
          </w:p>
        </w:tc>
      </w:tr>
      <w:tr w:rsidR="00135BC8" w:rsidRPr="00F6295B" w14:paraId="05D7F445" w14:textId="77777777" w:rsidTr="00135BC8">
        <w:tc>
          <w:tcPr>
            <w:tcW w:w="704" w:type="dxa"/>
          </w:tcPr>
          <w:p w14:paraId="190A08EE" w14:textId="49A2BF29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2.9.</w:t>
            </w:r>
          </w:p>
        </w:tc>
        <w:tc>
          <w:tcPr>
            <w:tcW w:w="3750" w:type="dxa"/>
          </w:tcPr>
          <w:p w14:paraId="310548B6" w14:textId="0003AAF6" w:rsidR="00135BC8" w:rsidRPr="00F6295B" w:rsidRDefault="00F24153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>
              <w:rPr>
                <w:rFonts w:ascii="Arial" w:eastAsia="MS Mincho" w:hAnsi="Arial" w:cs="Arial"/>
                <w:bCs/>
                <w:sz w:val="22"/>
                <w:szCs w:val="22"/>
              </w:rPr>
              <w:t>Termo de confidencialidade</w:t>
            </w:r>
            <w:r w:rsidR="00F6295B"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</w:t>
            </w:r>
            <w:r w:rsidR="008637E0">
              <w:rPr>
                <w:rFonts w:ascii="Arial" w:eastAsia="MS Mincho" w:hAnsi="Arial" w:cs="Arial"/>
                <w:bCs/>
                <w:sz w:val="22"/>
                <w:szCs w:val="22"/>
              </w:rPr>
              <w:t>do projeto</w:t>
            </w:r>
            <w:r w:rsidR="00CD43CF"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</w:tc>
        <w:tc>
          <w:tcPr>
            <w:tcW w:w="5039" w:type="dxa"/>
          </w:tcPr>
          <w:p w14:paraId="32C33513" w14:textId="4D55257B" w:rsidR="00135BC8" w:rsidRPr="00C119A8" w:rsidRDefault="00F24153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>
              <w:rPr>
                <w:rFonts w:ascii="Arial" w:eastAsia="MS Mincho" w:hAnsi="Arial" w:cs="Arial"/>
                <w:bCs/>
                <w:sz w:val="22"/>
                <w:szCs w:val="22"/>
              </w:rPr>
              <w:t>A equipe do Observatório Nacional da Indústria encaminhará um Termo de Confidencialidade</w:t>
            </w:r>
            <w:r w:rsidR="00B02548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do projeto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, que deverá ser devolvido assinado pelo responsável técnico </w:t>
            </w:r>
            <w:r w:rsidR="00345BB7">
              <w:rPr>
                <w:rFonts w:ascii="Arial" w:eastAsia="MS Mincho" w:hAnsi="Arial" w:cs="Arial"/>
                <w:bCs/>
                <w:sz w:val="22"/>
                <w:szCs w:val="22"/>
              </w:rPr>
              <w:t>do prestador de serviço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envolvido no desenvolvimento do </w:t>
            </w:r>
            <w:r w:rsidR="00345BB7">
              <w:rPr>
                <w:rFonts w:ascii="Arial" w:eastAsia="MS Mincho" w:hAnsi="Arial" w:cs="Arial"/>
                <w:bCs/>
                <w:sz w:val="22"/>
                <w:szCs w:val="22"/>
              </w:rPr>
              <w:t>projeto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</w:tc>
      </w:tr>
      <w:tr w:rsidR="00135BC8" w:rsidRPr="00F6295B" w14:paraId="5698D8A8" w14:textId="77777777" w:rsidTr="00135BC8">
        <w:tc>
          <w:tcPr>
            <w:tcW w:w="704" w:type="dxa"/>
          </w:tcPr>
          <w:p w14:paraId="1DD9A27A" w14:textId="7B8825CE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2.10</w:t>
            </w:r>
          </w:p>
        </w:tc>
        <w:tc>
          <w:tcPr>
            <w:tcW w:w="3750" w:type="dxa"/>
          </w:tcPr>
          <w:p w14:paraId="413AD81E" w14:textId="546FDFEC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Dashboard performático e satisfatório avaliado pelos </w:t>
            </w:r>
            <w:r w:rsidR="00D620ED">
              <w:rPr>
                <w:rFonts w:ascii="Arial" w:eastAsia="MS Mincho" w:hAnsi="Arial" w:cs="Arial"/>
                <w:bCs/>
                <w:sz w:val="22"/>
                <w:szCs w:val="22"/>
              </w:rPr>
              <w:t>E</w:t>
            </w: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specialistas do Observatório Nacional da Indústria.</w:t>
            </w:r>
          </w:p>
        </w:tc>
        <w:tc>
          <w:tcPr>
            <w:tcW w:w="5039" w:type="dxa"/>
          </w:tcPr>
          <w:p w14:paraId="0981E0C7" w14:textId="247EEE45" w:rsidR="00135BC8" w:rsidRPr="00C119A8" w:rsidRDefault="00337929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>
              <w:rPr>
                <w:rFonts w:ascii="Arial" w:eastAsia="MS Mincho" w:hAnsi="Arial" w:cs="Arial"/>
                <w:bCs/>
                <w:sz w:val="22"/>
                <w:szCs w:val="22"/>
              </w:rPr>
              <w:t>Garantir que a performance do Simulador desenvolvido na plataforma Power Bi seja satisfatória</w:t>
            </w:r>
            <w:r w:rsidR="00345BB7">
              <w:rPr>
                <w:rFonts w:ascii="Arial" w:eastAsia="MS Mincho" w:hAnsi="Arial" w:cs="Arial"/>
                <w:bCs/>
                <w:sz w:val="22"/>
                <w:szCs w:val="22"/>
              </w:rPr>
              <w:t>,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fluída</w:t>
            </w:r>
            <w:r w:rsidR="00345BB7">
              <w:rPr>
                <w:rFonts w:ascii="Arial" w:eastAsia="MS Mincho" w:hAnsi="Arial" w:cs="Arial"/>
                <w:bCs/>
                <w:sz w:val="22"/>
                <w:szCs w:val="22"/>
              </w:rPr>
              <w:t>,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 sem grande espera </w:t>
            </w:r>
            <w:r w:rsidR="00345BB7">
              <w:rPr>
                <w:rFonts w:ascii="Arial" w:eastAsia="MS Mincho" w:hAnsi="Arial" w:cs="Arial"/>
                <w:bCs/>
                <w:sz w:val="22"/>
                <w:szCs w:val="22"/>
              </w:rPr>
              <w:t>de resposta na realização de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filtros e medições definidas na utilização do </w:t>
            </w:r>
            <w:r w:rsidRPr="00345BB7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>dashboard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</w:tc>
      </w:tr>
      <w:tr w:rsidR="00135BC8" w:rsidRPr="00F6295B" w14:paraId="432B9C06" w14:textId="77777777" w:rsidTr="00135BC8">
        <w:tc>
          <w:tcPr>
            <w:tcW w:w="704" w:type="dxa"/>
          </w:tcPr>
          <w:p w14:paraId="62C6EDF4" w14:textId="3F250F6B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2.11</w:t>
            </w:r>
          </w:p>
        </w:tc>
        <w:tc>
          <w:tcPr>
            <w:tcW w:w="3750" w:type="dxa"/>
          </w:tcPr>
          <w:p w14:paraId="04A39BC3" w14:textId="02A87589" w:rsidR="00135BC8" w:rsidRPr="00F6295B" w:rsidRDefault="00F6295B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 w:rsidRPr="00F6295B">
              <w:rPr>
                <w:rFonts w:ascii="Arial" w:eastAsia="MS Mincho" w:hAnsi="Arial" w:cs="Arial"/>
                <w:bCs/>
                <w:sz w:val="22"/>
                <w:szCs w:val="22"/>
              </w:rPr>
              <w:t>Não há duplicidade de informações ou métricas divergentes ou com erros/bugs (evitar poluição nas métricas)</w:t>
            </w:r>
            <w:r w:rsidR="00337929">
              <w:rPr>
                <w:rFonts w:ascii="Arial" w:eastAsia="MS Mincho" w:hAnsi="Arial" w:cs="Arial"/>
                <w:bCs/>
                <w:sz w:val="22"/>
                <w:szCs w:val="22"/>
              </w:rPr>
              <w:t>.</w:t>
            </w:r>
          </w:p>
        </w:tc>
        <w:tc>
          <w:tcPr>
            <w:tcW w:w="5039" w:type="dxa"/>
          </w:tcPr>
          <w:p w14:paraId="139B2D75" w14:textId="58F78ECD" w:rsidR="00135BC8" w:rsidRPr="00C119A8" w:rsidRDefault="00337929" w:rsidP="00135BC8">
            <w:pPr>
              <w:jc w:val="both"/>
              <w:rPr>
                <w:rFonts w:ascii="Arial" w:eastAsia="MS Mincho" w:hAnsi="Arial" w:cs="Arial"/>
                <w:bCs/>
                <w:sz w:val="22"/>
                <w:szCs w:val="22"/>
              </w:rPr>
            </w:pP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O </w:t>
            </w:r>
            <w:r w:rsidRPr="00D620ED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>dashboard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deve ser desenvolvido seguindo boas práticas de </w:t>
            </w:r>
            <w:r w:rsidRPr="00B167FD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 xml:space="preserve">business </w:t>
            </w:r>
            <w:proofErr w:type="spellStart"/>
            <w:r w:rsidRPr="00B167FD">
              <w:rPr>
                <w:rFonts w:ascii="Arial" w:eastAsia="MS Mincho" w:hAnsi="Arial" w:cs="Arial"/>
                <w:bCs/>
                <w:i/>
                <w:iCs/>
                <w:sz w:val="22"/>
                <w:szCs w:val="22"/>
              </w:rPr>
              <w:t>intelligence</w:t>
            </w:r>
            <w:proofErr w:type="spellEnd"/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evitando métricas criadas sem funcionalidades objetivas, bem como</w:t>
            </w:r>
            <w:r w:rsidR="00B167FD">
              <w:rPr>
                <w:rFonts w:ascii="Arial" w:eastAsia="MS Mincho" w:hAnsi="Arial" w:cs="Arial"/>
                <w:bCs/>
                <w:sz w:val="22"/>
                <w:szCs w:val="22"/>
              </w:rPr>
              <w:t>,</w:t>
            </w:r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tais métricas devem ser desenvolvidas apenas nos casos que não haja a possibilidade de criação desses cálculos na plataforma de dados </w:t>
            </w:r>
            <w:proofErr w:type="spellStart"/>
            <w:r>
              <w:rPr>
                <w:rFonts w:ascii="Arial" w:eastAsia="MS Mincho" w:hAnsi="Arial" w:cs="Arial"/>
                <w:bCs/>
                <w:sz w:val="22"/>
                <w:szCs w:val="22"/>
              </w:rPr>
              <w:t>Databricks</w:t>
            </w:r>
            <w:proofErr w:type="spellEnd"/>
            <w:r>
              <w:rPr>
                <w:rFonts w:ascii="Arial" w:eastAsia="MS Mincho" w:hAnsi="Arial" w:cs="Arial"/>
                <w:bCs/>
                <w:sz w:val="22"/>
                <w:szCs w:val="22"/>
              </w:rPr>
              <w:t xml:space="preserve"> do ambiente de dados do ONI. </w:t>
            </w:r>
          </w:p>
        </w:tc>
      </w:tr>
    </w:tbl>
    <w:p w14:paraId="5BB12695" w14:textId="77777777" w:rsidR="00135BC8" w:rsidRDefault="00135BC8" w:rsidP="00135BC8">
      <w:pPr>
        <w:jc w:val="both"/>
        <w:rPr>
          <w:rFonts w:ascii="Arial" w:eastAsia="MS Mincho" w:hAnsi="Arial" w:cs="Arial"/>
          <w:bCs/>
          <w:color w:val="EE0000"/>
        </w:rPr>
      </w:pPr>
    </w:p>
    <w:p w14:paraId="193A9413" w14:textId="77777777" w:rsidR="00135BC8" w:rsidRDefault="00135BC8" w:rsidP="00135BC8">
      <w:pPr>
        <w:jc w:val="both"/>
        <w:rPr>
          <w:rFonts w:ascii="Arial" w:eastAsia="MS Mincho" w:hAnsi="Arial" w:cs="Arial"/>
          <w:bCs/>
          <w:color w:val="EE0000"/>
        </w:rPr>
      </w:pPr>
    </w:p>
    <w:p w14:paraId="4CF909BA" w14:textId="77777777" w:rsidR="00135BC8" w:rsidRPr="00135BC8" w:rsidRDefault="00135BC8" w:rsidP="00F24153">
      <w:pPr>
        <w:pStyle w:val="PargrafodaLista"/>
        <w:ind w:left="720"/>
        <w:jc w:val="both"/>
        <w:rPr>
          <w:rFonts w:ascii="Arial" w:eastAsia="MS Mincho" w:hAnsi="Arial" w:cs="Arial"/>
          <w:bCs/>
          <w:vanish/>
        </w:rPr>
      </w:pPr>
    </w:p>
    <w:p w14:paraId="685933BD" w14:textId="77777777" w:rsidR="00832882" w:rsidRPr="00135BC8" w:rsidRDefault="00832882" w:rsidP="00135BC8">
      <w:pPr>
        <w:jc w:val="both"/>
        <w:rPr>
          <w:rFonts w:ascii="Arial" w:eastAsia="MS Mincho" w:hAnsi="Arial" w:cs="Arial"/>
          <w:bCs/>
        </w:rPr>
      </w:pPr>
    </w:p>
    <w:p w14:paraId="1038EFBF" w14:textId="77777777" w:rsidR="00EF0561" w:rsidRDefault="00EF0561" w:rsidP="00237540">
      <w:pPr>
        <w:jc w:val="both"/>
        <w:rPr>
          <w:rFonts w:ascii="Arial" w:eastAsia="MS Mincho" w:hAnsi="Arial" w:cs="Arial"/>
          <w:bCs/>
        </w:rPr>
      </w:pPr>
    </w:p>
    <w:p w14:paraId="64957AB0" w14:textId="77777777" w:rsidR="00323511" w:rsidRPr="00F92F41" w:rsidRDefault="00323511" w:rsidP="0032351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Brasília</w:t>
      </w:r>
      <w:r w:rsidRPr="00F92F41">
        <w:rPr>
          <w:rFonts w:ascii="Arial" w:hAnsi="Arial" w:cs="Arial"/>
        </w:rPr>
        <w:t>, </w:t>
      </w:r>
      <w:r w:rsidRPr="00323511">
        <w:rPr>
          <w:rFonts w:ascii="Arial" w:hAnsi="Arial" w:cs="Arial"/>
          <w:highlight w:val="yellow"/>
        </w:rPr>
        <w:t>18 de junho de 2025</w:t>
      </w:r>
      <w:r>
        <w:rPr>
          <w:rFonts w:ascii="Arial" w:hAnsi="Arial" w:cs="Arial"/>
        </w:rPr>
        <w:t>.</w:t>
      </w:r>
    </w:p>
    <w:p w14:paraId="559095BE" w14:textId="77777777" w:rsidR="00323511" w:rsidRDefault="00323511" w:rsidP="00323511">
      <w:pPr>
        <w:spacing w:line="360" w:lineRule="auto"/>
        <w:jc w:val="both"/>
        <w:rPr>
          <w:rFonts w:ascii="Arial" w:hAnsi="Arial" w:cs="Arial"/>
        </w:rPr>
      </w:pPr>
    </w:p>
    <w:p w14:paraId="26CD71C4" w14:textId="77777777" w:rsidR="00323511" w:rsidRPr="00F92F41" w:rsidRDefault="00323511" w:rsidP="00323511">
      <w:pPr>
        <w:spacing w:line="360" w:lineRule="auto"/>
        <w:jc w:val="both"/>
        <w:rPr>
          <w:rFonts w:ascii="Arial" w:hAnsi="Arial" w:cs="Arial"/>
        </w:rPr>
      </w:pPr>
    </w:p>
    <w:p w14:paraId="32923A94" w14:textId="77777777" w:rsidR="00323511" w:rsidRPr="00F92F41" w:rsidRDefault="00323511" w:rsidP="00323511">
      <w:pPr>
        <w:spacing w:line="360" w:lineRule="auto"/>
        <w:jc w:val="both"/>
        <w:rPr>
          <w:rFonts w:ascii="Arial" w:hAnsi="Arial" w:cs="Arial"/>
        </w:rPr>
      </w:pPr>
    </w:p>
    <w:p w14:paraId="2EDE1975" w14:textId="42412DA5" w:rsidR="00323511" w:rsidRDefault="00323511" w:rsidP="00323511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Pelo </w:t>
      </w:r>
      <w:r w:rsidRPr="00323511">
        <w:rPr>
          <w:rFonts w:ascii="Arial" w:hAnsi="Arial" w:cs="Arial"/>
          <w:b/>
          <w:bCs/>
          <w:highlight w:val="yellow"/>
        </w:rPr>
        <w:t>[FORNECEDOR]</w:t>
      </w:r>
      <w:r w:rsidRPr="00F92F41">
        <w:rPr>
          <w:rFonts w:ascii="Arial" w:hAnsi="Arial" w:cs="Arial"/>
        </w:rPr>
        <w:t>:</w:t>
      </w:r>
      <w:r w:rsidRPr="00F92F41">
        <w:rPr>
          <w:rFonts w:ascii="Arial" w:hAnsi="Arial" w:cs="Arial"/>
          <w:u w:val="single"/>
        </w:rPr>
        <w:t>                                                             </w:t>
      </w:r>
    </w:p>
    <w:p w14:paraId="1983613E" w14:textId="77777777" w:rsidR="00323511" w:rsidRDefault="00323511" w:rsidP="00323511">
      <w:pPr>
        <w:spacing w:line="360" w:lineRule="auto"/>
        <w:jc w:val="both"/>
        <w:rPr>
          <w:rFonts w:ascii="Arial" w:hAnsi="Arial" w:cs="Arial"/>
          <w:u w:val="single"/>
        </w:rPr>
      </w:pPr>
    </w:p>
    <w:p w14:paraId="603642CA" w14:textId="77777777" w:rsidR="00323511" w:rsidRDefault="00323511" w:rsidP="00323511">
      <w:pPr>
        <w:spacing w:line="360" w:lineRule="auto"/>
        <w:jc w:val="both"/>
        <w:rPr>
          <w:rFonts w:ascii="Arial" w:hAnsi="Arial" w:cs="Arial"/>
          <w:u w:val="single"/>
        </w:rPr>
      </w:pPr>
    </w:p>
    <w:p w14:paraId="1CAD3339" w14:textId="77777777" w:rsidR="00323511" w:rsidRDefault="00323511" w:rsidP="00323511">
      <w:pPr>
        <w:spacing w:line="360" w:lineRule="auto"/>
        <w:jc w:val="both"/>
        <w:rPr>
          <w:rFonts w:ascii="Arial" w:hAnsi="Arial" w:cs="Arial"/>
          <w:u w:val="single"/>
        </w:rPr>
      </w:pPr>
    </w:p>
    <w:p w14:paraId="3B92E481" w14:textId="77777777" w:rsidR="00323511" w:rsidRDefault="00323511" w:rsidP="00323511">
      <w:pPr>
        <w:spacing w:line="360" w:lineRule="auto"/>
        <w:jc w:val="both"/>
        <w:rPr>
          <w:rFonts w:ascii="Arial" w:hAnsi="Arial" w:cs="Arial"/>
          <w:u w:val="single"/>
        </w:rPr>
      </w:pPr>
    </w:p>
    <w:p w14:paraId="0D54F7B1" w14:textId="610F7E95" w:rsidR="00323511" w:rsidRPr="00F92F41" w:rsidRDefault="00323511" w:rsidP="0032351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Pelo ONI </w:t>
      </w:r>
      <w:r w:rsidRPr="00323511">
        <w:rPr>
          <w:rFonts w:ascii="Arial" w:hAnsi="Arial" w:cs="Arial"/>
          <w:b/>
          <w:bCs/>
          <w:highlight w:val="yellow"/>
        </w:rPr>
        <w:t>[ESPECIALISTA]</w:t>
      </w:r>
      <w:r w:rsidRPr="00F92F41">
        <w:rPr>
          <w:rFonts w:ascii="Arial" w:hAnsi="Arial" w:cs="Arial"/>
        </w:rPr>
        <w:t>:</w:t>
      </w:r>
      <w:r w:rsidRPr="00F92F41">
        <w:rPr>
          <w:rFonts w:ascii="Arial" w:hAnsi="Arial" w:cs="Arial"/>
          <w:u w:val="single"/>
        </w:rPr>
        <w:t>                                                           </w:t>
      </w:r>
    </w:p>
    <w:p w14:paraId="322179D8" w14:textId="77777777" w:rsidR="00EF0561" w:rsidRDefault="00EF0561" w:rsidP="00237540">
      <w:pPr>
        <w:jc w:val="both"/>
        <w:rPr>
          <w:rFonts w:ascii="Arial" w:eastAsia="MS Mincho" w:hAnsi="Arial" w:cs="Arial"/>
          <w:bCs/>
        </w:rPr>
      </w:pPr>
    </w:p>
    <w:p w14:paraId="0AEBBBF1" w14:textId="77777777" w:rsidR="00EF0561" w:rsidRDefault="00EF0561" w:rsidP="00237540">
      <w:pPr>
        <w:jc w:val="both"/>
        <w:rPr>
          <w:rFonts w:ascii="Arial" w:eastAsia="MS Mincho" w:hAnsi="Arial" w:cs="Arial"/>
          <w:bCs/>
        </w:rPr>
      </w:pPr>
    </w:p>
    <w:p w14:paraId="5EB1FEA8" w14:textId="77777777" w:rsidR="00EF0561" w:rsidRDefault="00EF0561" w:rsidP="00237540">
      <w:pPr>
        <w:jc w:val="both"/>
        <w:rPr>
          <w:rFonts w:ascii="Arial" w:eastAsia="MS Mincho" w:hAnsi="Arial" w:cs="Arial"/>
          <w:bCs/>
        </w:rPr>
      </w:pPr>
    </w:p>
    <w:p w14:paraId="311822A7" w14:textId="13DF6E51" w:rsidR="00EF0561" w:rsidRDefault="00EF0561" w:rsidP="00237540">
      <w:pPr>
        <w:jc w:val="both"/>
        <w:rPr>
          <w:rFonts w:ascii="Arial" w:eastAsia="MS Mincho" w:hAnsi="Arial" w:cs="Arial"/>
          <w:bCs/>
        </w:rPr>
      </w:pPr>
    </w:p>
    <w:sectPr w:rsidR="00EF0561" w:rsidSect="00FD00F0">
      <w:headerReference w:type="default" r:id="rId10"/>
      <w:pgSz w:w="11906" w:h="16838" w:code="9"/>
      <w:pgMar w:top="1702" w:right="1134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D3AE7" w14:textId="77777777" w:rsidR="003E6872" w:rsidRDefault="003E6872">
      <w:r>
        <w:separator/>
      </w:r>
    </w:p>
  </w:endnote>
  <w:endnote w:type="continuationSeparator" w:id="0">
    <w:p w14:paraId="7B5B044E" w14:textId="77777777" w:rsidR="003E6872" w:rsidRDefault="003E6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F90FC" w14:textId="77777777" w:rsidR="003E6872" w:rsidRDefault="003E6872">
      <w:r>
        <w:separator/>
      </w:r>
    </w:p>
  </w:footnote>
  <w:footnote w:type="continuationSeparator" w:id="0">
    <w:p w14:paraId="31AF6252" w14:textId="77777777" w:rsidR="003E6872" w:rsidRDefault="003E6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BEC4" w14:textId="731FE2CD" w:rsidR="00FF2705" w:rsidRPr="000E5B7F" w:rsidRDefault="00323511" w:rsidP="001B025A">
    <w:pPr>
      <w:pStyle w:val="Cabealho"/>
      <w:rPr>
        <w:rFonts w:ascii="Arial" w:hAnsi="Arial" w:cs="Arial"/>
        <w:b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94CC531" wp14:editId="048A29C2">
          <wp:simplePos x="0" y="0"/>
          <wp:positionH relativeFrom="page">
            <wp:align>left</wp:align>
          </wp:positionH>
          <wp:positionV relativeFrom="paragraph">
            <wp:posOffset>-440582</wp:posOffset>
          </wp:positionV>
          <wp:extent cx="7558526" cy="10683089"/>
          <wp:effectExtent l="0" t="0" r="4445" b="4445"/>
          <wp:wrapNone/>
          <wp:docPr id="420140289" name="Imagem 2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140289" name="Imagem 2" descr="Padrão do plano de fund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526" cy="10683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35"/>
        </w:tabs>
        <w:ind w:left="735" w:hanging="360"/>
      </w:p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FF21881"/>
    <w:multiLevelType w:val="hybridMultilevel"/>
    <w:tmpl w:val="6360C02C"/>
    <w:name w:val="WW8Num22222222"/>
    <w:lvl w:ilvl="0" w:tplc="0416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91F605E"/>
    <w:multiLevelType w:val="hybridMultilevel"/>
    <w:tmpl w:val="B0703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51F11"/>
    <w:multiLevelType w:val="multilevel"/>
    <w:tmpl w:val="C724296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44E6E13"/>
    <w:multiLevelType w:val="hybridMultilevel"/>
    <w:tmpl w:val="56124E30"/>
    <w:name w:val="WW8Num22222222222"/>
    <w:lvl w:ilvl="0" w:tplc="0416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5FA512FB"/>
    <w:multiLevelType w:val="hybridMultilevel"/>
    <w:tmpl w:val="9AD211E8"/>
    <w:name w:val="WW8Num2222222"/>
    <w:lvl w:ilvl="0" w:tplc="0416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7E052A0"/>
    <w:multiLevelType w:val="hybridMultilevel"/>
    <w:tmpl w:val="1AEC44D8"/>
    <w:name w:val="WW8Num2222222222"/>
    <w:lvl w:ilvl="0" w:tplc="0416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A6009F8"/>
    <w:multiLevelType w:val="hybridMultilevel"/>
    <w:tmpl w:val="49C2F1B8"/>
    <w:name w:val="WW8Num222222222"/>
    <w:lvl w:ilvl="0" w:tplc="0416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7D1433AE"/>
    <w:multiLevelType w:val="hybridMultilevel"/>
    <w:tmpl w:val="BC2A186E"/>
    <w:name w:val="WW8Num222222222222"/>
    <w:lvl w:ilvl="0" w:tplc="0416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num w:numId="1" w16cid:durableId="353267886">
    <w:abstractNumId w:val="5"/>
  </w:num>
  <w:num w:numId="2" w16cid:durableId="1844009858">
    <w:abstractNumId w:val="4"/>
  </w:num>
  <w:num w:numId="3" w16cid:durableId="177131772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37"/>
    <w:rsid w:val="0000499A"/>
    <w:rsid w:val="00005049"/>
    <w:rsid w:val="0000583D"/>
    <w:rsid w:val="000120FF"/>
    <w:rsid w:val="00021758"/>
    <w:rsid w:val="00022669"/>
    <w:rsid w:val="00023A2D"/>
    <w:rsid w:val="00024C8E"/>
    <w:rsid w:val="00026BD3"/>
    <w:rsid w:val="00032854"/>
    <w:rsid w:val="00036836"/>
    <w:rsid w:val="00040931"/>
    <w:rsid w:val="000410F8"/>
    <w:rsid w:val="000426DA"/>
    <w:rsid w:val="00042EFB"/>
    <w:rsid w:val="000457A8"/>
    <w:rsid w:val="00054F6D"/>
    <w:rsid w:val="000559EC"/>
    <w:rsid w:val="000625CE"/>
    <w:rsid w:val="0006340B"/>
    <w:rsid w:val="0006414B"/>
    <w:rsid w:val="000668D6"/>
    <w:rsid w:val="00066A00"/>
    <w:rsid w:val="00067AA0"/>
    <w:rsid w:val="00067EE4"/>
    <w:rsid w:val="0007073D"/>
    <w:rsid w:val="00071AF2"/>
    <w:rsid w:val="00072316"/>
    <w:rsid w:val="00073BD7"/>
    <w:rsid w:val="000747D4"/>
    <w:rsid w:val="00081752"/>
    <w:rsid w:val="00085B1A"/>
    <w:rsid w:val="00087115"/>
    <w:rsid w:val="0009157A"/>
    <w:rsid w:val="00095BC8"/>
    <w:rsid w:val="000A6165"/>
    <w:rsid w:val="000A6A2A"/>
    <w:rsid w:val="000B0B7E"/>
    <w:rsid w:val="000B1565"/>
    <w:rsid w:val="000C093C"/>
    <w:rsid w:val="000C097F"/>
    <w:rsid w:val="000C1BF5"/>
    <w:rsid w:val="000C679C"/>
    <w:rsid w:val="000D3A49"/>
    <w:rsid w:val="000D3C94"/>
    <w:rsid w:val="000D47DE"/>
    <w:rsid w:val="000D57F0"/>
    <w:rsid w:val="000D6D28"/>
    <w:rsid w:val="000E08CE"/>
    <w:rsid w:val="000E1D1A"/>
    <w:rsid w:val="000E5B7F"/>
    <w:rsid w:val="000F2604"/>
    <w:rsid w:val="000F5FE5"/>
    <w:rsid w:val="000F7D7B"/>
    <w:rsid w:val="00104354"/>
    <w:rsid w:val="00105B62"/>
    <w:rsid w:val="00112686"/>
    <w:rsid w:val="0011449D"/>
    <w:rsid w:val="00117650"/>
    <w:rsid w:val="00120E8D"/>
    <w:rsid w:val="0012265F"/>
    <w:rsid w:val="001232BB"/>
    <w:rsid w:val="00123C9E"/>
    <w:rsid w:val="00132050"/>
    <w:rsid w:val="001336D3"/>
    <w:rsid w:val="00135BC8"/>
    <w:rsid w:val="00141D09"/>
    <w:rsid w:val="00142971"/>
    <w:rsid w:val="0014463C"/>
    <w:rsid w:val="00145E49"/>
    <w:rsid w:val="00146D75"/>
    <w:rsid w:val="00147689"/>
    <w:rsid w:val="0014771B"/>
    <w:rsid w:val="001505E3"/>
    <w:rsid w:val="00152B13"/>
    <w:rsid w:val="00152DE7"/>
    <w:rsid w:val="00153735"/>
    <w:rsid w:val="00155747"/>
    <w:rsid w:val="00155CB5"/>
    <w:rsid w:val="00157580"/>
    <w:rsid w:val="00163E83"/>
    <w:rsid w:val="0016435C"/>
    <w:rsid w:val="001664DF"/>
    <w:rsid w:val="0017667E"/>
    <w:rsid w:val="00176EE5"/>
    <w:rsid w:val="00177794"/>
    <w:rsid w:val="00177E80"/>
    <w:rsid w:val="00183424"/>
    <w:rsid w:val="00183530"/>
    <w:rsid w:val="001853C9"/>
    <w:rsid w:val="001862FD"/>
    <w:rsid w:val="001870AA"/>
    <w:rsid w:val="00191DD8"/>
    <w:rsid w:val="00196EB6"/>
    <w:rsid w:val="00197636"/>
    <w:rsid w:val="001A0286"/>
    <w:rsid w:val="001A3C8C"/>
    <w:rsid w:val="001B025A"/>
    <w:rsid w:val="001B342F"/>
    <w:rsid w:val="001B6F66"/>
    <w:rsid w:val="001B7DA6"/>
    <w:rsid w:val="001C1A91"/>
    <w:rsid w:val="001C2455"/>
    <w:rsid w:val="001C347B"/>
    <w:rsid w:val="001C3B7D"/>
    <w:rsid w:val="001C7C0B"/>
    <w:rsid w:val="001D095F"/>
    <w:rsid w:val="001D15B7"/>
    <w:rsid w:val="001D349F"/>
    <w:rsid w:val="001E449A"/>
    <w:rsid w:val="001E4849"/>
    <w:rsid w:val="001F35B6"/>
    <w:rsid w:val="002054F9"/>
    <w:rsid w:val="00213979"/>
    <w:rsid w:val="00214A0F"/>
    <w:rsid w:val="00215B12"/>
    <w:rsid w:val="002164E3"/>
    <w:rsid w:val="00224FE9"/>
    <w:rsid w:val="00225714"/>
    <w:rsid w:val="00225937"/>
    <w:rsid w:val="00227F71"/>
    <w:rsid w:val="0023497F"/>
    <w:rsid w:val="0023623A"/>
    <w:rsid w:val="00237540"/>
    <w:rsid w:val="002431D1"/>
    <w:rsid w:val="00250813"/>
    <w:rsid w:val="00260FF4"/>
    <w:rsid w:val="002624DB"/>
    <w:rsid w:val="00263968"/>
    <w:rsid w:val="00265F8C"/>
    <w:rsid w:val="00266A24"/>
    <w:rsid w:val="002676EC"/>
    <w:rsid w:val="00273DDF"/>
    <w:rsid w:val="00274260"/>
    <w:rsid w:val="00274C4B"/>
    <w:rsid w:val="002760B8"/>
    <w:rsid w:val="00281D44"/>
    <w:rsid w:val="00283C7F"/>
    <w:rsid w:val="002863B5"/>
    <w:rsid w:val="002877EC"/>
    <w:rsid w:val="00290410"/>
    <w:rsid w:val="00290FFA"/>
    <w:rsid w:val="002921B0"/>
    <w:rsid w:val="00293315"/>
    <w:rsid w:val="00297433"/>
    <w:rsid w:val="002A1107"/>
    <w:rsid w:val="002A192B"/>
    <w:rsid w:val="002A502A"/>
    <w:rsid w:val="002B4878"/>
    <w:rsid w:val="002B4D4A"/>
    <w:rsid w:val="002C32A4"/>
    <w:rsid w:val="002C55D1"/>
    <w:rsid w:val="002D0EB2"/>
    <w:rsid w:val="002D0ED2"/>
    <w:rsid w:val="002D2A02"/>
    <w:rsid w:val="002D36D7"/>
    <w:rsid w:val="002D49F8"/>
    <w:rsid w:val="002D5B6D"/>
    <w:rsid w:val="002E3137"/>
    <w:rsid w:val="002E5624"/>
    <w:rsid w:val="002E58E2"/>
    <w:rsid w:val="002E721C"/>
    <w:rsid w:val="002E77EC"/>
    <w:rsid w:val="002F3008"/>
    <w:rsid w:val="002F34A6"/>
    <w:rsid w:val="002F37ED"/>
    <w:rsid w:val="00300875"/>
    <w:rsid w:val="00302BA8"/>
    <w:rsid w:val="00304A11"/>
    <w:rsid w:val="00316CD4"/>
    <w:rsid w:val="00323511"/>
    <w:rsid w:val="00326AEC"/>
    <w:rsid w:val="0032702E"/>
    <w:rsid w:val="003341AB"/>
    <w:rsid w:val="00337929"/>
    <w:rsid w:val="00345BB7"/>
    <w:rsid w:val="00347A5C"/>
    <w:rsid w:val="00347D73"/>
    <w:rsid w:val="00350E7B"/>
    <w:rsid w:val="00352645"/>
    <w:rsid w:val="00362006"/>
    <w:rsid w:val="00362A5A"/>
    <w:rsid w:val="0036678F"/>
    <w:rsid w:val="00366AB2"/>
    <w:rsid w:val="003677D8"/>
    <w:rsid w:val="00371024"/>
    <w:rsid w:val="00373E51"/>
    <w:rsid w:val="0037523B"/>
    <w:rsid w:val="0037651B"/>
    <w:rsid w:val="003827EC"/>
    <w:rsid w:val="00382BAF"/>
    <w:rsid w:val="00385C07"/>
    <w:rsid w:val="0038703D"/>
    <w:rsid w:val="003876BE"/>
    <w:rsid w:val="0039327F"/>
    <w:rsid w:val="00394561"/>
    <w:rsid w:val="003A0145"/>
    <w:rsid w:val="003A47A8"/>
    <w:rsid w:val="003A62B9"/>
    <w:rsid w:val="003A6D58"/>
    <w:rsid w:val="003B044A"/>
    <w:rsid w:val="003B17E3"/>
    <w:rsid w:val="003B6F13"/>
    <w:rsid w:val="003C2D19"/>
    <w:rsid w:val="003C2EE8"/>
    <w:rsid w:val="003C3A7A"/>
    <w:rsid w:val="003C44EA"/>
    <w:rsid w:val="003D28B8"/>
    <w:rsid w:val="003D46FF"/>
    <w:rsid w:val="003D55FA"/>
    <w:rsid w:val="003D7196"/>
    <w:rsid w:val="003E4BED"/>
    <w:rsid w:val="003E6872"/>
    <w:rsid w:val="003F3836"/>
    <w:rsid w:val="003F3D60"/>
    <w:rsid w:val="003F4AC3"/>
    <w:rsid w:val="003F59AA"/>
    <w:rsid w:val="00402EAD"/>
    <w:rsid w:val="00404A7E"/>
    <w:rsid w:val="00410400"/>
    <w:rsid w:val="004109D5"/>
    <w:rsid w:val="0041381B"/>
    <w:rsid w:val="00424229"/>
    <w:rsid w:val="004270A7"/>
    <w:rsid w:val="0042738B"/>
    <w:rsid w:val="00427DF2"/>
    <w:rsid w:val="004309E0"/>
    <w:rsid w:val="00430B83"/>
    <w:rsid w:val="0043700D"/>
    <w:rsid w:val="00437F8F"/>
    <w:rsid w:val="004438B4"/>
    <w:rsid w:val="00443A1A"/>
    <w:rsid w:val="00443CD5"/>
    <w:rsid w:val="00447A1B"/>
    <w:rsid w:val="004611B4"/>
    <w:rsid w:val="004638A3"/>
    <w:rsid w:val="00466B6A"/>
    <w:rsid w:val="004804C1"/>
    <w:rsid w:val="00480906"/>
    <w:rsid w:val="00484E3A"/>
    <w:rsid w:val="00490501"/>
    <w:rsid w:val="00490641"/>
    <w:rsid w:val="004937A6"/>
    <w:rsid w:val="004A0246"/>
    <w:rsid w:val="004A0D5B"/>
    <w:rsid w:val="004A1519"/>
    <w:rsid w:val="004A3914"/>
    <w:rsid w:val="004A7D4C"/>
    <w:rsid w:val="004B2A3D"/>
    <w:rsid w:val="004B63DF"/>
    <w:rsid w:val="004B6A57"/>
    <w:rsid w:val="004B6B32"/>
    <w:rsid w:val="004C578F"/>
    <w:rsid w:val="004D0B56"/>
    <w:rsid w:val="004D1E85"/>
    <w:rsid w:val="004D5EC6"/>
    <w:rsid w:val="004E415A"/>
    <w:rsid w:val="004E4CC7"/>
    <w:rsid w:val="004E58BB"/>
    <w:rsid w:val="004E7A3F"/>
    <w:rsid w:val="004E7FC9"/>
    <w:rsid w:val="005003B1"/>
    <w:rsid w:val="0050286A"/>
    <w:rsid w:val="0051440C"/>
    <w:rsid w:val="00516C45"/>
    <w:rsid w:val="00520180"/>
    <w:rsid w:val="00522E7A"/>
    <w:rsid w:val="00527C44"/>
    <w:rsid w:val="0053081E"/>
    <w:rsid w:val="00535B85"/>
    <w:rsid w:val="00544293"/>
    <w:rsid w:val="005442DA"/>
    <w:rsid w:val="00545342"/>
    <w:rsid w:val="0055007E"/>
    <w:rsid w:val="0055346B"/>
    <w:rsid w:val="00554297"/>
    <w:rsid w:val="00554F3A"/>
    <w:rsid w:val="005556BE"/>
    <w:rsid w:val="00555A92"/>
    <w:rsid w:val="00557DC2"/>
    <w:rsid w:val="005602AD"/>
    <w:rsid w:val="00562A0D"/>
    <w:rsid w:val="00564452"/>
    <w:rsid w:val="00564F77"/>
    <w:rsid w:val="005659FE"/>
    <w:rsid w:val="00567C89"/>
    <w:rsid w:val="0057019A"/>
    <w:rsid w:val="00570976"/>
    <w:rsid w:val="00571DD8"/>
    <w:rsid w:val="00576B61"/>
    <w:rsid w:val="005833B2"/>
    <w:rsid w:val="00585BA7"/>
    <w:rsid w:val="00586CF4"/>
    <w:rsid w:val="005875E6"/>
    <w:rsid w:val="00593224"/>
    <w:rsid w:val="005956F1"/>
    <w:rsid w:val="00596BEE"/>
    <w:rsid w:val="005A0653"/>
    <w:rsid w:val="005A5228"/>
    <w:rsid w:val="005A53C6"/>
    <w:rsid w:val="005B0CC1"/>
    <w:rsid w:val="005B3E03"/>
    <w:rsid w:val="005B5D0F"/>
    <w:rsid w:val="005B7EDC"/>
    <w:rsid w:val="005C4477"/>
    <w:rsid w:val="005C6250"/>
    <w:rsid w:val="005D001D"/>
    <w:rsid w:val="005D07CC"/>
    <w:rsid w:val="005D2247"/>
    <w:rsid w:val="005D25B8"/>
    <w:rsid w:val="005D681E"/>
    <w:rsid w:val="005E727D"/>
    <w:rsid w:val="005E77CD"/>
    <w:rsid w:val="005E7EB1"/>
    <w:rsid w:val="005F1622"/>
    <w:rsid w:val="005F2967"/>
    <w:rsid w:val="005F5900"/>
    <w:rsid w:val="005F6876"/>
    <w:rsid w:val="00605C1B"/>
    <w:rsid w:val="00605F33"/>
    <w:rsid w:val="00606B75"/>
    <w:rsid w:val="00607076"/>
    <w:rsid w:val="006075D0"/>
    <w:rsid w:val="00612475"/>
    <w:rsid w:val="00622B9C"/>
    <w:rsid w:val="00627799"/>
    <w:rsid w:val="00630422"/>
    <w:rsid w:val="00632245"/>
    <w:rsid w:val="00634D34"/>
    <w:rsid w:val="006365FB"/>
    <w:rsid w:val="0063670D"/>
    <w:rsid w:val="00641887"/>
    <w:rsid w:val="00642CD6"/>
    <w:rsid w:val="00643024"/>
    <w:rsid w:val="0064312F"/>
    <w:rsid w:val="00644292"/>
    <w:rsid w:val="006466AB"/>
    <w:rsid w:val="00651D04"/>
    <w:rsid w:val="0065357D"/>
    <w:rsid w:val="006609D1"/>
    <w:rsid w:val="00664242"/>
    <w:rsid w:val="006642C3"/>
    <w:rsid w:val="0066747A"/>
    <w:rsid w:val="00667907"/>
    <w:rsid w:val="0068277B"/>
    <w:rsid w:val="006827DD"/>
    <w:rsid w:val="006831B3"/>
    <w:rsid w:val="006853AE"/>
    <w:rsid w:val="00686C71"/>
    <w:rsid w:val="006A189B"/>
    <w:rsid w:val="006A3AEA"/>
    <w:rsid w:val="006A5D35"/>
    <w:rsid w:val="006B1271"/>
    <w:rsid w:val="006B1F5B"/>
    <w:rsid w:val="006B22FC"/>
    <w:rsid w:val="006B7B70"/>
    <w:rsid w:val="006C1015"/>
    <w:rsid w:val="006C49E7"/>
    <w:rsid w:val="006C4A18"/>
    <w:rsid w:val="006D2100"/>
    <w:rsid w:val="006D48C5"/>
    <w:rsid w:val="006D4E43"/>
    <w:rsid w:val="006D4F30"/>
    <w:rsid w:val="006D66D4"/>
    <w:rsid w:val="006D6788"/>
    <w:rsid w:val="006E53DA"/>
    <w:rsid w:val="006E738C"/>
    <w:rsid w:val="006F0D9A"/>
    <w:rsid w:val="006F2312"/>
    <w:rsid w:val="006F2B5C"/>
    <w:rsid w:val="006F2F1B"/>
    <w:rsid w:val="007033E0"/>
    <w:rsid w:val="00704864"/>
    <w:rsid w:val="00705311"/>
    <w:rsid w:val="007106CC"/>
    <w:rsid w:val="00711850"/>
    <w:rsid w:val="00712BEB"/>
    <w:rsid w:val="00716B66"/>
    <w:rsid w:val="00725E66"/>
    <w:rsid w:val="007305F5"/>
    <w:rsid w:val="00731E39"/>
    <w:rsid w:val="00734A1E"/>
    <w:rsid w:val="00734F7A"/>
    <w:rsid w:val="00737EA5"/>
    <w:rsid w:val="007439EA"/>
    <w:rsid w:val="00743B21"/>
    <w:rsid w:val="00744386"/>
    <w:rsid w:val="00745BD6"/>
    <w:rsid w:val="007471DA"/>
    <w:rsid w:val="00747357"/>
    <w:rsid w:val="00752EF8"/>
    <w:rsid w:val="00755418"/>
    <w:rsid w:val="00756B96"/>
    <w:rsid w:val="00757092"/>
    <w:rsid w:val="00765F48"/>
    <w:rsid w:val="00766DD4"/>
    <w:rsid w:val="00771684"/>
    <w:rsid w:val="00775AC8"/>
    <w:rsid w:val="00777F3A"/>
    <w:rsid w:val="00780040"/>
    <w:rsid w:val="0078107F"/>
    <w:rsid w:val="00792B2A"/>
    <w:rsid w:val="0079380F"/>
    <w:rsid w:val="007979E9"/>
    <w:rsid w:val="00797CA5"/>
    <w:rsid w:val="007A05EC"/>
    <w:rsid w:val="007A0F4D"/>
    <w:rsid w:val="007A5B29"/>
    <w:rsid w:val="007B2020"/>
    <w:rsid w:val="007B326B"/>
    <w:rsid w:val="007B3969"/>
    <w:rsid w:val="007B4A58"/>
    <w:rsid w:val="007B56D1"/>
    <w:rsid w:val="007C01FE"/>
    <w:rsid w:val="007D3468"/>
    <w:rsid w:val="007D48D7"/>
    <w:rsid w:val="007D7FE4"/>
    <w:rsid w:val="007E263D"/>
    <w:rsid w:val="007E2BC9"/>
    <w:rsid w:val="007E33EC"/>
    <w:rsid w:val="007E7583"/>
    <w:rsid w:val="007F0FFE"/>
    <w:rsid w:val="007F1090"/>
    <w:rsid w:val="007F4B1A"/>
    <w:rsid w:val="008113F9"/>
    <w:rsid w:val="0081178C"/>
    <w:rsid w:val="008126B2"/>
    <w:rsid w:val="00813208"/>
    <w:rsid w:val="00813F42"/>
    <w:rsid w:val="00815D2C"/>
    <w:rsid w:val="00816E81"/>
    <w:rsid w:val="008206FC"/>
    <w:rsid w:val="008252FD"/>
    <w:rsid w:val="00832882"/>
    <w:rsid w:val="008336E9"/>
    <w:rsid w:val="008352A4"/>
    <w:rsid w:val="008408E1"/>
    <w:rsid w:val="0084416F"/>
    <w:rsid w:val="00845F77"/>
    <w:rsid w:val="00850CDB"/>
    <w:rsid w:val="008538C5"/>
    <w:rsid w:val="00855BCA"/>
    <w:rsid w:val="008579AC"/>
    <w:rsid w:val="00862544"/>
    <w:rsid w:val="008637E0"/>
    <w:rsid w:val="00866056"/>
    <w:rsid w:val="00866FA2"/>
    <w:rsid w:val="00871B91"/>
    <w:rsid w:val="00874F37"/>
    <w:rsid w:val="00875B35"/>
    <w:rsid w:val="00876B16"/>
    <w:rsid w:val="00880F7F"/>
    <w:rsid w:val="00885AC4"/>
    <w:rsid w:val="0088696C"/>
    <w:rsid w:val="00887BE3"/>
    <w:rsid w:val="008948F1"/>
    <w:rsid w:val="00894A3C"/>
    <w:rsid w:val="00896EB5"/>
    <w:rsid w:val="0089796F"/>
    <w:rsid w:val="008A0993"/>
    <w:rsid w:val="008A09A0"/>
    <w:rsid w:val="008A1121"/>
    <w:rsid w:val="008A7CBC"/>
    <w:rsid w:val="008B0C3E"/>
    <w:rsid w:val="008B60F8"/>
    <w:rsid w:val="008B7215"/>
    <w:rsid w:val="008C1B03"/>
    <w:rsid w:val="008C49D2"/>
    <w:rsid w:val="008C6735"/>
    <w:rsid w:val="008C6A01"/>
    <w:rsid w:val="008C6F0A"/>
    <w:rsid w:val="008D33F6"/>
    <w:rsid w:val="008D45C6"/>
    <w:rsid w:val="008D64B4"/>
    <w:rsid w:val="008F05F5"/>
    <w:rsid w:val="008F3A3B"/>
    <w:rsid w:val="008F3A66"/>
    <w:rsid w:val="008F7CE4"/>
    <w:rsid w:val="0090530B"/>
    <w:rsid w:val="0090587F"/>
    <w:rsid w:val="00906A87"/>
    <w:rsid w:val="00914C90"/>
    <w:rsid w:val="00920ACD"/>
    <w:rsid w:val="00921952"/>
    <w:rsid w:val="00923BCE"/>
    <w:rsid w:val="00927F5B"/>
    <w:rsid w:val="00935237"/>
    <w:rsid w:val="00940716"/>
    <w:rsid w:val="00942BB8"/>
    <w:rsid w:val="009470BC"/>
    <w:rsid w:val="00955E0E"/>
    <w:rsid w:val="00957EAE"/>
    <w:rsid w:val="009607EC"/>
    <w:rsid w:val="0096741F"/>
    <w:rsid w:val="0097061A"/>
    <w:rsid w:val="00972877"/>
    <w:rsid w:val="0097434C"/>
    <w:rsid w:val="009913FA"/>
    <w:rsid w:val="009918D5"/>
    <w:rsid w:val="00994EF2"/>
    <w:rsid w:val="00995CE4"/>
    <w:rsid w:val="009A02B5"/>
    <w:rsid w:val="009A30B8"/>
    <w:rsid w:val="009A3463"/>
    <w:rsid w:val="009A3841"/>
    <w:rsid w:val="009A4566"/>
    <w:rsid w:val="009A7FFA"/>
    <w:rsid w:val="009B710B"/>
    <w:rsid w:val="009C292A"/>
    <w:rsid w:val="009C5A74"/>
    <w:rsid w:val="009C5D55"/>
    <w:rsid w:val="009C7261"/>
    <w:rsid w:val="009D2227"/>
    <w:rsid w:val="009D28A8"/>
    <w:rsid w:val="009D45C2"/>
    <w:rsid w:val="009D7AE8"/>
    <w:rsid w:val="009E5814"/>
    <w:rsid w:val="009E608F"/>
    <w:rsid w:val="009E6FF6"/>
    <w:rsid w:val="009F25CA"/>
    <w:rsid w:val="009F3EE0"/>
    <w:rsid w:val="009F6262"/>
    <w:rsid w:val="00A06FB4"/>
    <w:rsid w:val="00A15688"/>
    <w:rsid w:val="00A15C14"/>
    <w:rsid w:val="00A16369"/>
    <w:rsid w:val="00A205EA"/>
    <w:rsid w:val="00A25331"/>
    <w:rsid w:val="00A320DB"/>
    <w:rsid w:val="00A40135"/>
    <w:rsid w:val="00A551CC"/>
    <w:rsid w:val="00A63D7C"/>
    <w:rsid w:val="00A63DE0"/>
    <w:rsid w:val="00A670E7"/>
    <w:rsid w:val="00A70914"/>
    <w:rsid w:val="00A71BA5"/>
    <w:rsid w:val="00A74EB0"/>
    <w:rsid w:val="00A80A2B"/>
    <w:rsid w:val="00A80AFE"/>
    <w:rsid w:val="00A82B44"/>
    <w:rsid w:val="00A83157"/>
    <w:rsid w:val="00A84642"/>
    <w:rsid w:val="00A84B7E"/>
    <w:rsid w:val="00A91EAD"/>
    <w:rsid w:val="00A95D37"/>
    <w:rsid w:val="00AA0C3B"/>
    <w:rsid w:val="00AA4155"/>
    <w:rsid w:val="00AA78D5"/>
    <w:rsid w:val="00AB2D2F"/>
    <w:rsid w:val="00AB49FA"/>
    <w:rsid w:val="00AB678C"/>
    <w:rsid w:val="00AC10BB"/>
    <w:rsid w:val="00AC3466"/>
    <w:rsid w:val="00AC3A8A"/>
    <w:rsid w:val="00AC62DD"/>
    <w:rsid w:val="00AD3899"/>
    <w:rsid w:val="00AE04CA"/>
    <w:rsid w:val="00AE211B"/>
    <w:rsid w:val="00AE44E1"/>
    <w:rsid w:val="00AF06C9"/>
    <w:rsid w:val="00AF58E9"/>
    <w:rsid w:val="00B017AE"/>
    <w:rsid w:val="00B02548"/>
    <w:rsid w:val="00B11470"/>
    <w:rsid w:val="00B13245"/>
    <w:rsid w:val="00B167FD"/>
    <w:rsid w:val="00B16DE1"/>
    <w:rsid w:val="00B21B63"/>
    <w:rsid w:val="00B24313"/>
    <w:rsid w:val="00B2589B"/>
    <w:rsid w:val="00B34D9C"/>
    <w:rsid w:val="00B4092D"/>
    <w:rsid w:val="00B43379"/>
    <w:rsid w:val="00B44D48"/>
    <w:rsid w:val="00B47959"/>
    <w:rsid w:val="00B51482"/>
    <w:rsid w:val="00B52DF8"/>
    <w:rsid w:val="00B5411A"/>
    <w:rsid w:val="00B55BEB"/>
    <w:rsid w:val="00B61403"/>
    <w:rsid w:val="00B627AB"/>
    <w:rsid w:val="00B6460C"/>
    <w:rsid w:val="00B6497D"/>
    <w:rsid w:val="00B71CE7"/>
    <w:rsid w:val="00B73229"/>
    <w:rsid w:val="00B75216"/>
    <w:rsid w:val="00B80799"/>
    <w:rsid w:val="00B82224"/>
    <w:rsid w:val="00B84071"/>
    <w:rsid w:val="00B85622"/>
    <w:rsid w:val="00B86624"/>
    <w:rsid w:val="00B9072C"/>
    <w:rsid w:val="00B9330F"/>
    <w:rsid w:val="00BA1035"/>
    <w:rsid w:val="00BA23CF"/>
    <w:rsid w:val="00BA49BC"/>
    <w:rsid w:val="00BA5EF9"/>
    <w:rsid w:val="00BA61E0"/>
    <w:rsid w:val="00BB2B3D"/>
    <w:rsid w:val="00BB3B00"/>
    <w:rsid w:val="00BB4103"/>
    <w:rsid w:val="00BB4AAA"/>
    <w:rsid w:val="00BC531C"/>
    <w:rsid w:val="00BD10A0"/>
    <w:rsid w:val="00BD5D8C"/>
    <w:rsid w:val="00BE38CE"/>
    <w:rsid w:val="00BE45ED"/>
    <w:rsid w:val="00BE7D50"/>
    <w:rsid w:val="00BF1C64"/>
    <w:rsid w:val="00BF5A03"/>
    <w:rsid w:val="00BF6DBF"/>
    <w:rsid w:val="00C04C49"/>
    <w:rsid w:val="00C07286"/>
    <w:rsid w:val="00C103F1"/>
    <w:rsid w:val="00C119A8"/>
    <w:rsid w:val="00C14BAD"/>
    <w:rsid w:val="00C15437"/>
    <w:rsid w:val="00C16636"/>
    <w:rsid w:val="00C1687F"/>
    <w:rsid w:val="00C24F18"/>
    <w:rsid w:val="00C25BA5"/>
    <w:rsid w:val="00C25C2E"/>
    <w:rsid w:val="00C276C5"/>
    <w:rsid w:val="00C27BFC"/>
    <w:rsid w:val="00C31274"/>
    <w:rsid w:val="00C3345C"/>
    <w:rsid w:val="00C3390B"/>
    <w:rsid w:val="00C3408A"/>
    <w:rsid w:val="00C34538"/>
    <w:rsid w:val="00C350D7"/>
    <w:rsid w:val="00C357AA"/>
    <w:rsid w:val="00C36394"/>
    <w:rsid w:val="00C36E22"/>
    <w:rsid w:val="00C36E9D"/>
    <w:rsid w:val="00C41FD4"/>
    <w:rsid w:val="00C44FBE"/>
    <w:rsid w:val="00C4695D"/>
    <w:rsid w:val="00C50CD6"/>
    <w:rsid w:val="00C51AB2"/>
    <w:rsid w:val="00C53E7A"/>
    <w:rsid w:val="00C5405D"/>
    <w:rsid w:val="00C5555A"/>
    <w:rsid w:val="00C5769F"/>
    <w:rsid w:val="00C579B9"/>
    <w:rsid w:val="00C60BF8"/>
    <w:rsid w:val="00C723BD"/>
    <w:rsid w:val="00C73825"/>
    <w:rsid w:val="00C74FCC"/>
    <w:rsid w:val="00C75865"/>
    <w:rsid w:val="00C82404"/>
    <w:rsid w:val="00C83CCE"/>
    <w:rsid w:val="00C87771"/>
    <w:rsid w:val="00C9062F"/>
    <w:rsid w:val="00C9219E"/>
    <w:rsid w:val="00C92674"/>
    <w:rsid w:val="00C927BE"/>
    <w:rsid w:val="00C9575C"/>
    <w:rsid w:val="00C95B8B"/>
    <w:rsid w:val="00C96E25"/>
    <w:rsid w:val="00CA0326"/>
    <w:rsid w:val="00CA0DC8"/>
    <w:rsid w:val="00CA1D7F"/>
    <w:rsid w:val="00CA2101"/>
    <w:rsid w:val="00CA4DB7"/>
    <w:rsid w:val="00CA5F36"/>
    <w:rsid w:val="00CB5870"/>
    <w:rsid w:val="00CC11F4"/>
    <w:rsid w:val="00CC3595"/>
    <w:rsid w:val="00CC5460"/>
    <w:rsid w:val="00CC622B"/>
    <w:rsid w:val="00CC7B99"/>
    <w:rsid w:val="00CD2A56"/>
    <w:rsid w:val="00CD43CF"/>
    <w:rsid w:val="00CD5007"/>
    <w:rsid w:val="00CE3957"/>
    <w:rsid w:val="00CE554E"/>
    <w:rsid w:val="00CE5B1C"/>
    <w:rsid w:val="00CF1237"/>
    <w:rsid w:val="00CF17DD"/>
    <w:rsid w:val="00CF55B4"/>
    <w:rsid w:val="00CF72A6"/>
    <w:rsid w:val="00CF7D9C"/>
    <w:rsid w:val="00CF7FBE"/>
    <w:rsid w:val="00D03318"/>
    <w:rsid w:val="00D04C00"/>
    <w:rsid w:val="00D04F42"/>
    <w:rsid w:val="00D05FD1"/>
    <w:rsid w:val="00D0656A"/>
    <w:rsid w:val="00D116C7"/>
    <w:rsid w:val="00D12849"/>
    <w:rsid w:val="00D12EDC"/>
    <w:rsid w:val="00D133FE"/>
    <w:rsid w:val="00D20DAC"/>
    <w:rsid w:val="00D23D44"/>
    <w:rsid w:val="00D31F2B"/>
    <w:rsid w:val="00D332CE"/>
    <w:rsid w:val="00D407ED"/>
    <w:rsid w:val="00D50ED2"/>
    <w:rsid w:val="00D51714"/>
    <w:rsid w:val="00D51BB4"/>
    <w:rsid w:val="00D525AB"/>
    <w:rsid w:val="00D5437B"/>
    <w:rsid w:val="00D552B0"/>
    <w:rsid w:val="00D615F0"/>
    <w:rsid w:val="00D61FC6"/>
    <w:rsid w:val="00D620ED"/>
    <w:rsid w:val="00D62208"/>
    <w:rsid w:val="00D6376E"/>
    <w:rsid w:val="00D661FE"/>
    <w:rsid w:val="00D67334"/>
    <w:rsid w:val="00D75D6C"/>
    <w:rsid w:val="00D75E4E"/>
    <w:rsid w:val="00D9091C"/>
    <w:rsid w:val="00D90FC5"/>
    <w:rsid w:val="00D9350E"/>
    <w:rsid w:val="00D93EDF"/>
    <w:rsid w:val="00D962B6"/>
    <w:rsid w:val="00DA4C81"/>
    <w:rsid w:val="00DA6E64"/>
    <w:rsid w:val="00DA7CDF"/>
    <w:rsid w:val="00DB36CD"/>
    <w:rsid w:val="00DB50AB"/>
    <w:rsid w:val="00DB640A"/>
    <w:rsid w:val="00DB6FE2"/>
    <w:rsid w:val="00DC06E1"/>
    <w:rsid w:val="00DC1780"/>
    <w:rsid w:val="00DC6CE6"/>
    <w:rsid w:val="00DD77BD"/>
    <w:rsid w:val="00DE3323"/>
    <w:rsid w:val="00E0185F"/>
    <w:rsid w:val="00E0306D"/>
    <w:rsid w:val="00E0311D"/>
    <w:rsid w:val="00E034E5"/>
    <w:rsid w:val="00E04AE5"/>
    <w:rsid w:val="00E13309"/>
    <w:rsid w:val="00E148F1"/>
    <w:rsid w:val="00E27365"/>
    <w:rsid w:val="00E36385"/>
    <w:rsid w:val="00E4263D"/>
    <w:rsid w:val="00E42E7B"/>
    <w:rsid w:val="00E4311D"/>
    <w:rsid w:val="00E44450"/>
    <w:rsid w:val="00E45205"/>
    <w:rsid w:val="00E46029"/>
    <w:rsid w:val="00E46A4B"/>
    <w:rsid w:val="00E502CA"/>
    <w:rsid w:val="00E51DBB"/>
    <w:rsid w:val="00E55ED2"/>
    <w:rsid w:val="00E63BB0"/>
    <w:rsid w:val="00E65A0C"/>
    <w:rsid w:val="00E72B91"/>
    <w:rsid w:val="00E737FA"/>
    <w:rsid w:val="00E73B75"/>
    <w:rsid w:val="00E7516C"/>
    <w:rsid w:val="00E756EE"/>
    <w:rsid w:val="00E76E1A"/>
    <w:rsid w:val="00E77252"/>
    <w:rsid w:val="00E7787F"/>
    <w:rsid w:val="00E77934"/>
    <w:rsid w:val="00E80B03"/>
    <w:rsid w:val="00E8442C"/>
    <w:rsid w:val="00E85A5C"/>
    <w:rsid w:val="00E85F16"/>
    <w:rsid w:val="00E91C55"/>
    <w:rsid w:val="00E91E22"/>
    <w:rsid w:val="00E92F0B"/>
    <w:rsid w:val="00E96A7E"/>
    <w:rsid w:val="00E9712F"/>
    <w:rsid w:val="00EA0916"/>
    <w:rsid w:val="00EA29B8"/>
    <w:rsid w:val="00EA2D6D"/>
    <w:rsid w:val="00EB1293"/>
    <w:rsid w:val="00EB3365"/>
    <w:rsid w:val="00EB5B8E"/>
    <w:rsid w:val="00EC284A"/>
    <w:rsid w:val="00EC29EA"/>
    <w:rsid w:val="00EC55A7"/>
    <w:rsid w:val="00ED09C4"/>
    <w:rsid w:val="00ED144E"/>
    <w:rsid w:val="00ED2687"/>
    <w:rsid w:val="00ED2C89"/>
    <w:rsid w:val="00ED3E47"/>
    <w:rsid w:val="00ED4341"/>
    <w:rsid w:val="00EE02C7"/>
    <w:rsid w:val="00EE206B"/>
    <w:rsid w:val="00EE2692"/>
    <w:rsid w:val="00EE43CC"/>
    <w:rsid w:val="00EE5CA1"/>
    <w:rsid w:val="00EE7205"/>
    <w:rsid w:val="00EF0561"/>
    <w:rsid w:val="00EF3442"/>
    <w:rsid w:val="00EF7EFA"/>
    <w:rsid w:val="00F02D65"/>
    <w:rsid w:val="00F10063"/>
    <w:rsid w:val="00F10DA4"/>
    <w:rsid w:val="00F118E9"/>
    <w:rsid w:val="00F143E3"/>
    <w:rsid w:val="00F20BD4"/>
    <w:rsid w:val="00F24153"/>
    <w:rsid w:val="00F245AB"/>
    <w:rsid w:val="00F25A53"/>
    <w:rsid w:val="00F26F36"/>
    <w:rsid w:val="00F2783A"/>
    <w:rsid w:val="00F310E2"/>
    <w:rsid w:val="00F31AFA"/>
    <w:rsid w:val="00F441C4"/>
    <w:rsid w:val="00F44C06"/>
    <w:rsid w:val="00F526C2"/>
    <w:rsid w:val="00F61725"/>
    <w:rsid w:val="00F61F06"/>
    <w:rsid w:val="00F6295B"/>
    <w:rsid w:val="00F63CD7"/>
    <w:rsid w:val="00F724B7"/>
    <w:rsid w:val="00F73C91"/>
    <w:rsid w:val="00F83FEA"/>
    <w:rsid w:val="00F84F5F"/>
    <w:rsid w:val="00F86FE3"/>
    <w:rsid w:val="00F97E89"/>
    <w:rsid w:val="00FA5098"/>
    <w:rsid w:val="00FA694B"/>
    <w:rsid w:val="00FA6E29"/>
    <w:rsid w:val="00FA773D"/>
    <w:rsid w:val="00FB1415"/>
    <w:rsid w:val="00FB2AF3"/>
    <w:rsid w:val="00FB3E4E"/>
    <w:rsid w:val="00FB780F"/>
    <w:rsid w:val="00FC7845"/>
    <w:rsid w:val="00FC7FD2"/>
    <w:rsid w:val="00FD00F0"/>
    <w:rsid w:val="00FD02CA"/>
    <w:rsid w:val="00FD42A1"/>
    <w:rsid w:val="00FD57E9"/>
    <w:rsid w:val="00FD61AF"/>
    <w:rsid w:val="00FE29EF"/>
    <w:rsid w:val="00FE3ED9"/>
    <w:rsid w:val="00FE774C"/>
    <w:rsid w:val="00FF185E"/>
    <w:rsid w:val="00FF1BB0"/>
    <w:rsid w:val="00FF2705"/>
    <w:rsid w:val="00FF44D5"/>
    <w:rsid w:val="00FF6200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6CA353"/>
  <w15:docId w15:val="{D41909E1-D1C3-45D9-86B5-7AFA405A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530"/>
    <w:rPr>
      <w:sz w:val="24"/>
      <w:szCs w:val="24"/>
    </w:rPr>
  </w:style>
  <w:style w:type="paragraph" w:styleId="Ttulo1">
    <w:name w:val="heading 1"/>
    <w:basedOn w:val="Normal"/>
    <w:next w:val="Normal"/>
    <w:qFormat/>
    <w:rsid w:val="00AD3899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uppressAutoHyphens/>
      <w:spacing w:before="240" w:after="60"/>
      <w:ind w:left="708" w:hanging="708"/>
      <w:outlineLvl w:val="0"/>
    </w:pPr>
    <w:rPr>
      <w:rFonts w:ascii="Arial" w:hAnsi="Arial"/>
      <w:b/>
      <w:kern w:val="1"/>
      <w:sz w:val="28"/>
      <w:szCs w:val="20"/>
      <w:lang w:eastAsia="ar-SA"/>
    </w:rPr>
  </w:style>
  <w:style w:type="paragraph" w:styleId="Ttulo3">
    <w:name w:val="heading 3"/>
    <w:basedOn w:val="Normal"/>
    <w:next w:val="Normal"/>
    <w:qFormat/>
    <w:rsid w:val="00B8562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7">
    <w:name w:val="heading 7"/>
    <w:basedOn w:val="Normal"/>
    <w:next w:val="Normal"/>
    <w:qFormat/>
    <w:rsid w:val="00304A11"/>
    <w:pPr>
      <w:spacing w:before="240" w:after="60"/>
      <w:outlineLvl w:val="6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E42E7B"/>
    <w:rPr>
      <w:color w:val="0000FF"/>
      <w:u w:val="single"/>
    </w:rPr>
  </w:style>
  <w:style w:type="paragraph" w:styleId="NormalWeb">
    <w:name w:val="Normal (Web)"/>
    <w:basedOn w:val="Normal"/>
    <w:uiPriority w:val="99"/>
    <w:rsid w:val="00E42E7B"/>
    <w:pPr>
      <w:spacing w:before="100" w:beforeAutospacing="1" w:after="100" w:afterAutospacing="1"/>
    </w:pPr>
    <w:rPr>
      <w:sz w:val="23"/>
      <w:szCs w:val="23"/>
    </w:rPr>
  </w:style>
  <w:style w:type="paragraph" w:styleId="Corpodetexto">
    <w:name w:val="Body Text"/>
    <w:basedOn w:val="Normal"/>
    <w:rsid w:val="00AD3899"/>
    <w:pPr>
      <w:tabs>
        <w:tab w:val="left" w:pos="10751"/>
      </w:tabs>
      <w:suppressAutoHyphens/>
      <w:autoSpaceDE w:val="0"/>
      <w:jc w:val="both"/>
    </w:pPr>
    <w:rPr>
      <w:rFonts w:ascii="Arial" w:hAnsi="Arial" w:cs="Arial"/>
      <w:color w:val="000000"/>
      <w:sz w:val="20"/>
      <w:szCs w:val="20"/>
      <w:lang w:eastAsia="ar-SA"/>
    </w:rPr>
  </w:style>
  <w:style w:type="paragraph" w:customStyle="1" w:styleId="fonte">
    <w:name w:val="fonte"/>
    <w:basedOn w:val="Normal"/>
    <w:rsid w:val="00AD3899"/>
    <w:pPr>
      <w:suppressAutoHyphens/>
      <w:spacing w:before="100" w:after="100"/>
    </w:pPr>
    <w:rPr>
      <w:rFonts w:ascii="Verdana" w:hAnsi="Verdana"/>
      <w:color w:val="000000"/>
      <w:sz w:val="20"/>
      <w:szCs w:val="20"/>
      <w:lang w:eastAsia="ar-SA"/>
    </w:rPr>
  </w:style>
  <w:style w:type="paragraph" w:styleId="Cabealho">
    <w:name w:val="header"/>
    <w:basedOn w:val="Normal"/>
    <w:rsid w:val="00ED268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D2687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rsid w:val="006827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tulo1">
    <w:name w:val="Subtítulo1"/>
    <w:basedOn w:val="Ttulo1"/>
    <w:rsid w:val="00D9350E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</w:tabs>
      <w:suppressAutoHyphens w:val="0"/>
      <w:spacing w:before="0" w:after="0"/>
      <w:ind w:left="0" w:firstLine="0"/>
      <w:jc w:val="both"/>
    </w:pPr>
    <w:rPr>
      <w:bCs/>
      <w:i/>
      <w:iCs/>
      <w:kern w:val="32"/>
      <w:sz w:val="22"/>
      <w:szCs w:val="22"/>
      <w:lang w:eastAsia="pt-BR"/>
    </w:rPr>
  </w:style>
  <w:style w:type="paragraph" w:customStyle="1" w:styleId="titulo">
    <w:name w:val="titulo"/>
    <w:basedOn w:val="Ttulo3"/>
    <w:rsid w:val="00B85622"/>
    <w:pPr>
      <w:keepLines/>
      <w:spacing w:before="0" w:after="0"/>
    </w:pPr>
    <w:rPr>
      <w:rFonts w:ascii="Times New Roman" w:hAnsi="Times New Roman" w:cs="Times New Roman"/>
      <w:bCs w:val="0"/>
      <w:sz w:val="24"/>
      <w:szCs w:val="20"/>
    </w:rPr>
  </w:style>
  <w:style w:type="paragraph" w:customStyle="1" w:styleId="PargrafodaLista1">
    <w:name w:val="Parágrafo da Lista1"/>
    <w:basedOn w:val="Normal"/>
    <w:rsid w:val="005B5D0F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styleId="Nmerodepgina">
    <w:name w:val="page number"/>
    <w:basedOn w:val="Fontepargpadro"/>
    <w:rsid w:val="005F6876"/>
  </w:style>
  <w:style w:type="character" w:styleId="Refdecomentrio">
    <w:name w:val="annotation reference"/>
    <w:semiHidden/>
    <w:rsid w:val="00D93EDF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rsid w:val="00D93EDF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sz w:val="20"/>
      <w:szCs w:val="20"/>
      <w:lang w:eastAsia="en-US"/>
    </w:rPr>
  </w:style>
  <w:style w:type="paragraph" w:styleId="Corpodetexto3">
    <w:name w:val="Body Text 3"/>
    <w:basedOn w:val="Normal"/>
    <w:rsid w:val="00995CE4"/>
    <w:pPr>
      <w:spacing w:after="120"/>
    </w:pPr>
    <w:rPr>
      <w:sz w:val="16"/>
      <w:szCs w:val="16"/>
    </w:rPr>
  </w:style>
  <w:style w:type="paragraph" w:customStyle="1" w:styleId="Format1">
    <w:name w:val="Format1"/>
    <w:basedOn w:val="Normal"/>
    <w:next w:val="Normal"/>
    <w:rsid w:val="00995CE4"/>
    <w:pPr>
      <w:autoSpaceDE w:val="0"/>
      <w:autoSpaceDN w:val="0"/>
      <w:adjustRightInd w:val="0"/>
    </w:pPr>
    <w:rPr>
      <w:rFonts w:ascii="Arial,Bold" w:hAnsi="Arial,Bold"/>
      <w:sz w:val="20"/>
    </w:rPr>
  </w:style>
  <w:style w:type="paragraph" w:styleId="Corpodetexto2">
    <w:name w:val="Body Text 2"/>
    <w:basedOn w:val="Normal"/>
    <w:rsid w:val="00304A11"/>
    <w:pPr>
      <w:spacing w:after="120" w:line="480" w:lineRule="auto"/>
    </w:pPr>
  </w:style>
  <w:style w:type="paragraph" w:customStyle="1" w:styleId="Corpodetexto21">
    <w:name w:val="Corpo de texto 21"/>
    <w:basedOn w:val="Normal"/>
    <w:rsid w:val="00304A11"/>
    <w:pPr>
      <w:widowControl w:val="0"/>
      <w:spacing w:after="120"/>
      <w:jc w:val="both"/>
    </w:pPr>
    <w:rPr>
      <w:szCs w:val="20"/>
    </w:rPr>
  </w:style>
  <w:style w:type="paragraph" w:styleId="PargrafodaLista">
    <w:name w:val="List Paragraph"/>
    <w:aliases w:val="Texto,Lista Paragrafo em Preto,Titulo de Fígura,TITULO A,lp1,Iz - Párrafo de lista,Sivsa Parrafo,Titulo parrafo,3,Punto,Fundamentacion,Título 4a,Corpo Texto,Marcação"/>
    <w:basedOn w:val="Normal"/>
    <w:link w:val="PargrafodaListaChar"/>
    <w:uiPriority w:val="34"/>
    <w:qFormat/>
    <w:rsid w:val="007A5B29"/>
    <w:pPr>
      <w:ind w:left="708"/>
    </w:pPr>
  </w:style>
  <w:style w:type="paragraph" w:customStyle="1" w:styleId="Recuodecorpodetexto21">
    <w:name w:val="Recuo de corpo de texto 21"/>
    <w:basedOn w:val="Normal"/>
    <w:rsid w:val="002D0EB2"/>
    <w:pPr>
      <w:suppressAutoHyphens/>
      <w:ind w:firstLine="426"/>
      <w:jc w:val="both"/>
    </w:pPr>
    <w:rPr>
      <w:rFonts w:ascii="Arial" w:hAnsi="Arial"/>
      <w:szCs w:val="20"/>
      <w:lang w:eastAsia="ar-SA"/>
    </w:rPr>
  </w:style>
  <w:style w:type="character" w:styleId="nfase">
    <w:name w:val="Emphasis"/>
    <w:qFormat/>
    <w:rsid w:val="002D0EB2"/>
    <w:rPr>
      <w:i/>
      <w:iCs/>
    </w:rPr>
  </w:style>
  <w:style w:type="paragraph" w:styleId="Textodebalo">
    <w:name w:val="Balloon Text"/>
    <w:basedOn w:val="Normal"/>
    <w:link w:val="TextodebaloChar"/>
    <w:rsid w:val="004B2A3D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4B2A3D"/>
    <w:rPr>
      <w:rFonts w:ascii="Tahoma" w:hAnsi="Tahoma" w:cs="Tahoma"/>
      <w:sz w:val="16"/>
      <w:szCs w:val="16"/>
    </w:rPr>
  </w:style>
  <w:style w:type="character" w:customStyle="1" w:styleId="PargrafodaListaChar">
    <w:name w:val="Parágrafo da Lista Char"/>
    <w:aliases w:val="Texto Char,Lista Paragrafo em Preto Char,Titulo de Fígura Char,TITULO A Char,lp1 Char,Iz - Párrafo de lista Char,Sivsa Parrafo Char,Titulo parrafo Char,3 Char,Punto Char,Fundamentacion Char,Título 4a Char,Corpo Texto Char"/>
    <w:basedOn w:val="Fontepargpadro"/>
    <w:link w:val="PargrafodaLista"/>
    <w:uiPriority w:val="34"/>
    <w:qFormat/>
    <w:rsid w:val="003C44EA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D05FD1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84642"/>
    <w:pPr>
      <w:widowControl w:val="0"/>
      <w:autoSpaceDE w:val="0"/>
      <w:autoSpaceDN w:val="0"/>
      <w:ind w:left="69"/>
    </w:pPr>
    <w:rPr>
      <w:rFonts w:ascii="Arial Narrow" w:eastAsia="Arial Narrow" w:hAnsi="Arial Narrow" w:cs="Arial Narrow"/>
      <w:sz w:val="22"/>
      <w:szCs w:val="22"/>
      <w:lang w:val="pt-PT" w:eastAsia="en-US"/>
    </w:rPr>
  </w:style>
  <w:style w:type="character" w:styleId="TextodoEspaoReservado">
    <w:name w:val="Placeholder Text"/>
    <w:basedOn w:val="Fontepargpadro"/>
    <w:uiPriority w:val="99"/>
    <w:semiHidden/>
    <w:rsid w:val="0041381B"/>
    <w:rPr>
      <w:color w:val="66666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E96A7E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</w:tabs>
    </w:pPr>
    <w:rPr>
      <w:b/>
      <w:bCs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E96A7E"/>
    <w:rPr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rsid w:val="00E96A7E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8D8D8D"/>
                <w:right w:val="none" w:sz="0" w:space="0" w:color="auto"/>
              </w:divBdr>
            </w:div>
          </w:divsChild>
        </w:div>
      </w:divsChild>
    </w:div>
    <w:div w:id="741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8D8D8D"/>
                <w:right w:val="none" w:sz="0" w:space="0" w:color="auto"/>
              </w:divBdr>
              <w:divsChild>
                <w:div w:id="41224308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1312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9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8D8D8D"/>
                <w:right w:val="none" w:sz="0" w:space="0" w:color="auto"/>
              </w:divBdr>
            </w:div>
          </w:divsChild>
        </w:div>
      </w:divsChild>
    </w:div>
    <w:div w:id="5844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8D8D8D"/>
                <w:right w:val="none" w:sz="0" w:space="0" w:color="auto"/>
              </w:divBdr>
            </w:div>
          </w:divsChild>
        </w:div>
      </w:divsChild>
    </w:div>
    <w:div w:id="8614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8D8D8D"/>
                <w:right w:val="none" w:sz="0" w:space="0" w:color="auto"/>
              </w:divBdr>
            </w:div>
          </w:divsChild>
        </w:div>
      </w:divsChild>
    </w:div>
    <w:div w:id="12439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8D8D8D"/>
                <w:right w:val="none" w:sz="0" w:space="0" w:color="auto"/>
              </w:divBdr>
            </w:div>
          </w:divsChild>
        </w:div>
      </w:divsChild>
    </w:div>
    <w:div w:id="13499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8D8D8D"/>
                <w:right w:val="none" w:sz="0" w:space="0" w:color="auto"/>
              </w:divBdr>
              <w:divsChild>
                <w:div w:id="201021079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0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8D8D8D"/>
                <w:right w:val="none" w:sz="0" w:space="0" w:color="auto"/>
              </w:divBdr>
            </w:div>
          </w:divsChild>
        </w:div>
      </w:divsChild>
    </w:div>
    <w:div w:id="20722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F6173F0B62824FBDD207655A1F413E" ma:contentTypeVersion="21" ma:contentTypeDescription="Create a new document." ma:contentTypeScope="" ma:versionID="6ddfe781e7705b57128e22ffc5817c4f">
  <xsd:schema xmlns:xsd="http://www.w3.org/2001/XMLSchema" xmlns:xs="http://www.w3.org/2001/XMLSchema" xmlns:p="http://schemas.microsoft.com/office/2006/metadata/properties" xmlns:ns1="http://schemas.microsoft.com/sharepoint/v3" xmlns:ns2="ce17c774-e648-42a8-a676-5a5c2102292f" xmlns:ns3="f1bb4993-ebe8-469c-bf87-35f2ae938c71" targetNamespace="http://schemas.microsoft.com/office/2006/metadata/properties" ma:root="true" ma:fieldsID="c8ea30cb74ad689290754590d28ec3d9" ns1:_="" ns2:_="" ns3:_="">
    <xsd:import namespace="http://schemas.microsoft.com/sharepoint/v3"/>
    <xsd:import namespace="ce17c774-e648-42a8-a676-5a5c2102292f"/>
    <xsd:import namespace="f1bb4993-ebe8-469c-bf87-35f2ae938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7c774-e648-42a8-a676-5a5c21022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b2c183d-4d2b-4583-b04a-86ecb4f81f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b4993-ebe8-469c-bf87-35f2ae938c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2192bd6-2e2a-41cc-b3d3-de90f12604f8}" ma:internalName="TaxCatchAll" ma:showField="CatchAllData" ma:web="f1bb4993-ebe8-469c-bf87-35f2ae938c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17c774-e648-42a8-a676-5a5c2102292f">
      <Terms xmlns="http://schemas.microsoft.com/office/infopath/2007/PartnerControls"/>
    </lcf76f155ced4ddcb4097134ff3c332f>
    <_ip_UnifiedCompliancePolicyUIAction xmlns="http://schemas.microsoft.com/sharepoint/v3" xsi:nil="true"/>
    <TaxCatchAll xmlns="f1bb4993-ebe8-469c-bf87-35f2ae938c7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E257ED7-5F16-4A4A-B0E3-7CB2881A4C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DAB64D-441F-4F66-89C3-F4F73AAE81C0}"/>
</file>

<file path=customXml/itemProps3.xml><?xml version="1.0" encoding="utf-8"?>
<ds:datastoreItem xmlns:ds="http://schemas.openxmlformats.org/officeDocument/2006/customXml" ds:itemID="{ED627CDF-BF38-401A-975B-4C22C69B81BB}">
  <ds:schemaRefs>
    <ds:schemaRef ds:uri="http://schemas.microsoft.com/office/2006/metadata/properties"/>
    <ds:schemaRef ds:uri="http://schemas.microsoft.com/office/infopath/2007/PartnerControls"/>
    <ds:schemaRef ds:uri="ce17c774-e648-42a8-a676-5a5c2102292f"/>
    <ds:schemaRef ds:uri="http://schemas.microsoft.com/sharepoint/v3"/>
    <ds:schemaRef ds:uri="f1bb4993-ebe8-469c-bf87-35f2ae938c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1060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INTRODUÇÃO</vt:lpstr>
    </vt:vector>
  </TitlesOfParts>
  <Company>CNI</Company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INTRODUÇÃO</dc:title>
  <dc:subject/>
  <dc:creator>ajsilva</dc:creator>
  <cp:keywords/>
  <cp:lastModifiedBy>Ricardo Jose Neves Barufi</cp:lastModifiedBy>
  <cp:revision>4</cp:revision>
  <cp:lastPrinted>2012-11-23T11:19:00Z</cp:lastPrinted>
  <dcterms:created xsi:type="dcterms:W3CDTF">2025-06-23T12:42:00Z</dcterms:created>
  <dcterms:modified xsi:type="dcterms:W3CDTF">2025-06-26T15:02:00Z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0x010100E3F6173F0B62824FBDD207655A1F413E</vt:lpwstr>
  </property>
  <property fmtid="{D5CDD505-2E9C-101B-9397-08002B2CF9AE}" pid="3" name="MediaServiceImageTags">
    <vt:lpwstr/>
  </property>
</Properties>
</file>