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iee21z9c4dn" w:id="0"/>
      <w:bookmarkEnd w:id="0"/>
      <w:r w:rsidDel="00000000" w:rsidR="00000000" w:rsidRPr="00000000">
        <w:rPr>
          <w:rtl w:val="0"/>
        </w:rPr>
        <w:t xml:space="preserve">Capstone Final Project Cotti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u w:val="none"/>
        </w:rPr>
      </w:pPr>
      <w:bookmarkStart w:colFirst="0" w:colLast="0" w:name="_wgra12xjub7y" w:id="1"/>
      <w:bookmarkEnd w:id="1"/>
      <w:r w:rsidDel="00000000" w:rsidR="00000000" w:rsidRPr="00000000">
        <w:rPr>
          <w:rtl w:val="0"/>
        </w:rPr>
        <w:t xml:space="preserve">Idea</w:t>
      </w:r>
    </w:p>
    <w:p w:rsidR="00000000" w:rsidDel="00000000" w:rsidP="00000000" w:rsidRDefault="00000000" w:rsidRPr="00000000" w14:paraId="00000004">
      <w:pPr>
        <w:rPr/>
      </w:pPr>
      <w:r w:rsidDel="00000000" w:rsidR="00000000" w:rsidRPr="00000000">
        <w:rPr>
          <w:rtl w:val="0"/>
        </w:rPr>
        <w:t xml:space="preserve">In the last year, there had been a birthrate significant increase as people’s salaries increase too.  A group of Stakeholders is willing to invest in a new school in Toronto, including primary, secondary, and high school. They want a detail description of the city, with different features to decide if Toronto is the best city in the USA as to situate the school.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numPr>
          <w:ilvl w:val="0"/>
          <w:numId w:val="1"/>
        </w:numPr>
        <w:ind w:left="720" w:hanging="360"/>
      </w:pPr>
      <w:bookmarkStart w:colFirst="0" w:colLast="0" w:name="_vijjlxhgnwfg" w:id="2"/>
      <w:bookmarkEnd w:id="2"/>
      <w:r w:rsidDel="00000000" w:rsidR="00000000" w:rsidRPr="00000000">
        <w:rPr>
          <w:rtl w:val="0"/>
        </w:rPr>
        <w:t xml:space="preserve">Data</w:t>
      </w:r>
    </w:p>
    <w:p w:rsidR="00000000" w:rsidDel="00000000" w:rsidP="00000000" w:rsidRDefault="00000000" w:rsidRPr="00000000" w14:paraId="0000000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jc w:val="both"/>
        <w:rPr>
          <w:sz w:val="21"/>
          <w:szCs w:val="21"/>
        </w:rPr>
      </w:pPr>
      <w:bookmarkStart w:colFirst="0" w:colLast="0" w:name="_iobp4o511xc1" w:id="3"/>
      <w:bookmarkEnd w:id="3"/>
      <w:r w:rsidDel="00000000" w:rsidR="00000000" w:rsidRPr="00000000">
        <w:rPr>
          <w:sz w:val="21"/>
          <w:szCs w:val="21"/>
          <w:rtl w:val="0"/>
        </w:rPr>
        <w:t xml:space="preserve">After deep consideration to solve this problem, I decided to use Foursquare.</w:t>
      </w:r>
    </w:p>
    <w:p w:rsidR="00000000" w:rsidDel="00000000" w:rsidP="00000000" w:rsidRDefault="00000000" w:rsidRPr="00000000" w14:paraId="0000000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220" w:lineRule="auto"/>
        <w:ind w:left="0" w:firstLine="0"/>
        <w:jc w:val="both"/>
        <w:rPr>
          <w:sz w:val="21"/>
          <w:szCs w:val="21"/>
        </w:rPr>
      </w:pPr>
      <w:bookmarkStart w:colFirst="0" w:colLast="0" w:name="_d0rcjidjj165" w:id="4"/>
      <w:bookmarkEnd w:id="4"/>
      <w:r w:rsidDel="00000000" w:rsidR="00000000" w:rsidRPr="00000000">
        <w:rPr>
          <w:sz w:val="21"/>
          <w:szCs w:val="21"/>
          <w:rtl w:val="0"/>
        </w:rPr>
        <w:t xml:space="preserve">Foursquare will give me data of the locations of other schools in Toronto. I can then count the number of schools in this location and compare them to the number of kids and the birthrate as to calculate the future number of kids in school age. Moreover, I can obtain the features StakeHolders are giving importance to, like hospitals, police departments, etc.</w:t>
      </w:r>
    </w:p>
    <w:p w:rsidR="00000000" w:rsidDel="00000000" w:rsidP="00000000" w:rsidRDefault="00000000" w:rsidRPr="00000000" w14:paraId="00000009">
      <w:pPr>
        <w:pStyle w:val="Heading2"/>
        <w:ind w:left="0" w:firstLine="0"/>
        <w:rPr/>
      </w:pPr>
      <w:bookmarkStart w:colFirst="0" w:colLast="0" w:name="_qb2hj4mnbi75" w:id="5"/>
      <w:bookmarkEnd w:id="5"/>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