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1A1A1A" w:color="1A1A1A" w:val="solid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AAAA"/>
                <w:sz w:val="28"/>
                <w:szCs w:val="28"/>
              </w:rPr>
              <w:t xml:space="preserve">POP-05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PROCEDIMENTO OPERACIONAL PADRÃO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CCCCC"/>
                <w:sz w:val="26"/>
                <w:szCs w:val="26"/>
              </w:rPr>
              <w:t xml:space="preserve">Manutenção preventiva e calibração de equipamentos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color="F0F0F0" w:val="solid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Estabelecimento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40"/>
                <w:szCs w:val="40"/>
              </w:rPr>
              <w:t xml:space="preserve">LEMONCAPS INDÚSTRIA E COMÉRCIO LTDA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CNPJ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55.836.075/0001-07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Telefone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(48) 99181-8829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Responsável técnico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Endereço completo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Rua Érico Veríssimo, 10, Santa Cruz, Cuiabá — MT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Versão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1.0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Data de emissão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31/03/2026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Legislação base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RDC ANVISA nº 275/2002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color="F8F8F8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Documento controlado · POP-05 · </w:t>
            </w:r>
            <w:r>
              <w:rPr>
                <w:rFonts w:ascii="Calibri" w:cs="Calibri" w:eastAsia="Calibri" w:hAnsi="Calibri"/>
                <w:b/>
                <w:bCs/>
                <w:color w:val="525252"/>
                <w:sz w:val="16"/>
                <w:szCs w:val="16"/>
              </w:rPr>
              <w:t xml:space="preserve">Proibida reprodução não autorizada</w:t>
            </w:r>
          </w:p>
        </w:tc>
      </w:tr>
    </w:tbl>
    <w:p>
      <w:pPr>
        <w:pageBreakBefore/>
        <w:spacing w:after="100"/>
        <w:jc w:val="center"/>
      </w:pPr>
      <w:r>
        <w:rPr>
          <w:rFonts w:ascii="Calibri" w:cs="Calibri" w:eastAsia="Calibri" w:hAnsi="Calibri"/>
          <w:b/>
          <w:bCs/>
          <w:color w:val="0A0A0A"/>
          <w:sz w:val="40"/>
          <w:szCs w:val="40"/>
        </w:rPr>
        <w:t xml:space="preserve">Sumário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25252"/>
          <w:sz w:val="18"/>
          <w:szCs w:val="18"/>
        </w:rPr>
        <w:t xml:space="preserve">LEMONCAPS INDÚSTRIA E COMÉRCIO LTDA  ·  RDC ANVISA nº 275/2002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0"/>
        <w:gridCol w:w="7830"/>
      </w:tblGrid>
      <w:tr>
        <w:trPr>
          <w:tblHeader/>
        </w:trP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Seção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Campo de aplicação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Responsáveis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Materiais e equipamentos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Procedimento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Inspeção diária de equipamentos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Manutenção preventiva programada (conforme plano anual)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Calibração de instrumentos de medição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Manutenção corretiva e gestão de peças de reposição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6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Registros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7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Referências legais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8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Histórico de revisões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9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Aprovação e controle</w:t>
            </w:r>
          </w:p>
        </w:tc>
      </w:tr>
    </w:tbl>
    <w:p>
      <w:pPr>
        <w:spacing w:after="120"/>
      </w:pPr>
    </w:p>
    <w:p>
      <w:pPr>
        <w:pageBreakBefore/>
        <w:spacing w:after="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1. Objetivo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Garantir que os equipamentos industriais estejam em perfeitas condições de funcionamento, conservação e calibração, assegurando a qualidade e segurança dos alimentos fabricados, conforme a RDC ANVISA nº 275/2002.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2. Campo de aplicação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Aplica-se a todos os equipamentos, instrumentos de medição e utensílios utilizados nas atividades de produção, armazenamento, controle de qualidade e expedição em LEMONCAPS INDÚSTRIA E COMÉRCIO LTDA.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3. Responsáveis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Responsável técnico / Coordenador de manutenção: elaboração do plano anual de manutenção, programação e supervisão.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Equipe de manutenção: execução das manutenções preventivas e corretivas conforme cronograma.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Empresa credenciada INMETRO: calibração de instrumentos de medição críticos.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4. Materiais e equipamentos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Plano anual de manutenção preventiva de equipamentos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Fichas técnicas e manuais do fabricante de cada equipamento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Lubrificantes de grau alimentício certificados NSF H1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Instrumentos de medição padrão para verificação intermediária (termômetro padrão, pesos calibrados)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Planilha de controle de manutenção e calibração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Etiquetas de identificação de calibração e manutenção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5. Procedimento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1.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Inspeção diária de equipamentos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Operadores de linha / Equipe de manutenção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Verificar o funcionamento de todos os equipamentos da linha de produção antes do início de cada turno.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Inspecionar equipamentos de refrigeração (câmaras frias, túneis de congelamento) e registrar temperaturas na planilha de controle.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Verificar sinais de mau funcionamento: ruídos anormais, vazamentos, vibração excessiva, aquecimento irregular.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Conferir o funcionamento de detectores de metais, balanças de linha e sistemas de inspeção.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Comunicar imediatamente ao coordenador de manutenção qualquer anomalia identificada.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qualquer não conformidade na ficha de não conformidades.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2.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Manutenção preventiva programada (conforme plano anual)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Equipe de manutenção / Empresa especializada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Executar as manutenções preventivas conforme plano anual, respeitando a periodicidade definida para cada equipamento.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Realizar limpeza e verificação de compressores, condensadores, evaporadores e vedações dos equipamentos de refrigeração no mínimo trimestralmente.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Inspecionar e substituir correias, rolamentos, gaxetas, vedações e filtros conforme desgaste ou periodicidade definida.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Lubrificar partes móveis utilizando exclusivamente lubrificantes de grau alimentício NSF H1.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todas as manutenções na ficha individual de equipamento (data, serviço realizado, peças substituídas, técnico responsável).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Arquivar os registros de manutenção por no mínimo 2 anos.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3.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Calibração de instrumentos de medição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 técnico / Empresa credenciada INMETRO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Calibrar todos os instrumentos de medição críticos (termômetros, manômetros, balanças, medidores de pH, detectores de metais) conforme periodicidade definida no plano de calibração.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Contratar empresa credenciada pelo INMETRO para calibração e emissão de certificados rastreáveis.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Realizar verificação intermediária dos instrumentos entre calibrações oficiais, comparando com padrão de referência.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Afixar etiqueta de calibração em cada instrumento, indicando: data da calibração, próxima calibração, número do certificado e empresa executora.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Arquivar os certificados de calibração por no mínimo 5 anos.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Reprovar e retirar de uso imediato qualquer instrumento com calibração vencida ou fora de tolerância.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4.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Manutenção corretiva e gestão de peças de reposição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Equipe de manutenção / Coordenador de manutenção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Em caso de falha, isolar o equipamento com sinalização 'FORA DE USO — Manutenção' e acionar a equipe de manutenção.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Avaliar o impacto da parada na produção e definir prioridade de atendimento.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a ocorrência na ficha de não conformidades (equipamento, falha, causa, ação corretiva, tempo de parada).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Após o reparo, executar higienização completa do equipamento conforme POP-01: remoção de resíduos, lavagem com detergente, enxágue com água potável, sanitização com solução aprovada e verificação de funcionamento e calibração antes de liberá-lo para produção — registrar a higienização pós-manutenção na planilha de limpeza.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Manter estoque mínimo de peças de reposição críticas para reduzir o tempo de parada.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6. Registros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Plano anual de manutenção preventiva e calibração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Ficha individual de equipamento (histórico de manutenções)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Certificados de calibração dos instrumentos de medição (INMETRO)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Registros de manutenção corretiva e ordens de serviço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Ficha de não conformidades quando aplicável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7. Referências legais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RDC ANVISA nº 275, de 21 de outubro de 2002 — POP de manutenção preventiva e calibração de equipamentos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Portaria SVS/MS nº 326, de 30 de julho de 1997 — §5.3 Equipamentos e utensílios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INMETRO — Portaria nº 236, de 11 de outubro de 1994 — Calibração de instrumentos de medição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8. Histórico de revisões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0"/>
        <w:gridCol w:w="1350"/>
        <w:gridCol w:w="4500"/>
        <w:gridCol w:w="1890"/>
      </w:tblGrid>
      <w:tr>
        <w:trPr>
          <w:tblHeader/>
        </w:trP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Versão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Data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1.0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31/03/2026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Elaboração inicial do documento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9. Aprovação e controle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Elaborado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Revisado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Aprovado por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ANDERSON COSTA BARBOSA - RT / CRFMT 5526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525252"/>
        <w:sz w:val="16"/>
        <w:szCs w:val="16"/>
      </w:rPr>
      <w:t xml:space="preserve">POP-05 — Manutenção preventiva e calibração de equipamentos  |  LEMONCAPS INDÚSTRIA E COMÉRCIO LTDA  |  Página </w:t>
    </w:r>
    <w:r>
      <w:rPr>
        <w:rFonts w:ascii="Calibri" w:cs="Calibri" w:eastAsia="Calibri" w:hAnsi="Calibri"/>
        <w:i/>
        <w:iCs/>
        <w:color w:val="5252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2026-03-31T00:13:38.099Z</dcterms:created>
  <dcterms:modified xsi:type="dcterms:W3CDTF">2026-03-31T00:13:38.099Z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