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ARQUIVAMENTO DE DOCUMENTOS E REGISTROS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Guarda segura, organizada e recuperável de documentos e registros, com backup e acesso controlado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Arquivamento de Documentos e Registros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POP-QUA-ARQ-001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275/2002; RDC nº 243/2018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os critérios de arquivamento de documentos e registros da Lemoncaps, garantindo guarda segura, organização, proteção contra danos e recuperação em tempo hábil, inclusive perante a fiscalização sanitária (RDC 275/2002).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Definir a política de retenção, o controle de acesso e a rotina de backup dos arquivos físicos e eletrônicos.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 todos os documentos controlados e registros da qualidade, físicos e eletrônicos: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Documentos vigentes e seus históricos (POPs, manuais, especificações, planos);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Registros da qualidade (produção, limpeza, controle de qualidade, treinamento etc.);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Documentos regulatórios e laudos; arquivos eletrônicos e suas cópias de segurança.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a política de arquivamento; organizar o arquivo; controlar acesso, retenção e descarte; garantir a rotina de backup.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Aprovar a política e autorizar descartes ao fim do prazo de retenção.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Setores geradores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Encaminhar os registros para arquivo de forma legível, completa e no prazo.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TI / responsável por sistemas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Executar e testar os backups dos arquivos eletrônicos.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Arquivo corrente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Documentos/registros em uso ou de consulta frequente.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Arquivo permanente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Documentos/registros retidos pelo prazo legal, de baixa consulta.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Retenção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Prazo mínimo de guarda de cada documento/registro.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Backup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Cópia de segurança de arquivos eletrônicos, testada e recuperável.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Acesso controlado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Restrição de quem pode consultar/alterar documentos e registros.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Recuperabilidade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Capacidade de localizar e disponibilizar um documento/registro em tempo hábil.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BPF: exige guarda e disponibilidade dos documentos e registros.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BPF para suplementos; retenção de registros.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Boas práticas documentais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para organização, proteção e backup de arquivos.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LGPD (Lei nº 13.709/2018)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Proteção de dados pessoais em registros (ex.: saúde ocupacional).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O arquivamento cobre a entrada organizada, a proteção, o backup, o acesso e o descarte ao fim da retenção.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Organização e identificação do arquivo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Organizar os documentos/registros por tipo, área e período, com identificação clara.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o local de arquivo corrente e permanente; identificar pastas/caixas por código e período; indexar para busca rápida.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Arquivo desorganizado que dificulta a recuperação é NC Menor (item 1.15).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Índice/localizador de arquivo (FOR-ARQ-01).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Proteção e conservação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Proteger os arquivos contra umidade, luz, pragas, extravio e adulteração.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Armazenar em local seco, seguro e de acesso restrito; usar tinta indelével nos registros físicos; digitalizar quando aplicável.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crítico extraviado ou ilegível é NC Maior.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Condições de guarda; FOR-ARQ-01.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Backup dos arquivos eletrônicos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Manter cópia de segurança dos arquivos digitais, testada periodicamente.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Rotina de backup (frequência definida) com cópia externa/redundante; testar a restauração.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Backup não testado equivale a não ter backup.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FOR-ARQ-02 — Registro/teste de backup.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Acesso controlado e retenção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Controlar o acesso e cumprir os prazos de retenção.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quem acessa cada arquivo; aplicar a tabela de retenção (Anexo I); registrar consultas quando sensível.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Registros sigilosos (saúde/LGPD) têm acesso restrito.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acesso; tabela de retenção.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5 — Descarte controlado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Descartar documentos/registros apenas ao fim do prazo de retenção, com autorização.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Listar itens vencidos; obter aprovação do RT; descartar de forma segura (fragmentação/expurgo) e registrar.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Nunca descartar registro dentro do prazo de retenção.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FOR-ARQ-03 — Termo de descarte.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Arquivamento de registros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Contínuo (após o encerramento de cada registro).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Backup dos arquivos eletrônicos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Conforme rotina definida (ex.: diário/semanal).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Teste de restauração de backup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 mínimo semestral.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da organização do arquivo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Anual.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Descarte de vencidos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Anual, com autorização do RT.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(item 1.15), o arquivamento deve: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Organização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Arquivo organizado e indexado para recuperação rápida.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Proteção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Arquivos protegidos contra danos e extravio.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Integridade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Documentos críticos íntegros e legíveis.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Backup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Backup dos eletrônicos, testado.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Acesso controlado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Acesso restrito e conforme LGPD quando sensível.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Retenção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Prazos de retenção cumpridos.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de inspeção (item 1.15)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Documentos críticos extraviados ou ilegíveis.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Recuperar/reconstituir os documentos; reforçar proteção e backup.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Arquivo desorganizado dificultando a recuperação.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Reorganizar e indexar o arquivo; implantar localizador.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60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Este POP complementa o Controle de Documentos (POP-QUA-DOC-001) e a Lista Mestra de Registros (FOR-DOC-02), que definem os prazos de retenção por registro.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FOR-ARQ-01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Índice / Localizador de Arquivo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Permanente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FOR-ARQ-02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e Teste de Backup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FOR-ARQ-03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Termo de Descarte de Documentos/Registros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Permanente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12. ANEXOS</w:t>
      </w:r>
    </w:p>
    <w:p>
      <w:pPr>
        <w:spacing w:before="160" w:after="40"/>
      </w:pPr>
      <w:r>
        <w:rPr>
          <w:rFonts w:ascii="Calibri" w:hAnsi="Calibri"/>
          <w:b/>
          <w:color w:val="1F5C99"/>
          <w:sz w:val="23"/>
        </w:rPr>
        <w:t>Anexo I — Tabela de retenção (resumo)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 / Registro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 mínima</w:t>
            </w:r>
          </w:p>
        </w:tc>
      </w:tr>
      <w:t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Documentos controlados (POPs/manuais) — histórico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 após substituição</w:t>
            </w:r>
          </w:p>
        </w:tc>
      </w:tr>
      <w:t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Registros de produção, limpeza e controle de qualidade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Laudos e certificados de análise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Estudos de estabilidade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 após o fim da validade</w:t>
            </w:r>
          </w:p>
        </w:tc>
      </w:tr>
      <w:t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Memorial de cálculo / dossiê regulatório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Permanente</w:t>
            </w:r>
          </w:p>
        </w:tc>
      </w:tr>
      <w:tr>
        <w:tc>
          <w:tcPr>
            <w:tcW w:type="dxa" w:w="595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Registros de saúde ocupacional (LGPD)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Conforme legislação de SST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