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0869" w:rsidRDefault="00C70580" w:rsidP="006B0869">
      <w:pPr>
        <w:jc w:val="right"/>
      </w:pPr>
      <w:r w:rsidRPr="00C70580">
        <w:rPr>
          <w:color w:val="A6A6A6" w:themeColor="background1" w:themeShade="A6"/>
        </w:rPr>
        <w:t>"</w:t>
      </w:r>
      <w:r w:rsidR="00361111" w:rsidRPr="00C70580">
        <w:rPr>
          <w:color w:val="A6A6A6" w:themeColor="background1" w:themeShade="A6"/>
        </w:rPr>
        <w:t>Tomar decisões em uma cidade digital, a qual trabalha com acesso a informações globais simulando os efeitos das transformações propostas, é uma revolução.</w:t>
      </w:r>
      <w:r w:rsidRPr="00C70580">
        <w:rPr>
          <w:color w:val="A6A6A6" w:themeColor="background1" w:themeShade="A6"/>
        </w:rPr>
        <w:t>"</w:t>
      </w:r>
      <w:r>
        <w:t xml:space="preserve"> </w:t>
      </w:r>
    </w:p>
    <w:p w:rsidR="00C70580" w:rsidRDefault="00C70580" w:rsidP="006B0869">
      <w:pPr>
        <w:jc w:val="right"/>
      </w:pPr>
      <w:r>
        <w:t>José Luiz Bizelli</w:t>
      </w:r>
    </w:p>
    <w:p w:rsidR="006B0869" w:rsidRDefault="00C70580" w:rsidP="006B0869">
      <w:pPr>
        <w:rPr>
          <w:rStyle w:val="Ttulo1Char"/>
        </w:rPr>
      </w:pPr>
      <w:r w:rsidRPr="006B0869">
        <w:rPr>
          <w:rStyle w:val="Ttulo1Char"/>
        </w:rPr>
        <w:t>A Revolução</w:t>
      </w:r>
    </w:p>
    <w:p w:rsidR="006B0869" w:rsidRDefault="00C70580" w:rsidP="006B0869">
      <w:pPr>
        <w:jc w:val="both"/>
      </w:pPr>
      <w:r>
        <w:t>A</w:t>
      </w:r>
      <w:r w:rsidR="00361111">
        <w:t xml:space="preserve"> revolução </w:t>
      </w:r>
      <w:r>
        <w:t>proposta por esse software</w:t>
      </w:r>
      <w:r w:rsidR="00361111">
        <w:t xml:space="preserve"> não é </w:t>
      </w:r>
      <w:r>
        <w:t>possível, pois</w:t>
      </w:r>
      <w:r w:rsidR="00361111">
        <w:t xml:space="preserve"> </w:t>
      </w:r>
      <w:r>
        <w:t>os agentes da revolução têm</w:t>
      </w:r>
      <w:r w:rsidR="00361111">
        <w:t xml:space="preserve"> que ser </w:t>
      </w:r>
      <w:r>
        <w:t xml:space="preserve">necessariamente </w:t>
      </w:r>
      <w:r w:rsidR="00361111">
        <w:t>os cidadãos, caso contrário haverá resistência e exclusão.</w:t>
      </w:r>
      <w:r>
        <w:t xml:space="preserve"> Se </w:t>
      </w:r>
      <w:r w:rsidR="00D51054">
        <w:t>há um desejo de</w:t>
      </w:r>
      <w:r>
        <w:t xml:space="preserve"> promover uma revolução na administração pública é necessário</w:t>
      </w:r>
      <w:r w:rsidR="00D51054">
        <w:t xml:space="preserve"> antes</w:t>
      </w:r>
      <w:r>
        <w:t xml:space="preserve"> atualizar alguns conceitos.</w:t>
      </w:r>
    </w:p>
    <w:p w:rsidR="006B0869" w:rsidRDefault="00C70580" w:rsidP="006B0869">
      <w:pPr>
        <w:jc w:val="both"/>
      </w:pPr>
      <w:r>
        <w:t>Existem muitas questões a ser</w:t>
      </w:r>
      <w:r w:rsidR="00D51054">
        <w:t>em</w:t>
      </w:r>
      <w:r>
        <w:t xml:space="preserve"> observadas, como a privacidade dos dados</w:t>
      </w:r>
      <w:r w:rsidR="00361111">
        <w:t>, segurança</w:t>
      </w:r>
      <w:r>
        <w:t xml:space="preserve"> contra acesso indevido</w:t>
      </w:r>
      <w:r w:rsidR="00361111">
        <w:t>, armazenamento</w:t>
      </w:r>
      <w:r>
        <w:t xml:space="preserve"> e backups</w:t>
      </w:r>
      <w:r w:rsidR="00D51054">
        <w:t>, etc</w:t>
      </w:r>
      <w:r>
        <w:t>.</w:t>
      </w:r>
      <w:r w:rsidR="00361111">
        <w:t xml:space="preserve"> </w:t>
      </w:r>
      <w:r>
        <w:t>N</w:t>
      </w:r>
      <w:r w:rsidR="00361111">
        <w:t xml:space="preserve">um ambiente </w:t>
      </w:r>
      <w:r>
        <w:t>fictício</w:t>
      </w:r>
      <w:r w:rsidR="00361111">
        <w:t xml:space="preserve"> </w:t>
      </w:r>
      <w:r>
        <w:t>como descrito em seu artigo isso tudo não</w:t>
      </w:r>
      <w:r w:rsidR="00361111">
        <w:t xml:space="preserve"> precisa ser considerado, mas </w:t>
      </w:r>
      <w:r>
        <w:t>em um software proposto com essa plataforma (Microsoft Access) é</w:t>
      </w:r>
      <w:r w:rsidR="00361111">
        <w:t xml:space="preserve"> necessário levar em conta que um acesso privilegiado por qualquer agente nesse sistema é danoso,</w:t>
      </w:r>
      <w:r>
        <w:t xml:space="preserve"> além de</w:t>
      </w:r>
      <w:r w:rsidR="00361111">
        <w:t xml:space="preserve"> </w:t>
      </w:r>
      <w:r>
        <w:t xml:space="preserve">ser </w:t>
      </w:r>
      <w:r w:rsidR="00361111">
        <w:t>inviável</w:t>
      </w:r>
      <w:r>
        <w:t xml:space="preserve"> uma manutenção deste banco quando ele atingir níveis de complexidade muito grande. </w:t>
      </w:r>
    </w:p>
    <w:p w:rsidR="00361111" w:rsidRDefault="00361111" w:rsidP="006B0869">
      <w:pPr>
        <w:jc w:val="both"/>
      </w:pPr>
      <w:r>
        <w:t xml:space="preserve">Acredito que sua visão é como se fosse uma análise das possibilidades na década de 80. </w:t>
      </w:r>
      <w:r w:rsidR="00C70580">
        <w:t>Atualmente</w:t>
      </w:r>
      <w:r>
        <w:t xml:space="preserve"> pensar</w:t>
      </w:r>
      <w:r w:rsidR="00C70580">
        <w:t xml:space="preserve"> em revolução não é mais pensar em informatização, mas em internet, é necessário desenvolver um sistema online de gestão municipal e participação social.</w:t>
      </w:r>
    </w:p>
    <w:p w:rsidR="002B43B6" w:rsidRDefault="002B43B6" w:rsidP="006B0869">
      <w:pPr>
        <w:jc w:val="both"/>
      </w:pPr>
    </w:p>
    <w:p w:rsidR="002B43B6" w:rsidRDefault="002B43B6">
      <w:r>
        <w:br w:type="page"/>
      </w:r>
    </w:p>
    <w:p w:rsidR="004E2EF7" w:rsidRPr="006B0869" w:rsidRDefault="004E2EF7" w:rsidP="006B0869">
      <w:pPr>
        <w:pStyle w:val="Ttulo1"/>
        <w:rPr>
          <w:rStyle w:val="Ttulo2Char"/>
          <w:b/>
          <w:bCs/>
          <w:color w:val="365F91" w:themeColor="accent1" w:themeShade="BF"/>
          <w:sz w:val="28"/>
        </w:rPr>
      </w:pPr>
      <w:r w:rsidRPr="006B0869">
        <w:rPr>
          <w:rStyle w:val="Ttulo2Char"/>
          <w:b/>
          <w:bCs/>
          <w:color w:val="365F91" w:themeColor="accent1" w:themeShade="BF"/>
          <w:sz w:val="28"/>
        </w:rPr>
        <w:lastRenderedPageBreak/>
        <w:t>Tecnologia</w:t>
      </w:r>
    </w:p>
    <w:p w:rsidR="00CB7638" w:rsidRDefault="004E2EF7" w:rsidP="00C70580">
      <w:pPr>
        <w:jc w:val="both"/>
        <w:rPr>
          <w:rStyle w:val="Ttulo2Char"/>
        </w:rPr>
      </w:pPr>
      <w:r w:rsidRPr="006B0869">
        <w:rPr>
          <w:rStyle w:val="Ttulo2Char"/>
        </w:rPr>
        <w:t>Plataforma</w:t>
      </w:r>
    </w:p>
    <w:p w:rsidR="00361111" w:rsidRDefault="00361111" w:rsidP="00C70580">
      <w:pPr>
        <w:jc w:val="both"/>
      </w:pPr>
      <w:r>
        <w:t>Um software que func</w:t>
      </w:r>
      <w:r w:rsidR="00C70580">
        <w:t>iona apenas em um ambiente é tid</w:t>
      </w:r>
      <w:r>
        <w:t xml:space="preserve">o como problemático, e </w:t>
      </w:r>
      <w:r w:rsidR="00C70580">
        <w:t>a situação piora</w:t>
      </w:r>
      <w:r>
        <w:t xml:space="preserve"> se o único ambiente for uma solução paga</w:t>
      </w:r>
      <w:r w:rsidR="00D51054">
        <w:t xml:space="preserve"> (Windows)</w:t>
      </w:r>
      <w:r>
        <w:t xml:space="preserve">, salvo a portabilidade fornecida pelo </w:t>
      </w:r>
      <w:proofErr w:type="spellStart"/>
      <w:r>
        <w:t>Spring</w:t>
      </w:r>
      <w:proofErr w:type="spellEnd"/>
      <w:r>
        <w:t xml:space="preserve"> Web, </w:t>
      </w:r>
      <w:r w:rsidR="00D51054">
        <w:t xml:space="preserve">que diz que </w:t>
      </w:r>
      <w:r>
        <w:t>o produto Mapas Digitais em Ambiente Web poderá ser executado sobre a plataforma LINUX.</w:t>
      </w:r>
    </w:p>
    <w:p w:rsidR="000D7960" w:rsidRDefault="000D7960" w:rsidP="00C70580">
      <w:pPr>
        <w:jc w:val="both"/>
      </w:pPr>
      <w:r>
        <w:t xml:space="preserve">O escasso dinheiro público para financiar pesquisas está sendo </w:t>
      </w:r>
      <w:r w:rsidR="00D51054">
        <w:t>desperdiçando</w:t>
      </w:r>
      <w:r>
        <w:t xml:space="preserve"> ao </w:t>
      </w:r>
      <w:r w:rsidR="00D51054">
        <w:t xml:space="preserve">se </w:t>
      </w:r>
      <w:r>
        <w:t xml:space="preserve">pagar royalties </w:t>
      </w:r>
      <w:r w:rsidR="006B0869">
        <w:t>às</w:t>
      </w:r>
      <w:r>
        <w:t xml:space="preserve"> grandes corporações, e mesmo que exista um acordo por se tratar de uma pesquisa educacional, e que a Microsoft não cobre pela utilização do software</w:t>
      </w:r>
      <w:r w:rsidR="00D51054">
        <w:t>,</w:t>
      </w:r>
      <w:r>
        <w:t xml:space="preserve"> ainda assim deve haver </w:t>
      </w:r>
      <w:r w:rsidR="006B0869">
        <w:t>algum tipo</w:t>
      </w:r>
      <w:r>
        <w:t xml:space="preserve"> de custo, como suporte técnico.</w:t>
      </w:r>
    </w:p>
    <w:p w:rsidR="00361111" w:rsidRDefault="000D7960" w:rsidP="00C70580">
      <w:pPr>
        <w:jc w:val="both"/>
      </w:pPr>
      <w:r>
        <w:t>Mesmo não havendo qualquer tipo de custo ainda é prejudicial</w:t>
      </w:r>
      <w:r w:rsidR="006B0869">
        <w:t>, pois</w:t>
      </w:r>
      <w:r>
        <w:t xml:space="preserve"> existe</w:t>
      </w:r>
      <w:r w:rsidR="000A0CF7">
        <w:t>m</w:t>
      </w:r>
      <w:r>
        <w:t xml:space="preserve"> soluções </w:t>
      </w:r>
      <w:r w:rsidR="006B0869">
        <w:t>que tem qualidade igual ou superior</w:t>
      </w:r>
      <w:r w:rsidR="000A0CF7">
        <w:t>,</w:t>
      </w:r>
      <w:r w:rsidR="006B0869">
        <w:t xml:space="preserve"> e ainda com nobres objetivos, como</w:t>
      </w:r>
      <w:r w:rsidR="000A0CF7">
        <w:t xml:space="preserve"> a disseminação e criação de conhecimento. O banco de dados </w:t>
      </w:r>
      <w:proofErr w:type="gramStart"/>
      <w:r w:rsidR="000A0CF7">
        <w:t>MySQL</w:t>
      </w:r>
      <w:proofErr w:type="gramEnd"/>
      <w:r w:rsidR="000A0CF7">
        <w:t xml:space="preserve"> é o maior exemplo disso, criad</w:t>
      </w:r>
      <w:r w:rsidR="006B0869">
        <w:t xml:space="preserve">o por uma comunidade de </w:t>
      </w:r>
      <w:proofErr w:type="spellStart"/>
      <w:r w:rsidR="006B0869">
        <w:t>peers</w:t>
      </w:r>
      <w:proofErr w:type="spellEnd"/>
      <w:r w:rsidR="006B0869">
        <w:t xml:space="preserve"> (colaboradores)</w:t>
      </w:r>
      <w:r w:rsidR="000A0CF7">
        <w:t>, é uma solução gratuita e muito melhor na quase totalidade dos aspectos do que uma solução Microsoft.</w:t>
      </w:r>
    </w:p>
    <w:p w:rsidR="000A0CF7" w:rsidRDefault="000A0CF7" w:rsidP="006B0869">
      <w:pPr>
        <w:pStyle w:val="Ttulo2"/>
      </w:pPr>
      <w:r>
        <w:t>Usabilidade</w:t>
      </w:r>
    </w:p>
    <w:p w:rsidR="000A0CF7" w:rsidRDefault="006B0869" w:rsidP="00C70580">
      <w:pPr>
        <w:jc w:val="both"/>
      </w:pPr>
      <w:r>
        <w:t>Para acabar com o problema de o sistema rodar apenas no Windows a solução é fazê-lo funcionar online, independente do Sistema Operacional, basta um navegador para poder acessá-lo.</w:t>
      </w:r>
    </w:p>
    <w:p w:rsidR="00D51054" w:rsidRDefault="006B0869" w:rsidP="00D51054">
      <w:pPr>
        <w:jc w:val="both"/>
      </w:pPr>
      <w:r>
        <w:t xml:space="preserve">Além de vantagens que só um sistema online </w:t>
      </w:r>
      <w:r w:rsidR="00D51054">
        <w:t>permite</w:t>
      </w:r>
      <w:r>
        <w:t xml:space="preserve"> como o controle de um banco de dados por múltiplos pontos. O Microsoft Access é uma solução limitada por poder ser manipulado por apenas um computador, já o </w:t>
      </w:r>
      <w:proofErr w:type="gramStart"/>
      <w:r>
        <w:t>MySQL</w:t>
      </w:r>
      <w:proofErr w:type="gramEnd"/>
      <w:r>
        <w:t xml:space="preserve"> pode ser acessado </w:t>
      </w:r>
      <w:r w:rsidRPr="006B0869">
        <w:t xml:space="preserve">simultaneamente </w:t>
      </w:r>
      <w:r>
        <w:t>por várias máquinas em várias localidades, trabalhando independentemente de redes internas.</w:t>
      </w:r>
    </w:p>
    <w:p w:rsidR="00D51054" w:rsidRDefault="00D51054" w:rsidP="00D51054">
      <w:pPr>
        <w:pStyle w:val="Ttulo2"/>
      </w:pPr>
      <w:r>
        <w:t>Design</w:t>
      </w:r>
    </w:p>
    <w:p w:rsidR="00D51054" w:rsidRDefault="004E2EF7" w:rsidP="00C70580">
      <w:pPr>
        <w:jc w:val="both"/>
      </w:pPr>
      <w:r>
        <w:t xml:space="preserve">Design </w:t>
      </w:r>
      <w:r w:rsidR="006B0869">
        <w:t>do software, analisado por imagens da tela contidas nos manuais é obsoleto, aliás, totalmente obsolete, e nada intuitivo. Para se realizar um processo é preciso quase de um curso, o que não deveria acontecer.</w:t>
      </w:r>
    </w:p>
    <w:p w:rsidR="00D51054" w:rsidRDefault="00D51054">
      <w:r>
        <w:br w:type="page"/>
      </w:r>
    </w:p>
    <w:p w:rsidR="006B0869" w:rsidRDefault="006B0869" w:rsidP="006B0869">
      <w:pPr>
        <w:pStyle w:val="Ttulo1"/>
      </w:pPr>
      <w:r>
        <w:lastRenderedPageBreak/>
        <w:t>Custos</w:t>
      </w:r>
    </w:p>
    <w:p w:rsidR="006B0869" w:rsidRDefault="006B0869" w:rsidP="006B0869">
      <w:pPr>
        <w:pStyle w:val="Ttulo3"/>
      </w:pPr>
      <w:r>
        <w:t>Convênio Guarda-Chuva</w:t>
      </w:r>
    </w:p>
    <w:p w:rsidR="006B0869" w:rsidRDefault="006B0869" w:rsidP="006B0869">
      <w:r>
        <w:t xml:space="preserve">O custo de adesão para uma prefeitura pode ser considerado relativamente alto, com um sistema online não há necessidade de alugar computadores, ainda mais por 1200 reais por mês, o preço de uma máquina nova. </w:t>
      </w:r>
      <w:r w:rsidR="00D51054">
        <w:t>Aliás, g</w:t>
      </w:r>
      <w:r>
        <w:t>rande parte dos aluguéis é praticamente o preço de máquinas novas.</w:t>
      </w:r>
    </w:p>
    <w:p w:rsidR="002B43B6" w:rsidRDefault="002B43B6" w:rsidP="006B0869"/>
    <w:p w:rsidR="002B43B6" w:rsidRDefault="002B43B6">
      <w:r>
        <w:br w:type="page"/>
      </w:r>
    </w:p>
    <w:p w:rsidR="00361111" w:rsidRDefault="000D7960" w:rsidP="00C70580">
      <w:pPr>
        <w:pStyle w:val="Ttulo1"/>
        <w:jc w:val="both"/>
      </w:pPr>
      <w:r>
        <w:lastRenderedPageBreak/>
        <w:t>Conclusão</w:t>
      </w:r>
    </w:p>
    <w:p w:rsidR="000D7960" w:rsidRDefault="000D7960" w:rsidP="00C70580">
      <w:pPr>
        <w:jc w:val="both"/>
      </w:pPr>
      <w:r>
        <w:t>Existe atualmente um esforço global para a popularização da informação e do conhecimento, e a revolução proposta por esse software é o enterramento da verdadeira revolução, é um grande retrocesso no modo de encarar as mudanças atuais e o cenário de cooperação proporcionado pela internet.</w:t>
      </w:r>
    </w:p>
    <w:p w:rsidR="00361111" w:rsidRDefault="000D7960" w:rsidP="00C70580">
      <w:pPr>
        <w:jc w:val="both"/>
      </w:pPr>
      <w:r>
        <w:t>Nunca é tarde demais para desconstruir softwares, gigantes mundiais são especiali</w:t>
      </w:r>
      <w:r w:rsidR="00FB2C01">
        <w:t>stas</w:t>
      </w:r>
      <w:r>
        <w:t xml:space="preserve"> nisso, a própria Microsoft</w:t>
      </w:r>
      <w:r w:rsidR="00FB2C01">
        <w:t xml:space="preserve"> (fornecedora de produtos que mantém o funcionamento deste software)</w:t>
      </w:r>
      <w:r>
        <w:t xml:space="preserve"> interrompeu a produção do Windows Vista quando o projeto estava para ser concluído</w:t>
      </w:r>
      <w:r w:rsidR="00FB2C01">
        <w:t>,</w:t>
      </w:r>
      <w:r>
        <w:t xml:space="preserve"> adiando em alguns anos seu lançamento</w:t>
      </w:r>
      <w:r w:rsidR="00D51054">
        <w:t>, para poder recomeçar do zero</w:t>
      </w:r>
      <w:r>
        <w:t>.</w:t>
      </w:r>
    </w:p>
    <w:p w:rsidR="00E20695" w:rsidRDefault="00E20695" w:rsidP="00C70580">
      <w:pPr>
        <w:jc w:val="both"/>
      </w:pPr>
      <w:r>
        <w:br w:type="page"/>
      </w:r>
    </w:p>
    <w:p w:rsidR="00361111" w:rsidRDefault="00361111" w:rsidP="00C70580">
      <w:pPr>
        <w:pStyle w:val="Ttulo1"/>
        <w:jc w:val="both"/>
      </w:pPr>
      <w:r>
        <w:lastRenderedPageBreak/>
        <w:t>Bibliografia</w:t>
      </w:r>
    </w:p>
    <w:p w:rsidR="00361111" w:rsidRDefault="00361111" w:rsidP="00C70580">
      <w:pPr>
        <w:jc w:val="both"/>
      </w:pPr>
    </w:p>
    <w:p w:rsidR="00361111" w:rsidRDefault="00361111" w:rsidP="006B0869">
      <w:pPr>
        <w:rPr>
          <w:rStyle w:val="type04"/>
        </w:rPr>
      </w:pPr>
      <w:r>
        <w:t xml:space="preserve">BIZELLI, J. </w:t>
      </w:r>
      <w:proofErr w:type="gramStart"/>
      <w:r>
        <w:t>L. ;</w:t>
      </w:r>
      <w:proofErr w:type="gramEnd"/>
      <w:r>
        <w:t xml:space="preserve"> CINTRÃO, Luciano </w:t>
      </w:r>
      <w:proofErr w:type="spellStart"/>
      <w:r>
        <w:t>Pezza</w:t>
      </w:r>
      <w:proofErr w:type="spellEnd"/>
      <w:r>
        <w:t xml:space="preserve"> ; NOGUEIRA, J. . Cidade digital com governança eletrônica. Revista Banco Hoje, v. 221, p. 20-21, 2008</w:t>
      </w:r>
      <w:r>
        <w:br/>
      </w:r>
    </w:p>
    <w:p w:rsidR="00361111" w:rsidRDefault="00361111" w:rsidP="006B0869">
      <w:pPr>
        <w:rPr>
          <w:rStyle w:val="type04"/>
        </w:rPr>
      </w:pPr>
      <w:r w:rsidRPr="00361111">
        <w:rPr>
          <w:rStyle w:val="type04"/>
        </w:rPr>
        <w:t>http://www.governancamunicipal.fclar.unesp.br/</w:t>
      </w:r>
    </w:p>
    <w:p w:rsidR="00361111" w:rsidRDefault="00361111" w:rsidP="006B0869">
      <w:pPr>
        <w:rPr>
          <w:rStyle w:val="type04"/>
        </w:rPr>
      </w:pPr>
    </w:p>
    <w:p w:rsidR="00361111" w:rsidRDefault="00361111" w:rsidP="002B43B6">
      <w:r>
        <w:rPr>
          <w:rStyle w:val="type04"/>
        </w:rPr>
        <w:t xml:space="preserve">TAPSCOTT, </w:t>
      </w:r>
      <w:proofErr w:type="gramStart"/>
      <w:r>
        <w:rPr>
          <w:rStyle w:val="type04"/>
        </w:rPr>
        <w:t>D.</w:t>
      </w:r>
      <w:proofErr w:type="gramEnd"/>
      <w:r>
        <w:rPr>
          <w:rStyle w:val="type04"/>
        </w:rPr>
        <w:t xml:space="preserve">; WILLIANS, A. D. </w:t>
      </w:r>
      <w:proofErr w:type="spellStart"/>
      <w:r>
        <w:rPr>
          <w:rStyle w:val="type04"/>
        </w:rPr>
        <w:t>Wikin</w:t>
      </w:r>
      <w:r w:rsidR="002B43B6">
        <w:rPr>
          <w:rStyle w:val="type04"/>
        </w:rPr>
        <w:t>omics</w:t>
      </w:r>
      <w:proofErr w:type="spellEnd"/>
      <w:r w:rsidR="002B43B6">
        <w:rPr>
          <w:rStyle w:val="type04"/>
        </w:rPr>
        <w:t>, Como a colaboração em ma</w:t>
      </w:r>
      <w:r>
        <w:rPr>
          <w:rStyle w:val="type04"/>
        </w:rPr>
        <w:t>ssa pode mudar seu negócio, Editora Nova Fronteira</w:t>
      </w:r>
    </w:p>
    <w:sectPr w:rsidR="00361111" w:rsidSect="00D51054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mailMerge>
    <w:mainDocumentType w:val="formLetters"/>
    <w:dataType w:val="textFile"/>
    <w:activeRecord w:val="-1"/>
  </w:mailMerge>
  <w:defaultTabStop w:val="720"/>
  <w:characterSpacingControl w:val="doNotCompress"/>
  <w:compat/>
  <w:rsids>
    <w:rsidRoot w:val="00361111"/>
    <w:rsid w:val="000A0CF7"/>
    <w:rsid w:val="000D7960"/>
    <w:rsid w:val="002B43B6"/>
    <w:rsid w:val="0032100F"/>
    <w:rsid w:val="00361111"/>
    <w:rsid w:val="003E32E4"/>
    <w:rsid w:val="004E2EF7"/>
    <w:rsid w:val="00603A33"/>
    <w:rsid w:val="006B0869"/>
    <w:rsid w:val="006B7025"/>
    <w:rsid w:val="0077511E"/>
    <w:rsid w:val="00875E6D"/>
    <w:rsid w:val="00895EFC"/>
    <w:rsid w:val="009961D3"/>
    <w:rsid w:val="00C542EF"/>
    <w:rsid w:val="00C70580"/>
    <w:rsid w:val="00C92394"/>
    <w:rsid w:val="00CB7638"/>
    <w:rsid w:val="00CF015E"/>
    <w:rsid w:val="00D51054"/>
    <w:rsid w:val="00DC2F24"/>
    <w:rsid w:val="00DF7215"/>
    <w:rsid w:val="00E20695"/>
    <w:rsid w:val="00E96B60"/>
    <w:rsid w:val="00EE1034"/>
    <w:rsid w:val="00FB2C01"/>
    <w:rsid w:val="00FB74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42EF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3611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6111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A0CF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ype04">
    <w:name w:val="type04"/>
    <w:basedOn w:val="Fontepargpadro"/>
    <w:rsid w:val="00361111"/>
  </w:style>
  <w:style w:type="character" w:customStyle="1" w:styleId="Ttulo1Char">
    <w:name w:val="Título 1 Char"/>
    <w:basedOn w:val="Fontepargpadro"/>
    <w:link w:val="Ttulo1"/>
    <w:uiPriority w:val="9"/>
    <w:rsid w:val="003611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003611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pt-BR"/>
    </w:rPr>
  </w:style>
  <w:style w:type="character" w:styleId="Hyperlink">
    <w:name w:val="Hyperlink"/>
    <w:basedOn w:val="Fontepargpadro"/>
    <w:uiPriority w:val="99"/>
    <w:unhideWhenUsed/>
    <w:rsid w:val="00361111"/>
    <w:rPr>
      <w:color w:val="0000FF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0A0CF7"/>
    <w:rPr>
      <w:rFonts w:asciiTheme="majorHAnsi" w:eastAsiaTheme="majorEastAsia" w:hAnsiTheme="majorHAnsi" w:cstheme="majorBidi"/>
      <w:b/>
      <w:bCs/>
      <w:color w:val="4F81BD" w:themeColor="accent1"/>
      <w:lang w:val="pt-BR"/>
    </w:rPr>
  </w:style>
  <w:style w:type="paragraph" w:styleId="SemEspaamento">
    <w:name w:val="No Spacing"/>
    <w:uiPriority w:val="1"/>
    <w:qFormat/>
    <w:rsid w:val="00D51054"/>
    <w:pPr>
      <w:spacing w:after="0" w:line="240" w:lineRule="auto"/>
    </w:pPr>
    <w:rPr>
      <w:lang w:val="pt-BR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D51054"/>
    <w:pPr>
      <w:spacing w:after="0" w:line="240" w:lineRule="auto"/>
      <w:ind w:left="220" w:hanging="22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CB76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B7638"/>
    <w:rPr>
      <w:rFonts w:ascii="Tahoma" w:hAnsi="Tahoma" w:cs="Tahoma"/>
      <w:sz w:val="16"/>
      <w:szCs w:val="16"/>
      <w:lang w:val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A242AF-D4C3-44CD-A4E2-E462C6DD9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5</Pages>
  <Words>640</Words>
  <Characters>3653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8</cp:revision>
  <dcterms:created xsi:type="dcterms:W3CDTF">2008-06-18T23:13:00Z</dcterms:created>
  <dcterms:modified xsi:type="dcterms:W3CDTF">2008-06-29T23:56:00Z</dcterms:modified>
</cp:coreProperties>
</file>