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13" w:rsidRPr="00330673" w:rsidRDefault="00435FC6" w:rsidP="00F23E82">
      <w:pPr>
        <w:pStyle w:val="Ttulo1"/>
        <w:rPr>
          <w:lang w:val="pt-BR"/>
        </w:rPr>
      </w:pPr>
      <w:r w:rsidRPr="00330673">
        <w:rPr>
          <w:lang w:val="pt-BR"/>
        </w:rPr>
        <w:t xml:space="preserve">Explique as características da Administração Pública dos Estados-Unidos da América e diga se elas são ou não </w:t>
      </w:r>
      <w:r w:rsidR="00330673">
        <w:rPr>
          <w:lang w:val="pt-BR"/>
        </w:rPr>
        <w:t>presente nos dias atuais.</w:t>
      </w:r>
    </w:p>
    <w:p w:rsidR="00330673" w:rsidRDefault="00330673" w:rsidP="00330673">
      <w:pPr>
        <w:pStyle w:val="Ttulo2"/>
        <w:rPr>
          <w:lang w:val="pt-BR"/>
        </w:rPr>
      </w:pPr>
      <w:r>
        <w:rPr>
          <w:lang w:val="pt-BR"/>
        </w:rPr>
        <w:t>A origem da Administração Pública Norte Americana</w:t>
      </w:r>
    </w:p>
    <w:p w:rsidR="00435FC6" w:rsidRDefault="00F23E82">
      <w:pPr>
        <w:rPr>
          <w:lang w:val="pt-BR"/>
        </w:rPr>
      </w:pPr>
      <w:r w:rsidRPr="00330673">
        <w:rPr>
          <w:lang w:val="pt-BR"/>
        </w:rPr>
        <w:t xml:space="preserve">Nos EUA a </w:t>
      </w:r>
      <w:proofErr w:type="spellStart"/>
      <w:r w:rsidRPr="00330673">
        <w:rPr>
          <w:lang w:val="pt-BR"/>
        </w:rPr>
        <w:t>Adm</w:t>
      </w:r>
      <w:r w:rsidR="00330673" w:rsidRPr="00330673">
        <w:rPr>
          <w:lang w:val="pt-BR"/>
        </w:rPr>
        <w:t>istração</w:t>
      </w:r>
      <w:proofErr w:type="spellEnd"/>
      <w:r w:rsidRPr="00330673">
        <w:rPr>
          <w:lang w:val="pt-BR"/>
        </w:rPr>
        <w:t xml:space="preserve"> P</w:t>
      </w:r>
      <w:r w:rsidR="00330673" w:rsidRPr="00330673">
        <w:rPr>
          <w:lang w:val="pt-BR"/>
        </w:rPr>
        <w:t>ública</w:t>
      </w:r>
      <w:r w:rsidRPr="00330673">
        <w:rPr>
          <w:lang w:val="pt-BR"/>
        </w:rPr>
        <w:t xml:space="preserve"> surgiu no final do século XIX, originou-se de diversos fatores, como</w:t>
      </w:r>
      <w:r w:rsidR="00330673" w:rsidRPr="00330673">
        <w:rPr>
          <w:lang w:val="pt-BR"/>
        </w:rPr>
        <w:t xml:space="preserve"> industrialização urbana, problema de </w:t>
      </w:r>
      <w:proofErr w:type="spellStart"/>
      <w:r w:rsidR="00330673" w:rsidRPr="00330673">
        <w:rPr>
          <w:lang w:val="pt-BR"/>
        </w:rPr>
        <w:t>administraçãod</w:t>
      </w:r>
      <w:proofErr w:type="spellEnd"/>
      <w:r w:rsidR="00330673" w:rsidRPr="00330673">
        <w:rPr>
          <w:lang w:val="pt-BR"/>
        </w:rPr>
        <w:t xml:space="preserve"> e cidades, era progressista, </w:t>
      </w:r>
      <w:proofErr w:type="spellStart"/>
      <w:r w:rsidR="00330673" w:rsidRPr="00330673">
        <w:rPr>
          <w:lang w:val="pt-BR"/>
        </w:rPr>
        <w:t>sepração</w:t>
      </w:r>
      <w:proofErr w:type="spellEnd"/>
      <w:r w:rsidR="00330673" w:rsidRPr="00330673">
        <w:rPr>
          <w:lang w:val="pt-BR"/>
        </w:rPr>
        <w:t xml:space="preserve"> dos poderes, peso atribuído a Constituição.</w:t>
      </w:r>
    </w:p>
    <w:p w:rsidR="00330673" w:rsidRPr="00330673" w:rsidRDefault="00330673" w:rsidP="00330673">
      <w:pPr>
        <w:rPr>
          <w:lang w:val="pt-BR"/>
        </w:rPr>
      </w:pPr>
      <w:r w:rsidRPr="00330673">
        <w:rPr>
          <w:lang w:val="pt-BR"/>
        </w:rPr>
        <w:t xml:space="preserve">Esta experiência influenciou os Estados Unidos, que conviviam com um </w:t>
      </w:r>
      <w:proofErr w:type="spellStart"/>
      <w:r w:rsidRPr="00330673">
        <w:rPr>
          <w:i/>
          <w:iCs/>
          <w:lang w:val="pt-BR"/>
        </w:rPr>
        <w:t>spoils</w:t>
      </w:r>
      <w:proofErr w:type="spellEnd"/>
      <w:r w:rsidRPr="00330673">
        <w:rPr>
          <w:i/>
          <w:iCs/>
          <w:lang w:val="pt-BR"/>
        </w:rPr>
        <w:t xml:space="preserve"> system</w:t>
      </w:r>
      <w:r w:rsidRPr="00330673">
        <w:rPr>
          <w:lang w:val="pt-BR"/>
        </w:rPr>
        <w:t xml:space="preserve"> gerador de corrupção endêmica no governo – principalmente nas cidades. Em 1883, por meio do </w:t>
      </w:r>
      <w:r w:rsidRPr="00330673">
        <w:rPr>
          <w:i/>
          <w:iCs/>
          <w:lang w:val="pt-BR"/>
        </w:rPr>
        <w:t xml:space="preserve">Civil </w:t>
      </w:r>
      <w:proofErr w:type="spellStart"/>
      <w:r w:rsidRPr="00330673">
        <w:rPr>
          <w:i/>
          <w:iCs/>
          <w:lang w:val="pt-BR"/>
        </w:rPr>
        <w:t>Service</w:t>
      </w:r>
      <w:proofErr w:type="spellEnd"/>
      <w:r w:rsidRPr="00330673">
        <w:rPr>
          <w:i/>
          <w:iCs/>
          <w:lang w:val="pt-BR"/>
        </w:rPr>
        <w:t xml:space="preserve"> </w:t>
      </w:r>
      <w:proofErr w:type="spellStart"/>
      <w:r w:rsidRPr="00330673">
        <w:rPr>
          <w:i/>
          <w:iCs/>
          <w:lang w:val="pt-BR"/>
        </w:rPr>
        <w:t>Act</w:t>
      </w:r>
      <w:proofErr w:type="spellEnd"/>
      <w:r w:rsidRPr="00330673">
        <w:rPr>
          <w:lang w:val="pt-BR"/>
        </w:rPr>
        <w:t xml:space="preserve"> (</w:t>
      </w:r>
      <w:proofErr w:type="spellStart"/>
      <w:r w:rsidRPr="00330673">
        <w:rPr>
          <w:i/>
          <w:iCs/>
          <w:lang w:val="pt-BR"/>
        </w:rPr>
        <w:t>Pendleton</w:t>
      </w:r>
      <w:proofErr w:type="spellEnd"/>
      <w:r w:rsidRPr="00330673">
        <w:rPr>
          <w:i/>
          <w:iCs/>
          <w:lang w:val="pt-BR"/>
        </w:rPr>
        <w:t xml:space="preserve"> </w:t>
      </w:r>
      <w:proofErr w:type="spellStart"/>
      <w:r w:rsidRPr="00330673">
        <w:rPr>
          <w:i/>
          <w:iCs/>
          <w:lang w:val="pt-BR"/>
        </w:rPr>
        <w:t>Act</w:t>
      </w:r>
      <w:proofErr w:type="spellEnd"/>
      <w:r w:rsidRPr="00330673">
        <w:rPr>
          <w:lang w:val="pt-BR"/>
        </w:rPr>
        <w:t>), estabeleceu-se o serviço público norte-americano.</w:t>
      </w:r>
    </w:p>
    <w:p w:rsidR="00330673" w:rsidRDefault="009201D4">
      <w:pPr>
        <w:rPr>
          <w:lang w:val="pt-BR"/>
        </w:rPr>
      </w:pPr>
      <w:r>
        <w:rPr>
          <w:lang w:val="pt-BR"/>
        </w:rPr>
        <w:t>M</w:t>
      </w:r>
      <w:r w:rsidR="00897B25" w:rsidRPr="00897B25">
        <w:rPr>
          <w:lang w:val="pt-BR"/>
        </w:rPr>
        <w:t>ovimento progressista – reação da classe média estadunidense contra o domínio de políticos corruptos interagindo com o crime organizado e “barões” do comércio.</w:t>
      </w:r>
    </w:p>
    <w:p w:rsidR="00897B25" w:rsidRDefault="009A0781" w:rsidP="00897B25">
      <w:pPr>
        <w:rPr>
          <w:lang w:val="pt-BR"/>
        </w:rPr>
      </w:pPr>
      <w:r w:rsidRPr="00897B25">
        <w:rPr>
          <w:lang w:val="pt-BR"/>
        </w:rPr>
        <w:t xml:space="preserve">Preocupações centrais dos progressistas: eliminação dos monopólios (por meio de leis </w:t>
      </w:r>
      <w:proofErr w:type="gramStart"/>
      <w:r w:rsidRPr="00897B25">
        <w:rPr>
          <w:lang w:val="pt-BR"/>
        </w:rPr>
        <w:t>anti-truste</w:t>
      </w:r>
      <w:proofErr w:type="gramEnd"/>
      <w:r w:rsidRPr="00897B25">
        <w:rPr>
          <w:lang w:val="pt-BR"/>
        </w:rPr>
        <w:t>); comb</w:t>
      </w:r>
      <w:r w:rsidRPr="00897B25">
        <w:rPr>
          <w:lang w:val="pt-BR"/>
        </w:rPr>
        <w:t>ate à pobreza; contenção do poder de plutocratas (pessoas poderosas por sua fortuna) no governo por meio do estabelecimento de um serviço público baseado no mérito.</w:t>
      </w:r>
    </w:p>
    <w:p w:rsidR="00F32100" w:rsidRDefault="00F32100" w:rsidP="00F32100">
      <w:pPr>
        <w:pStyle w:val="Ttulo2"/>
        <w:rPr>
          <w:lang w:val="pt-BR"/>
        </w:rPr>
      </w:pPr>
      <w:r>
        <w:rPr>
          <w:lang w:val="pt-BR"/>
        </w:rPr>
        <w:t>As etapas da Administração Pública Norte Americana</w:t>
      </w:r>
    </w:p>
    <w:p w:rsidR="00330673" w:rsidRPr="00330673" w:rsidRDefault="00330673" w:rsidP="00330673">
      <w:pPr>
        <w:rPr>
          <w:lang w:val="pt-BR"/>
        </w:rPr>
      </w:pPr>
      <w:r>
        <w:rPr>
          <w:lang w:val="pt-BR"/>
        </w:rPr>
        <w:t>A escola de Administração Pública nos Estados Unidos</w:t>
      </w:r>
      <w:r w:rsidRPr="00330673">
        <w:rPr>
          <w:lang w:val="pt-BR"/>
        </w:rPr>
        <w:t xml:space="preserve"> </w:t>
      </w:r>
      <w:proofErr w:type="gramStart"/>
      <w:r w:rsidRPr="00330673">
        <w:rPr>
          <w:lang w:val="pt-BR"/>
        </w:rPr>
        <w:t>são separadas</w:t>
      </w:r>
      <w:proofErr w:type="gramEnd"/>
      <w:r w:rsidRPr="00330673">
        <w:rPr>
          <w:lang w:val="pt-BR"/>
        </w:rPr>
        <w:t xml:space="preserve"> em:</w:t>
      </w:r>
    </w:p>
    <w:p w:rsidR="00000000" w:rsidRPr="00330673" w:rsidRDefault="009A0781" w:rsidP="00330673">
      <w:pPr>
        <w:pStyle w:val="PargrafodaLista"/>
        <w:numPr>
          <w:ilvl w:val="0"/>
          <w:numId w:val="3"/>
        </w:numPr>
        <w:rPr>
          <w:lang w:val="pt-BR"/>
        </w:rPr>
      </w:pPr>
      <w:r w:rsidRPr="00330673">
        <w:rPr>
          <w:lang w:val="pt-BR"/>
        </w:rPr>
        <w:t xml:space="preserve">Administração Pública clássica </w:t>
      </w:r>
    </w:p>
    <w:p w:rsidR="00000000" w:rsidRPr="00330673" w:rsidRDefault="009A0781" w:rsidP="00330673">
      <w:pPr>
        <w:pStyle w:val="PargrafodaLista"/>
        <w:numPr>
          <w:ilvl w:val="0"/>
          <w:numId w:val="3"/>
        </w:numPr>
        <w:rPr>
          <w:lang w:val="pt-BR"/>
        </w:rPr>
      </w:pPr>
      <w:r w:rsidRPr="00330673">
        <w:rPr>
          <w:lang w:val="pt-BR"/>
        </w:rPr>
        <w:t xml:space="preserve">Administração Pública neoclássica </w:t>
      </w:r>
    </w:p>
    <w:p w:rsidR="00000000" w:rsidRPr="00330673" w:rsidRDefault="009A0781" w:rsidP="00330673">
      <w:pPr>
        <w:pStyle w:val="PargrafodaLista"/>
        <w:numPr>
          <w:ilvl w:val="0"/>
          <w:numId w:val="3"/>
        </w:numPr>
        <w:rPr>
          <w:lang w:val="pt-BR"/>
        </w:rPr>
      </w:pPr>
      <w:r w:rsidRPr="00330673">
        <w:rPr>
          <w:lang w:val="pt-BR"/>
        </w:rPr>
        <w:t xml:space="preserve">Nova Administração Pública </w:t>
      </w:r>
    </w:p>
    <w:p w:rsidR="00000000" w:rsidRPr="00330673" w:rsidRDefault="009A0781" w:rsidP="00330673">
      <w:pPr>
        <w:pStyle w:val="PargrafodaLista"/>
        <w:numPr>
          <w:ilvl w:val="0"/>
          <w:numId w:val="3"/>
        </w:numPr>
        <w:rPr>
          <w:lang w:val="pt-BR"/>
        </w:rPr>
      </w:pPr>
      <w:r w:rsidRPr="00330673">
        <w:rPr>
          <w:lang w:val="pt-BR"/>
        </w:rPr>
        <w:t xml:space="preserve">Gestão Pública </w:t>
      </w:r>
    </w:p>
    <w:p w:rsidR="00000000" w:rsidRDefault="009A0781" w:rsidP="00330673">
      <w:pPr>
        <w:pStyle w:val="PargrafodaLista"/>
        <w:numPr>
          <w:ilvl w:val="0"/>
          <w:numId w:val="3"/>
        </w:numPr>
        <w:rPr>
          <w:lang w:val="pt-BR"/>
        </w:rPr>
      </w:pPr>
      <w:r w:rsidRPr="00330673">
        <w:rPr>
          <w:lang w:val="pt-BR"/>
        </w:rPr>
        <w:t xml:space="preserve">Nova Gestão Pública </w:t>
      </w:r>
    </w:p>
    <w:p w:rsidR="009A0781" w:rsidRDefault="009A0781" w:rsidP="009A0781">
      <w:pPr>
        <w:pStyle w:val="Ttulo2"/>
        <w:rPr>
          <w:lang w:val="pt-BR"/>
        </w:rPr>
      </w:pPr>
      <w:r>
        <w:rPr>
          <w:lang w:val="pt-BR"/>
        </w:rPr>
        <w:t>A origem da Administração Pública como objeto de estudo nos EUA</w:t>
      </w:r>
    </w:p>
    <w:p w:rsidR="009A0781" w:rsidRPr="009A0781" w:rsidRDefault="009A0781" w:rsidP="009A0781">
      <w:r w:rsidRPr="009A0781">
        <w:rPr>
          <w:lang w:val="pt-BR"/>
        </w:rPr>
        <w:t>O estudo da Administração Pública tem início nos anos 1970: nos Estados Unidos com os currículos e as pesquisas das novas escolas de políticas públicas; na Europa com as reformas gerenciais originadas na Inglaterra e na Nova Zelândia.</w:t>
      </w:r>
    </w:p>
    <w:p w:rsidR="00F32100" w:rsidRDefault="00F32100" w:rsidP="00F32100">
      <w:pPr>
        <w:pStyle w:val="Ttulo2"/>
        <w:rPr>
          <w:lang w:val="pt-BR"/>
        </w:rPr>
      </w:pPr>
      <w:r>
        <w:rPr>
          <w:lang w:val="pt-BR"/>
        </w:rPr>
        <w:t>Características Atuais</w:t>
      </w:r>
    </w:p>
    <w:p w:rsidR="00330673" w:rsidRPr="00435FC6" w:rsidRDefault="00F32100">
      <w:pPr>
        <w:rPr>
          <w:lang w:val="pt-BR"/>
        </w:rPr>
      </w:pPr>
      <w:r>
        <w:rPr>
          <w:lang w:val="pt-BR"/>
        </w:rPr>
        <w:t xml:space="preserve">Ainda são presentes inúmeras características da Administração Pública nos EUA que continuam até hoje, talvez pelo fato dos EUA </w:t>
      </w:r>
      <w:proofErr w:type="gramStart"/>
      <w:r>
        <w:rPr>
          <w:lang w:val="pt-BR"/>
        </w:rPr>
        <w:t>ser</w:t>
      </w:r>
      <w:proofErr w:type="gramEnd"/>
      <w:r>
        <w:rPr>
          <w:lang w:val="pt-BR"/>
        </w:rPr>
        <w:t xml:space="preserve"> uma país de tradição republicana desde sua origem. Entre elas podemos citar:</w:t>
      </w:r>
    </w:p>
    <w:sectPr w:rsidR="00330673" w:rsidRPr="00435FC6" w:rsidSect="00CA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806"/>
    <w:multiLevelType w:val="hybridMultilevel"/>
    <w:tmpl w:val="AE5EDEF2"/>
    <w:lvl w:ilvl="0" w:tplc="88EA144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6E73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0A4A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4A3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9240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6AC7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6E9C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8FBE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BA9C2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33742"/>
    <w:multiLevelType w:val="hybridMultilevel"/>
    <w:tmpl w:val="5E4A9248"/>
    <w:lvl w:ilvl="0" w:tplc="7974B5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6404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4AFE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5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42A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4A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EE2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A5F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14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0D67A1"/>
    <w:multiLevelType w:val="hybridMultilevel"/>
    <w:tmpl w:val="C100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65B7C"/>
    <w:multiLevelType w:val="hybridMultilevel"/>
    <w:tmpl w:val="CC38FFF6"/>
    <w:lvl w:ilvl="0" w:tplc="087612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4F1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C7C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C7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B04D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A49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A7B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051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C93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895904"/>
    <w:multiLevelType w:val="hybridMultilevel"/>
    <w:tmpl w:val="E1F05206"/>
    <w:lvl w:ilvl="0" w:tplc="02A6E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88C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90BB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A9B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C6E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7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A5B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E89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CF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FC6"/>
    <w:rsid w:val="000F6124"/>
    <w:rsid w:val="001E38D2"/>
    <w:rsid w:val="00330673"/>
    <w:rsid w:val="00435FC6"/>
    <w:rsid w:val="00657E20"/>
    <w:rsid w:val="00897B25"/>
    <w:rsid w:val="009201D4"/>
    <w:rsid w:val="009A0781"/>
    <w:rsid w:val="00C17E63"/>
    <w:rsid w:val="00CA7F99"/>
    <w:rsid w:val="00F23E82"/>
    <w:rsid w:val="00F32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99"/>
  </w:style>
  <w:style w:type="paragraph" w:styleId="Ttulo1">
    <w:name w:val="heading 1"/>
    <w:basedOn w:val="Normal"/>
    <w:next w:val="Normal"/>
    <w:link w:val="Ttulo1Char"/>
    <w:uiPriority w:val="9"/>
    <w:qFormat/>
    <w:rsid w:val="00F23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0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3067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30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780">
          <w:marLeft w:val="142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768">
          <w:marLeft w:val="142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693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557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05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332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0">
          <w:marLeft w:val="7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8241">
          <w:marLeft w:val="142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</dc:creator>
  <cp:lastModifiedBy>hp</cp:lastModifiedBy>
  <cp:revision>8</cp:revision>
  <dcterms:created xsi:type="dcterms:W3CDTF">2009-03-26T02:22:00Z</dcterms:created>
  <dcterms:modified xsi:type="dcterms:W3CDTF">2009-03-26T04:05:00Z</dcterms:modified>
</cp:coreProperties>
</file>