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3BDC" w:rsidRDefault="00C9315F" w:rsidP="00421696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421696">
        <w:rPr>
          <w:rFonts w:ascii="Century Gothic" w:hAnsi="Century Gothic"/>
          <w:b/>
          <w:sz w:val="24"/>
          <w:szCs w:val="24"/>
          <w:u w:val="single"/>
        </w:rPr>
        <w:t>Operacionalizar Variáveis</w:t>
      </w:r>
    </w:p>
    <w:p w:rsidR="00421696" w:rsidRPr="00421696" w:rsidRDefault="00421696" w:rsidP="00421696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</w:p>
    <w:p w:rsidR="00C9315F" w:rsidRDefault="00C9315F" w:rsidP="00D74620">
      <w:pPr>
        <w:jc w:val="both"/>
        <w:rPr>
          <w:rFonts w:ascii="Century Gothic" w:hAnsi="Century Gothic"/>
          <w:sz w:val="24"/>
          <w:szCs w:val="24"/>
        </w:rPr>
      </w:pPr>
      <w:r w:rsidRPr="00D74620">
        <w:rPr>
          <w:rFonts w:ascii="Century Gothic" w:hAnsi="Century Gothic"/>
          <w:sz w:val="24"/>
          <w:szCs w:val="24"/>
        </w:rPr>
        <w:t>A operacionalização de variáveis para a elaboração do “</w:t>
      </w:r>
      <w:proofErr w:type="spellStart"/>
      <w:proofErr w:type="gramStart"/>
      <w:r w:rsidRPr="00D74620">
        <w:rPr>
          <w:rFonts w:ascii="Century Gothic" w:hAnsi="Century Gothic"/>
          <w:sz w:val="24"/>
          <w:szCs w:val="24"/>
        </w:rPr>
        <w:t>USPin</w:t>
      </w:r>
      <w:proofErr w:type="spellEnd"/>
      <w:proofErr w:type="gramEnd"/>
      <w:r w:rsidRPr="00D74620">
        <w:rPr>
          <w:rFonts w:ascii="Century Gothic" w:hAnsi="Century Gothic"/>
          <w:sz w:val="24"/>
          <w:szCs w:val="24"/>
        </w:rPr>
        <w:t xml:space="preserve">”  ou “ </w:t>
      </w:r>
      <w:proofErr w:type="spellStart"/>
      <w:r w:rsidRPr="00D74620">
        <w:rPr>
          <w:rFonts w:ascii="Century Gothic" w:hAnsi="Century Gothic"/>
          <w:sz w:val="24"/>
          <w:szCs w:val="24"/>
        </w:rPr>
        <w:t>start@USP</w:t>
      </w:r>
      <w:proofErr w:type="spellEnd"/>
      <w:r w:rsidRPr="00D74620">
        <w:rPr>
          <w:rFonts w:ascii="Century Gothic" w:hAnsi="Century Gothic"/>
          <w:sz w:val="24"/>
          <w:szCs w:val="24"/>
        </w:rPr>
        <w:t xml:space="preserve"> “ se faz neces</w:t>
      </w:r>
      <w:r w:rsidR="00D74620" w:rsidRPr="00D74620">
        <w:rPr>
          <w:rFonts w:ascii="Century Gothic" w:hAnsi="Century Gothic"/>
          <w:sz w:val="24"/>
          <w:szCs w:val="24"/>
        </w:rPr>
        <w:t>sária</w:t>
      </w:r>
      <w:r w:rsidRPr="00D74620">
        <w:rPr>
          <w:rFonts w:ascii="Century Gothic" w:hAnsi="Century Gothic"/>
          <w:sz w:val="24"/>
          <w:szCs w:val="24"/>
        </w:rPr>
        <w:t xml:space="preserve"> para </w:t>
      </w:r>
      <w:r w:rsidR="00421696">
        <w:rPr>
          <w:rFonts w:ascii="Century Gothic" w:hAnsi="Century Gothic"/>
          <w:sz w:val="24"/>
          <w:szCs w:val="24"/>
        </w:rPr>
        <w:t>mensurar, classificar o que facilitará</w:t>
      </w:r>
      <w:r w:rsidR="00D74620" w:rsidRPr="00D74620">
        <w:rPr>
          <w:rFonts w:ascii="Century Gothic" w:hAnsi="Century Gothic"/>
          <w:sz w:val="24"/>
          <w:szCs w:val="24"/>
        </w:rPr>
        <w:t xml:space="preserve"> a coleta,</w:t>
      </w:r>
      <w:r w:rsidRPr="00D74620">
        <w:rPr>
          <w:rFonts w:ascii="Century Gothic" w:hAnsi="Century Gothic"/>
          <w:sz w:val="24"/>
          <w:szCs w:val="24"/>
        </w:rPr>
        <w:t xml:space="preserve"> análise</w:t>
      </w:r>
      <w:r w:rsidR="00D74620" w:rsidRPr="00D74620">
        <w:rPr>
          <w:rFonts w:ascii="Century Gothic" w:hAnsi="Century Gothic"/>
          <w:sz w:val="24"/>
          <w:szCs w:val="24"/>
        </w:rPr>
        <w:t xml:space="preserve"> e interpretação</w:t>
      </w:r>
      <w:r w:rsidR="003D06C7" w:rsidRPr="00D74620">
        <w:rPr>
          <w:rFonts w:ascii="Century Gothic" w:hAnsi="Century Gothic"/>
          <w:sz w:val="24"/>
          <w:szCs w:val="24"/>
        </w:rPr>
        <w:t xml:space="preserve"> dos dado</w:t>
      </w:r>
      <w:r w:rsidR="00421696">
        <w:rPr>
          <w:rFonts w:ascii="Century Gothic" w:hAnsi="Century Gothic"/>
          <w:sz w:val="24"/>
          <w:szCs w:val="24"/>
        </w:rPr>
        <w:t>s. São elas:</w:t>
      </w:r>
    </w:p>
    <w:p w:rsidR="00421696" w:rsidRPr="00D74620" w:rsidRDefault="00421696" w:rsidP="00D74620">
      <w:pPr>
        <w:jc w:val="both"/>
        <w:rPr>
          <w:rFonts w:ascii="Century Gothic" w:hAnsi="Century Gothic"/>
          <w:sz w:val="24"/>
          <w:szCs w:val="24"/>
        </w:rPr>
      </w:pPr>
    </w:p>
    <w:p w:rsidR="00421696" w:rsidRDefault="003D06C7" w:rsidP="00421696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421696">
        <w:rPr>
          <w:rFonts w:ascii="Century Gothic" w:hAnsi="Century Gothic"/>
          <w:sz w:val="24"/>
          <w:szCs w:val="24"/>
        </w:rPr>
        <w:t>Empre</w:t>
      </w:r>
      <w:r w:rsidR="00D74620" w:rsidRPr="00421696">
        <w:rPr>
          <w:rFonts w:ascii="Century Gothic" w:hAnsi="Century Gothic"/>
          <w:sz w:val="24"/>
          <w:szCs w:val="24"/>
        </w:rPr>
        <w:t>sas que contemplam</w:t>
      </w:r>
      <w:r w:rsidRPr="00421696">
        <w:rPr>
          <w:rFonts w:ascii="Century Gothic" w:hAnsi="Century Gothic"/>
          <w:sz w:val="24"/>
          <w:szCs w:val="24"/>
        </w:rPr>
        <w:t xml:space="preserve"> pelo menos um sócio e/ou fundador como aluno ou ex-aluno da USP</w:t>
      </w:r>
      <w:r w:rsidR="00DB7E89" w:rsidRPr="00421696">
        <w:rPr>
          <w:rFonts w:ascii="Century Gothic" w:hAnsi="Century Gothic"/>
          <w:sz w:val="24"/>
          <w:szCs w:val="24"/>
        </w:rPr>
        <w:t>, constando legalmente no contrato social</w:t>
      </w:r>
      <w:proofErr w:type="gramStart"/>
      <w:r w:rsidR="00DB7E89" w:rsidRPr="00421696">
        <w:rPr>
          <w:rFonts w:ascii="Century Gothic" w:hAnsi="Century Gothic"/>
          <w:sz w:val="24"/>
          <w:szCs w:val="24"/>
        </w:rPr>
        <w:t xml:space="preserve"> </w:t>
      </w:r>
      <w:r w:rsidRPr="00421696">
        <w:rPr>
          <w:rFonts w:ascii="Century Gothic" w:hAnsi="Century Gothic"/>
          <w:sz w:val="24"/>
          <w:szCs w:val="24"/>
        </w:rPr>
        <w:t xml:space="preserve"> </w:t>
      </w:r>
      <w:proofErr w:type="gramEnd"/>
      <w:r w:rsidR="00D74620" w:rsidRPr="00421696">
        <w:rPr>
          <w:rFonts w:ascii="Century Gothic" w:hAnsi="Century Gothic"/>
          <w:sz w:val="24"/>
          <w:szCs w:val="24"/>
        </w:rPr>
        <w:t>e que</w:t>
      </w:r>
      <w:r w:rsidR="00DB7E89" w:rsidRPr="00421696">
        <w:rPr>
          <w:rFonts w:ascii="Century Gothic" w:hAnsi="Century Gothic"/>
          <w:sz w:val="24"/>
          <w:szCs w:val="24"/>
        </w:rPr>
        <w:t>,</w:t>
      </w:r>
      <w:r w:rsidR="00D74620" w:rsidRPr="00421696">
        <w:rPr>
          <w:rFonts w:ascii="Century Gothic" w:hAnsi="Century Gothic"/>
          <w:sz w:val="24"/>
          <w:szCs w:val="24"/>
        </w:rPr>
        <w:t xml:space="preserve"> </w:t>
      </w:r>
      <w:r w:rsidR="00DB7E89" w:rsidRPr="00421696">
        <w:rPr>
          <w:rFonts w:ascii="Century Gothic" w:hAnsi="Century Gothic"/>
          <w:sz w:val="24"/>
          <w:szCs w:val="24"/>
        </w:rPr>
        <w:t xml:space="preserve">cuja empresa </w:t>
      </w:r>
      <w:r w:rsidR="00D74620" w:rsidRPr="00421696">
        <w:rPr>
          <w:rFonts w:ascii="Century Gothic" w:hAnsi="Century Gothic"/>
          <w:sz w:val="24"/>
          <w:szCs w:val="24"/>
        </w:rPr>
        <w:t xml:space="preserve">foi fundada durante ou depois do curso realizado na USP.  </w:t>
      </w:r>
    </w:p>
    <w:p w:rsidR="00421696" w:rsidRDefault="00421696" w:rsidP="00421696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D74620" w:rsidRDefault="00421696" w:rsidP="00421696">
      <w:pPr>
        <w:pStyle w:val="PargrafodaLista"/>
        <w:ind w:left="1416"/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OBS: </w:t>
      </w:r>
      <w:r w:rsidR="00D74620" w:rsidRPr="00421696">
        <w:rPr>
          <w:rFonts w:ascii="Century Gothic" w:hAnsi="Century Gothic"/>
          <w:sz w:val="24"/>
          <w:szCs w:val="24"/>
        </w:rPr>
        <w:t>Herdeiros não fazem parte desta pesquisa.</w:t>
      </w:r>
    </w:p>
    <w:p w:rsidR="00421696" w:rsidRPr="00421696" w:rsidRDefault="00421696" w:rsidP="00421696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421696" w:rsidRDefault="00DB7E89" w:rsidP="00421696">
      <w:pPr>
        <w:pStyle w:val="PargrafodaLista"/>
        <w:numPr>
          <w:ilvl w:val="0"/>
          <w:numId w:val="2"/>
        </w:numPr>
        <w:jc w:val="both"/>
        <w:rPr>
          <w:rFonts w:ascii="Century Gothic" w:hAnsi="Century Gothic"/>
          <w:sz w:val="24"/>
          <w:szCs w:val="24"/>
        </w:rPr>
      </w:pPr>
      <w:r w:rsidRPr="00421696">
        <w:rPr>
          <w:rFonts w:ascii="Century Gothic" w:hAnsi="Century Gothic"/>
          <w:sz w:val="24"/>
          <w:szCs w:val="24"/>
        </w:rPr>
        <w:t>O sócio e/ou fundador deverá</w:t>
      </w:r>
      <w:r w:rsidR="003D06C7" w:rsidRPr="00421696">
        <w:rPr>
          <w:rFonts w:ascii="Century Gothic" w:hAnsi="Century Gothic"/>
          <w:sz w:val="24"/>
          <w:szCs w:val="24"/>
        </w:rPr>
        <w:t xml:space="preserve"> obrigatoriamente ter recebido um número USP que possa ser eventualmente comprovado pelo nom</w:t>
      </w:r>
      <w:r w:rsidR="007921C2" w:rsidRPr="00421696">
        <w:rPr>
          <w:rFonts w:ascii="Century Gothic" w:hAnsi="Century Gothic"/>
          <w:sz w:val="24"/>
          <w:szCs w:val="24"/>
        </w:rPr>
        <w:t>e completo a ser coletado na pesquisa</w:t>
      </w:r>
      <w:r w:rsidR="003D06C7" w:rsidRPr="00421696">
        <w:rPr>
          <w:rFonts w:ascii="Century Gothic" w:hAnsi="Century Gothic"/>
          <w:sz w:val="24"/>
          <w:szCs w:val="24"/>
        </w:rPr>
        <w:t>.</w:t>
      </w:r>
      <w:r w:rsidR="005F1DF3" w:rsidRPr="00421696">
        <w:rPr>
          <w:rFonts w:ascii="Century Gothic" w:hAnsi="Century Gothic"/>
          <w:sz w:val="24"/>
          <w:szCs w:val="24"/>
        </w:rPr>
        <w:t xml:space="preserve"> </w:t>
      </w:r>
    </w:p>
    <w:p w:rsidR="00421696" w:rsidRPr="00421696" w:rsidRDefault="00421696" w:rsidP="00421696">
      <w:pPr>
        <w:pStyle w:val="PargrafodaLista"/>
        <w:rPr>
          <w:rFonts w:ascii="Century Gothic" w:hAnsi="Century Gothic"/>
          <w:sz w:val="24"/>
          <w:szCs w:val="24"/>
        </w:rPr>
      </w:pPr>
    </w:p>
    <w:p w:rsidR="003D06C7" w:rsidRPr="00421696" w:rsidRDefault="00421696" w:rsidP="00421696">
      <w:pPr>
        <w:pStyle w:val="PargrafodaLista"/>
        <w:ind w:left="1416"/>
        <w:jc w:val="both"/>
        <w:rPr>
          <w:rFonts w:ascii="Century Gothic" w:hAnsi="Century Gothic"/>
          <w:sz w:val="24"/>
          <w:szCs w:val="24"/>
        </w:rPr>
      </w:pPr>
      <w:proofErr w:type="gramStart"/>
      <w:r>
        <w:rPr>
          <w:rFonts w:ascii="Century Gothic" w:hAnsi="Century Gothic"/>
          <w:sz w:val="24"/>
          <w:szCs w:val="24"/>
        </w:rPr>
        <w:t>OBS :</w:t>
      </w:r>
      <w:proofErr w:type="gramEnd"/>
      <w:r>
        <w:rPr>
          <w:rFonts w:ascii="Century Gothic" w:hAnsi="Century Gothic"/>
          <w:sz w:val="24"/>
          <w:szCs w:val="24"/>
        </w:rPr>
        <w:t xml:space="preserve"> </w:t>
      </w:r>
      <w:r w:rsidR="005F1DF3" w:rsidRPr="00421696">
        <w:rPr>
          <w:rFonts w:ascii="Century Gothic" w:hAnsi="Century Gothic"/>
          <w:sz w:val="24"/>
          <w:szCs w:val="24"/>
        </w:rPr>
        <w:t xml:space="preserve">Estudantes que receberam um numero USP podem ser provenientes de qualquer curso de graduação, pós graduação,  cursos como  alunos especiais, alunos estrangeiros,  </w:t>
      </w:r>
      <w:proofErr w:type="spellStart"/>
      <w:r w:rsidR="005F1DF3" w:rsidRPr="00421696">
        <w:rPr>
          <w:rFonts w:ascii="Century Gothic" w:hAnsi="Century Gothic"/>
          <w:sz w:val="24"/>
          <w:szCs w:val="24"/>
        </w:rPr>
        <w:t>MBAs</w:t>
      </w:r>
      <w:proofErr w:type="spellEnd"/>
      <w:r w:rsidR="005F1DF3" w:rsidRPr="00421696">
        <w:rPr>
          <w:rFonts w:ascii="Century Gothic" w:hAnsi="Century Gothic"/>
          <w:sz w:val="24"/>
          <w:szCs w:val="24"/>
        </w:rPr>
        <w:t xml:space="preserve"> diversos, cursos em geral que compreendam LATO SEN</w:t>
      </w:r>
      <w:r w:rsidR="00DB7E89" w:rsidRPr="00421696">
        <w:rPr>
          <w:rFonts w:ascii="Century Gothic" w:hAnsi="Century Gothic"/>
          <w:sz w:val="24"/>
          <w:szCs w:val="24"/>
        </w:rPr>
        <w:t>SU e STRICTO SENSU</w:t>
      </w:r>
      <w:r w:rsidR="005F1DF3" w:rsidRPr="00421696">
        <w:rPr>
          <w:rFonts w:ascii="Century Gothic" w:hAnsi="Century Gothic"/>
          <w:sz w:val="24"/>
          <w:szCs w:val="24"/>
        </w:rPr>
        <w:t>.</w:t>
      </w:r>
    </w:p>
    <w:p w:rsidR="00421696" w:rsidRDefault="00421696" w:rsidP="00D74620">
      <w:pPr>
        <w:jc w:val="both"/>
        <w:rPr>
          <w:rFonts w:ascii="Century Gothic" w:hAnsi="Century Gothic"/>
          <w:sz w:val="24"/>
          <w:szCs w:val="24"/>
        </w:rPr>
      </w:pPr>
    </w:p>
    <w:p w:rsidR="005F1DF3" w:rsidRDefault="00C9315F" w:rsidP="00D74620">
      <w:pPr>
        <w:jc w:val="both"/>
        <w:rPr>
          <w:rFonts w:ascii="Century Gothic" w:hAnsi="Century Gothic"/>
          <w:sz w:val="24"/>
          <w:szCs w:val="24"/>
        </w:rPr>
      </w:pPr>
      <w:r w:rsidRPr="00D74620">
        <w:rPr>
          <w:rFonts w:ascii="Century Gothic" w:hAnsi="Century Gothic"/>
          <w:sz w:val="24"/>
          <w:szCs w:val="24"/>
        </w:rPr>
        <w:t>O universo da plataforma abrangerá toda</w:t>
      </w:r>
      <w:r w:rsidR="003D06C7" w:rsidRPr="00D74620">
        <w:rPr>
          <w:rFonts w:ascii="Century Gothic" w:hAnsi="Century Gothic"/>
          <w:sz w:val="24"/>
          <w:szCs w:val="24"/>
        </w:rPr>
        <w:t xml:space="preserve">s as filhas da </w:t>
      </w:r>
      <w:proofErr w:type="gramStart"/>
      <w:r w:rsidR="003D06C7" w:rsidRPr="00D74620">
        <w:rPr>
          <w:rFonts w:ascii="Century Gothic" w:hAnsi="Century Gothic"/>
          <w:sz w:val="24"/>
          <w:szCs w:val="24"/>
        </w:rPr>
        <w:t>USP ,</w:t>
      </w:r>
      <w:proofErr w:type="gramEnd"/>
      <w:r w:rsidR="00E2294C">
        <w:rPr>
          <w:rFonts w:ascii="Century Gothic" w:hAnsi="Century Gothic"/>
          <w:sz w:val="24"/>
          <w:szCs w:val="24"/>
        </w:rPr>
        <w:t xml:space="preserve"> conforme definido</w:t>
      </w:r>
      <w:r w:rsidR="005F1DF3" w:rsidRPr="00D74620">
        <w:rPr>
          <w:rFonts w:ascii="Century Gothic" w:hAnsi="Century Gothic"/>
          <w:sz w:val="24"/>
          <w:szCs w:val="24"/>
        </w:rPr>
        <w:t xml:space="preserve"> abaixo,</w:t>
      </w:r>
      <w:r w:rsidRPr="00D74620">
        <w:rPr>
          <w:rFonts w:ascii="Century Gothic" w:hAnsi="Century Gothic"/>
          <w:sz w:val="24"/>
          <w:szCs w:val="24"/>
        </w:rPr>
        <w:t xml:space="preserve"> porém</w:t>
      </w:r>
      <w:r w:rsidR="005F1DF3" w:rsidRPr="00D74620">
        <w:rPr>
          <w:rFonts w:ascii="Century Gothic" w:hAnsi="Century Gothic"/>
          <w:sz w:val="24"/>
          <w:szCs w:val="24"/>
        </w:rPr>
        <w:t>,</w:t>
      </w:r>
      <w:r w:rsidRPr="00D74620">
        <w:rPr>
          <w:rFonts w:ascii="Century Gothic" w:hAnsi="Century Gothic"/>
          <w:sz w:val="24"/>
          <w:szCs w:val="24"/>
        </w:rPr>
        <w:t xml:space="preserve"> para este protótipo</w:t>
      </w:r>
      <w:r w:rsidR="003D06C7" w:rsidRPr="00D74620">
        <w:rPr>
          <w:rFonts w:ascii="Century Gothic" w:hAnsi="Century Gothic"/>
          <w:sz w:val="24"/>
          <w:szCs w:val="24"/>
        </w:rPr>
        <w:t xml:space="preserve"> e efeito da disciplina corrente </w:t>
      </w:r>
      <w:r w:rsidRPr="00D74620">
        <w:rPr>
          <w:rFonts w:ascii="Century Gothic" w:hAnsi="Century Gothic"/>
          <w:sz w:val="24"/>
          <w:szCs w:val="24"/>
        </w:rPr>
        <w:t xml:space="preserve"> serão pes</w:t>
      </w:r>
      <w:r w:rsidR="007921C2" w:rsidRPr="00D74620">
        <w:rPr>
          <w:rFonts w:ascii="Century Gothic" w:hAnsi="Century Gothic"/>
          <w:sz w:val="24"/>
          <w:szCs w:val="24"/>
        </w:rPr>
        <w:t xml:space="preserve">quisadas as empresas </w:t>
      </w:r>
      <w:r w:rsidR="003D06C7" w:rsidRPr="00D74620">
        <w:rPr>
          <w:rFonts w:ascii="Century Gothic" w:hAnsi="Century Gothic"/>
          <w:sz w:val="24"/>
          <w:szCs w:val="24"/>
        </w:rPr>
        <w:t xml:space="preserve"> </w:t>
      </w:r>
      <w:r w:rsidR="003D06C7" w:rsidRPr="00DB7E89">
        <w:rPr>
          <w:rFonts w:ascii="Century Gothic" w:hAnsi="Century Gothic"/>
          <w:b/>
          <w:sz w:val="24"/>
          <w:szCs w:val="24"/>
        </w:rPr>
        <w:t>graduadas</w:t>
      </w:r>
      <w:r w:rsidR="00D74620" w:rsidRPr="00DB7E89">
        <w:rPr>
          <w:rFonts w:ascii="Century Gothic" w:hAnsi="Century Gothic"/>
          <w:b/>
          <w:sz w:val="24"/>
          <w:szCs w:val="24"/>
        </w:rPr>
        <w:t xml:space="preserve"> e incubadas</w:t>
      </w:r>
      <w:r w:rsidR="00D74620" w:rsidRPr="00D74620">
        <w:rPr>
          <w:rFonts w:ascii="Century Gothic" w:hAnsi="Century Gothic"/>
          <w:sz w:val="24"/>
          <w:szCs w:val="24"/>
        </w:rPr>
        <w:t xml:space="preserve"> nas instalações</w:t>
      </w:r>
      <w:r w:rsidR="003D06C7" w:rsidRPr="00D74620">
        <w:rPr>
          <w:rFonts w:ascii="Century Gothic" w:hAnsi="Century Gothic"/>
          <w:sz w:val="24"/>
          <w:szCs w:val="24"/>
        </w:rPr>
        <w:t xml:space="preserve"> oriundas da USP.</w:t>
      </w:r>
      <w:r w:rsidRPr="00D74620">
        <w:rPr>
          <w:rFonts w:ascii="Century Gothic" w:hAnsi="Century Gothic"/>
          <w:sz w:val="24"/>
          <w:szCs w:val="24"/>
        </w:rPr>
        <w:t xml:space="preserve">   </w:t>
      </w:r>
    </w:p>
    <w:p w:rsidR="00421696" w:rsidRPr="00D74620" w:rsidRDefault="00421696" w:rsidP="00D74620">
      <w:pPr>
        <w:jc w:val="both"/>
        <w:rPr>
          <w:rFonts w:ascii="Century Gothic" w:hAnsi="Century Gothic"/>
          <w:sz w:val="24"/>
          <w:szCs w:val="24"/>
        </w:rPr>
      </w:pPr>
    </w:p>
    <w:p w:rsidR="003D06C7" w:rsidRDefault="003D06C7" w:rsidP="00421696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421696">
        <w:rPr>
          <w:rFonts w:ascii="Century Gothic" w:hAnsi="Century Gothic"/>
          <w:sz w:val="24"/>
          <w:szCs w:val="24"/>
        </w:rPr>
        <w:t xml:space="preserve">FILHAS DA </w:t>
      </w:r>
      <w:proofErr w:type="gramStart"/>
      <w:r w:rsidRPr="00421696">
        <w:rPr>
          <w:rFonts w:ascii="Century Gothic" w:hAnsi="Century Gothic"/>
          <w:sz w:val="24"/>
          <w:szCs w:val="24"/>
        </w:rPr>
        <w:t>USP</w:t>
      </w:r>
      <w:r w:rsidR="005F1DF3" w:rsidRPr="00421696">
        <w:rPr>
          <w:rFonts w:ascii="Century Gothic" w:hAnsi="Century Gothic"/>
          <w:sz w:val="24"/>
          <w:szCs w:val="24"/>
        </w:rPr>
        <w:t xml:space="preserve"> :</w:t>
      </w:r>
      <w:proofErr w:type="gramEnd"/>
      <w:r w:rsidR="005F1DF3" w:rsidRPr="00421696">
        <w:rPr>
          <w:rFonts w:ascii="Century Gothic" w:hAnsi="Century Gothic"/>
          <w:sz w:val="24"/>
          <w:szCs w:val="24"/>
        </w:rPr>
        <w:t xml:space="preserve"> Qualquer empresa de base ou não tecnológica cujo sócio e/o</w:t>
      </w:r>
      <w:r w:rsidR="00421696" w:rsidRPr="00421696">
        <w:rPr>
          <w:rFonts w:ascii="Century Gothic" w:hAnsi="Century Gothic"/>
          <w:sz w:val="24"/>
          <w:szCs w:val="24"/>
        </w:rPr>
        <w:t>u fundador  é proprietário e possui</w:t>
      </w:r>
      <w:r w:rsidR="005F1DF3" w:rsidRPr="00421696">
        <w:rPr>
          <w:rFonts w:ascii="Century Gothic" w:hAnsi="Century Gothic"/>
          <w:sz w:val="24"/>
          <w:szCs w:val="24"/>
        </w:rPr>
        <w:t xml:space="preserve"> um número USP.</w:t>
      </w:r>
    </w:p>
    <w:p w:rsidR="00421696" w:rsidRDefault="00421696" w:rsidP="00421696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421696" w:rsidRPr="00421696" w:rsidRDefault="00421696" w:rsidP="00421696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421696" w:rsidRDefault="003D06C7" w:rsidP="00421696">
      <w:pPr>
        <w:pStyle w:val="PargrafodaLista"/>
        <w:numPr>
          <w:ilvl w:val="0"/>
          <w:numId w:val="1"/>
        </w:numPr>
        <w:ind w:left="714" w:hanging="357"/>
        <w:jc w:val="both"/>
        <w:rPr>
          <w:rFonts w:ascii="Century Gothic" w:hAnsi="Century Gothic"/>
          <w:sz w:val="24"/>
          <w:szCs w:val="24"/>
        </w:rPr>
      </w:pPr>
      <w:r w:rsidRPr="00421696">
        <w:rPr>
          <w:rFonts w:ascii="Century Gothic" w:hAnsi="Century Gothic"/>
          <w:sz w:val="24"/>
          <w:szCs w:val="24"/>
        </w:rPr>
        <w:t>FORA DOS HABITATS</w:t>
      </w:r>
      <w:r w:rsidR="005F1DF3" w:rsidRPr="00421696">
        <w:rPr>
          <w:rFonts w:ascii="Century Gothic" w:hAnsi="Century Gothic"/>
          <w:sz w:val="24"/>
          <w:szCs w:val="24"/>
        </w:rPr>
        <w:t>: Qualquer empresa de base tecnológica cujo sócio e/ou fundador</w:t>
      </w:r>
      <w:proofErr w:type="gramStart"/>
      <w:r w:rsidR="005F1DF3" w:rsidRPr="00421696">
        <w:rPr>
          <w:rFonts w:ascii="Century Gothic" w:hAnsi="Century Gothic"/>
          <w:sz w:val="24"/>
          <w:szCs w:val="24"/>
        </w:rPr>
        <w:t xml:space="preserve"> </w:t>
      </w:r>
      <w:r w:rsidR="007921C2" w:rsidRPr="00421696">
        <w:rPr>
          <w:rFonts w:ascii="Century Gothic" w:hAnsi="Century Gothic"/>
          <w:sz w:val="24"/>
          <w:szCs w:val="24"/>
        </w:rPr>
        <w:t xml:space="preserve"> </w:t>
      </w:r>
      <w:proofErr w:type="gramEnd"/>
      <w:r w:rsidR="007921C2" w:rsidRPr="00421696">
        <w:rPr>
          <w:rFonts w:ascii="Century Gothic" w:hAnsi="Century Gothic"/>
          <w:sz w:val="24"/>
          <w:szCs w:val="24"/>
        </w:rPr>
        <w:t xml:space="preserve">é </w:t>
      </w:r>
      <w:r w:rsidR="005F1DF3" w:rsidRPr="00421696">
        <w:rPr>
          <w:rFonts w:ascii="Century Gothic" w:hAnsi="Century Gothic"/>
          <w:sz w:val="24"/>
          <w:szCs w:val="24"/>
        </w:rPr>
        <w:t xml:space="preserve">proprietário </w:t>
      </w:r>
      <w:r w:rsidR="007921C2" w:rsidRPr="00421696">
        <w:rPr>
          <w:rFonts w:ascii="Century Gothic" w:hAnsi="Century Gothic"/>
          <w:sz w:val="24"/>
          <w:szCs w:val="24"/>
        </w:rPr>
        <w:t xml:space="preserve">e </w:t>
      </w:r>
      <w:r w:rsidR="00421696" w:rsidRPr="00421696">
        <w:rPr>
          <w:rFonts w:ascii="Century Gothic" w:hAnsi="Century Gothic"/>
          <w:sz w:val="24"/>
          <w:szCs w:val="24"/>
        </w:rPr>
        <w:t>possui</w:t>
      </w:r>
      <w:r w:rsidR="005F1DF3" w:rsidRPr="00421696">
        <w:rPr>
          <w:rFonts w:ascii="Century Gothic" w:hAnsi="Century Gothic"/>
          <w:sz w:val="24"/>
          <w:szCs w:val="24"/>
        </w:rPr>
        <w:t xml:space="preserve"> um número USP.</w:t>
      </w:r>
    </w:p>
    <w:p w:rsidR="00421696" w:rsidRPr="00421696" w:rsidRDefault="00421696" w:rsidP="00421696">
      <w:pPr>
        <w:jc w:val="both"/>
        <w:rPr>
          <w:rFonts w:ascii="Century Gothic" w:hAnsi="Century Gothic"/>
          <w:sz w:val="24"/>
          <w:szCs w:val="24"/>
        </w:rPr>
      </w:pPr>
    </w:p>
    <w:p w:rsidR="003D06C7" w:rsidRDefault="005F1DF3" w:rsidP="00421696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421696">
        <w:rPr>
          <w:rFonts w:ascii="Century Gothic" w:hAnsi="Century Gothic"/>
          <w:b/>
          <w:sz w:val="24"/>
          <w:szCs w:val="24"/>
        </w:rPr>
        <w:lastRenderedPageBreak/>
        <w:t>GRADUADAS</w:t>
      </w:r>
      <w:r w:rsidR="007921C2" w:rsidRPr="00421696">
        <w:rPr>
          <w:rFonts w:ascii="Century Gothic" w:hAnsi="Century Gothic"/>
          <w:sz w:val="24"/>
          <w:szCs w:val="24"/>
        </w:rPr>
        <w:t>: Qualquer empresa de base tecnológica</w:t>
      </w:r>
      <w:r w:rsidR="00DB7E89" w:rsidRPr="00421696">
        <w:rPr>
          <w:rFonts w:ascii="Century Gothic" w:hAnsi="Century Gothic"/>
          <w:sz w:val="24"/>
          <w:szCs w:val="24"/>
        </w:rPr>
        <w:t xml:space="preserve"> que foi incialmente incubada dentro da USP e que</w:t>
      </w:r>
      <w:r w:rsidR="00421696" w:rsidRPr="00421696">
        <w:rPr>
          <w:rFonts w:ascii="Century Gothic" w:hAnsi="Century Gothic"/>
          <w:sz w:val="24"/>
          <w:szCs w:val="24"/>
        </w:rPr>
        <w:t>,</w:t>
      </w:r>
      <w:r w:rsidR="007921C2" w:rsidRPr="00421696">
        <w:rPr>
          <w:rFonts w:ascii="Century Gothic" w:hAnsi="Century Gothic"/>
          <w:sz w:val="24"/>
          <w:szCs w:val="24"/>
        </w:rPr>
        <w:t xml:space="preserve"> cujo sóc</w:t>
      </w:r>
      <w:r w:rsidR="00421696" w:rsidRPr="00421696">
        <w:rPr>
          <w:rFonts w:ascii="Century Gothic" w:hAnsi="Century Gothic"/>
          <w:sz w:val="24"/>
          <w:szCs w:val="24"/>
        </w:rPr>
        <w:t>io e/ou fundador é proprietário e possui</w:t>
      </w:r>
      <w:r w:rsidR="007921C2" w:rsidRPr="00421696">
        <w:rPr>
          <w:rFonts w:ascii="Century Gothic" w:hAnsi="Century Gothic"/>
          <w:sz w:val="24"/>
          <w:szCs w:val="24"/>
        </w:rPr>
        <w:t xml:space="preserve"> um número</w:t>
      </w:r>
      <w:r w:rsidR="00421696" w:rsidRPr="00421696">
        <w:rPr>
          <w:rFonts w:ascii="Century Gothic" w:hAnsi="Century Gothic"/>
          <w:sz w:val="24"/>
          <w:szCs w:val="24"/>
        </w:rPr>
        <w:t xml:space="preserve"> USP.</w:t>
      </w:r>
    </w:p>
    <w:p w:rsidR="00421696" w:rsidRDefault="00421696" w:rsidP="00421696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421696" w:rsidRPr="00421696" w:rsidRDefault="00421696" w:rsidP="00421696">
      <w:pPr>
        <w:pStyle w:val="PargrafodaLista"/>
        <w:jc w:val="both"/>
        <w:rPr>
          <w:rFonts w:ascii="Century Gothic" w:hAnsi="Century Gothic"/>
          <w:sz w:val="24"/>
          <w:szCs w:val="24"/>
        </w:rPr>
      </w:pPr>
    </w:p>
    <w:p w:rsidR="00421696" w:rsidRPr="00421696" w:rsidRDefault="005F1DF3" w:rsidP="00421696">
      <w:pPr>
        <w:pStyle w:val="PargrafodaLista"/>
        <w:numPr>
          <w:ilvl w:val="0"/>
          <w:numId w:val="1"/>
        </w:numPr>
        <w:jc w:val="both"/>
        <w:rPr>
          <w:rFonts w:ascii="Century Gothic" w:hAnsi="Century Gothic"/>
          <w:sz w:val="24"/>
          <w:szCs w:val="24"/>
        </w:rPr>
      </w:pPr>
      <w:r w:rsidRPr="00421696">
        <w:rPr>
          <w:rFonts w:ascii="Century Gothic" w:hAnsi="Century Gothic"/>
          <w:b/>
          <w:sz w:val="24"/>
          <w:szCs w:val="24"/>
        </w:rPr>
        <w:t>INCUBADAS</w:t>
      </w:r>
      <w:r w:rsidR="007921C2" w:rsidRPr="00421696">
        <w:rPr>
          <w:rFonts w:ascii="Century Gothic" w:hAnsi="Century Gothic"/>
          <w:sz w:val="24"/>
          <w:szCs w:val="24"/>
        </w:rPr>
        <w:t xml:space="preserve">: </w:t>
      </w:r>
      <w:r w:rsidR="00421696" w:rsidRPr="00421696">
        <w:rPr>
          <w:rFonts w:ascii="Century Gothic" w:hAnsi="Century Gothic"/>
          <w:sz w:val="24"/>
          <w:szCs w:val="24"/>
        </w:rPr>
        <w:t xml:space="preserve">Qualquer empresa de base tecnológica que </w:t>
      </w:r>
      <w:r w:rsidR="00421696" w:rsidRPr="00421696">
        <w:rPr>
          <w:rFonts w:ascii="Century Gothic" w:hAnsi="Century Gothic"/>
          <w:sz w:val="24"/>
          <w:szCs w:val="24"/>
        </w:rPr>
        <w:t>está</w:t>
      </w:r>
      <w:proofErr w:type="gramStart"/>
      <w:r w:rsidR="00421696" w:rsidRPr="00421696">
        <w:rPr>
          <w:rFonts w:ascii="Century Gothic" w:hAnsi="Century Gothic"/>
          <w:sz w:val="24"/>
          <w:szCs w:val="24"/>
        </w:rPr>
        <w:t xml:space="preserve"> </w:t>
      </w:r>
      <w:r w:rsidR="00421696" w:rsidRPr="00421696">
        <w:rPr>
          <w:rFonts w:ascii="Century Gothic" w:hAnsi="Century Gothic"/>
          <w:sz w:val="24"/>
          <w:szCs w:val="24"/>
        </w:rPr>
        <w:t xml:space="preserve"> </w:t>
      </w:r>
      <w:proofErr w:type="gramEnd"/>
      <w:r w:rsidR="00421696" w:rsidRPr="00421696">
        <w:rPr>
          <w:rFonts w:ascii="Century Gothic" w:hAnsi="Century Gothic"/>
          <w:sz w:val="24"/>
          <w:szCs w:val="24"/>
        </w:rPr>
        <w:t xml:space="preserve">incubada </w:t>
      </w:r>
      <w:r w:rsidR="00421696" w:rsidRPr="00421696">
        <w:rPr>
          <w:rFonts w:ascii="Century Gothic" w:hAnsi="Century Gothic"/>
          <w:sz w:val="24"/>
          <w:szCs w:val="24"/>
        </w:rPr>
        <w:t xml:space="preserve">no momento </w:t>
      </w:r>
      <w:r w:rsidR="00421696" w:rsidRPr="00421696">
        <w:rPr>
          <w:rFonts w:ascii="Century Gothic" w:hAnsi="Century Gothic"/>
          <w:sz w:val="24"/>
          <w:szCs w:val="24"/>
        </w:rPr>
        <w:t>dentro da USP e que</w:t>
      </w:r>
      <w:r w:rsidR="00421696" w:rsidRPr="00421696">
        <w:rPr>
          <w:rFonts w:ascii="Century Gothic" w:hAnsi="Century Gothic"/>
          <w:sz w:val="24"/>
          <w:szCs w:val="24"/>
        </w:rPr>
        <w:t>,</w:t>
      </w:r>
      <w:r w:rsidR="00421696" w:rsidRPr="00421696">
        <w:rPr>
          <w:rFonts w:ascii="Century Gothic" w:hAnsi="Century Gothic"/>
          <w:sz w:val="24"/>
          <w:szCs w:val="24"/>
        </w:rPr>
        <w:t xml:space="preserve"> cujo sócio e/ou </w:t>
      </w:r>
      <w:proofErr w:type="gramStart"/>
      <w:r w:rsidR="00421696" w:rsidRPr="00421696">
        <w:rPr>
          <w:rFonts w:ascii="Century Gothic" w:hAnsi="Century Gothic"/>
          <w:sz w:val="24"/>
          <w:szCs w:val="24"/>
        </w:rPr>
        <w:t>fundador</w:t>
      </w:r>
      <w:proofErr w:type="gramEnd"/>
      <w:r w:rsidR="00421696" w:rsidRPr="00421696">
        <w:rPr>
          <w:rFonts w:ascii="Century Gothic" w:hAnsi="Century Gothic"/>
          <w:sz w:val="24"/>
          <w:szCs w:val="24"/>
        </w:rPr>
        <w:t xml:space="preserve"> é proprietário e possui um número</w:t>
      </w:r>
      <w:r w:rsidR="00421696" w:rsidRPr="00421696">
        <w:rPr>
          <w:rFonts w:ascii="Century Gothic" w:hAnsi="Century Gothic"/>
          <w:sz w:val="24"/>
          <w:szCs w:val="24"/>
        </w:rPr>
        <w:t xml:space="preserve"> USP.</w:t>
      </w:r>
    </w:p>
    <w:p w:rsidR="00421696" w:rsidRDefault="00421696" w:rsidP="00D74620">
      <w:pPr>
        <w:jc w:val="both"/>
        <w:rPr>
          <w:rFonts w:ascii="Century Gothic" w:hAnsi="Century Gothic"/>
          <w:sz w:val="24"/>
          <w:szCs w:val="24"/>
        </w:rPr>
      </w:pPr>
    </w:p>
    <w:p w:rsidR="00421696" w:rsidRDefault="00421696" w:rsidP="00D74620">
      <w:pPr>
        <w:jc w:val="both"/>
        <w:rPr>
          <w:rFonts w:ascii="Century Gothic" w:hAnsi="Century Gothic"/>
          <w:sz w:val="24"/>
          <w:szCs w:val="24"/>
        </w:rPr>
      </w:pPr>
    </w:p>
    <w:p w:rsidR="00421696" w:rsidRDefault="00421696" w:rsidP="00D74620">
      <w:pPr>
        <w:jc w:val="both"/>
        <w:rPr>
          <w:rFonts w:ascii="Century Gothic" w:hAnsi="Century Gothic"/>
          <w:sz w:val="24"/>
          <w:szCs w:val="24"/>
        </w:rPr>
      </w:pPr>
    </w:p>
    <w:p w:rsidR="003D06C7" w:rsidRPr="00D74620" w:rsidRDefault="003D06C7">
      <w:pPr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C9315F" w:rsidRPr="00D74620" w:rsidRDefault="00C9315F">
      <w:pPr>
        <w:rPr>
          <w:rFonts w:ascii="Century Gothic" w:hAnsi="Century Gothic"/>
          <w:sz w:val="24"/>
          <w:szCs w:val="24"/>
        </w:rPr>
      </w:pPr>
    </w:p>
    <w:sectPr w:rsidR="00C9315F" w:rsidRPr="00D746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C30B65"/>
    <w:multiLevelType w:val="hybridMultilevel"/>
    <w:tmpl w:val="BF4416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A7021D2"/>
    <w:multiLevelType w:val="hybridMultilevel"/>
    <w:tmpl w:val="15B64AE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15F"/>
    <w:rsid w:val="003D06C7"/>
    <w:rsid w:val="00421696"/>
    <w:rsid w:val="004E3BDC"/>
    <w:rsid w:val="00586BEF"/>
    <w:rsid w:val="005F1DF3"/>
    <w:rsid w:val="006F6561"/>
    <w:rsid w:val="007921C2"/>
    <w:rsid w:val="007B4D73"/>
    <w:rsid w:val="00C9315F"/>
    <w:rsid w:val="00D74620"/>
    <w:rsid w:val="00DB7E89"/>
    <w:rsid w:val="00E2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6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16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266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RS</dc:creator>
  <cp:lastModifiedBy>RS</cp:lastModifiedBy>
  <cp:revision>4</cp:revision>
  <cp:lastPrinted>2014-06-04T20:37:00Z</cp:lastPrinted>
  <dcterms:created xsi:type="dcterms:W3CDTF">2014-06-04T20:46:00Z</dcterms:created>
  <dcterms:modified xsi:type="dcterms:W3CDTF">2014-06-04T21:20:00Z</dcterms:modified>
</cp:coreProperties>
</file>