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C4" w:rsidRDefault="00E1163A">
      <w:pPr>
        <w:rPr>
          <w:b/>
          <w:sz w:val="28"/>
          <w:szCs w:val="28"/>
          <w:u w:val="single"/>
        </w:rPr>
      </w:pPr>
      <w:r w:rsidRPr="00E1163A">
        <w:rPr>
          <w:b/>
          <w:sz w:val="28"/>
          <w:szCs w:val="28"/>
          <w:u w:val="single"/>
        </w:rPr>
        <w:t>Comparação dos três casos</w:t>
      </w:r>
    </w:p>
    <w:p w:rsidR="00154493" w:rsidRDefault="00154493">
      <w:pPr>
        <w:rPr>
          <w:sz w:val="24"/>
          <w:szCs w:val="24"/>
        </w:rPr>
      </w:pPr>
      <w:r>
        <w:rPr>
          <w:sz w:val="24"/>
          <w:szCs w:val="24"/>
        </w:rPr>
        <w:t>O processo de produção de produtos sempre tem sido um de muito importância para as empresas para ganhar a satisfação de consumidores e reter os consumidores. Com um aumento em a competitividade dos mercados, elas tem que continuar inovar e desenvolver os seus processos para manter sucesso através de boas vendas de produto. Os exemplos dos produtos; BMW 325I, ACS  Flowtrack e Quantum Thunderbolt 540 representam como empresas abordam e inovam a produção dos seus produtos.</w:t>
      </w:r>
    </w:p>
    <w:p w:rsidR="00E12775" w:rsidRPr="00154493" w:rsidRDefault="00154493" w:rsidP="00E12775">
      <w:pPr>
        <w:rPr>
          <w:sz w:val="24"/>
          <w:szCs w:val="24"/>
        </w:rPr>
      </w:pPr>
      <w:r>
        <w:rPr>
          <w:sz w:val="24"/>
          <w:szCs w:val="24"/>
        </w:rPr>
        <w:t xml:space="preserve"> Com uma diminuição de vendas no final do século vinte, a companhia BMW precis</w:t>
      </w:r>
      <w:r w:rsidR="004E2D62">
        <w:rPr>
          <w:sz w:val="24"/>
          <w:szCs w:val="24"/>
        </w:rPr>
        <w:t xml:space="preserve">ava encontrar novas maneiras para desenhar os seus carros para recuperar os seus clientes pedidos á concorrência. Ela escolheu criar um produto baseado em "harmonia e herança", aqui o que foi importante foi o entendimento dos consumidores e a integração dos  atributos do produto para criar um carro que seria um prazer para dirigir. Assim, eles decidiram focar na conexão dos componentes onde o motorista seria como a peça final do </w:t>
      </w:r>
      <w:r w:rsidR="004E2D62" w:rsidRPr="004E2D62">
        <w:rPr>
          <w:sz w:val="24"/>
          <w:szCs w:val="24"/>
        </w:rPr>
        <w:t>quebra-cabeça</w:t>
      </w:r>
      <w:r w:rsidR="004E2D62">
        <w:rPr>
          <w:sz w:val="24"/>
          <w:szCs w:val="24"/>
        </w:rPr>
        <w:t xml:space="preserve"> que foi o carro. Em termos do processo de produção e as etapas dele, evidentemente a em que eles estivaram concentrando foi o fase do </w:t>
      </w:r>
      <w:r w:rsidR="00883DBB">
        <w:rPr>
          <w:sz w:val="24"/>
          <w:szCs w:val="24"/>
        </w:rPr>
        <w:t>desenho</w:t>
      </w:r>
      <w:r w:rsidR="004E2D62">
        <w:rPr>
          <w:sz w:val="24"/>
          <w:szCs w:val="24"/>
        </w:rPr>
        <w:t xml:space="preserve"> do conceito do produto</w:t>
      </w:r>
      <w:r w:rsidR="00E12775">
        <w:rPr>
          <w:sz w:val="24"/>
          <w:szCs w:val="24"/>
        </w:rPr>
        <w:t xml:space="preserve"> num abordagem incremental as mudanças do carro dos previamente criados </w:t>
      </w:r>
    </w:p>
    <w:p w:rsidR="00154493" w:rsidRDefault="00E12775">
      <w:pPr>
        <w:rPr>
          <w:sz w:val="24"/>
          <w:szCs w:val="24"/>
        </w:rPr>
      </w:pPr>
      <w:r>
        <w:rPr>
          <w:sz w:val="24"/>
          <w:szCs w:val="24"/>
        </w:rPr>
        <w:t>A importância do consumidores também foi importante no criação do cateter cardíaco  ACS RX Flowtrack 40. Contudo a integração deles no processo foi mais forte onde o consumidor neste caso podia ser visto quase como um co-produtor/inovador através do feedback deles por causa da complexidade e tecnicidade do produto. Além disso o foco neste produção de produto foi na estágio de planejamento de produto e o fase inicial</w:t>
      </w:r>
      <w:r w:rsidR="000A4A19">
        <w:rPr>
          <w:sz w:val="24"/>
          <w:szCs w:val="24"/>
        </w:rPr>
        <w:t xml:space="preserve"> com algum consulta dos usuários. </w:t>
      </w:r>
    </w:p>
    <w:p w:rsidR="000A4A19" w:rsidRDefault="000A4A19">
      <w:pPr>
        <w:rPr>
          <w:sz w:val="24"/>
          <w:szCs w:val="24"/>
        </w:rPr>
      </w:pPr>
    </w:p>
    <w:p w:rsidR="00883DBB" w:rsidRPr="00154493" w:rsidRDefault="000A4A19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A4A19">
        <w:rPr>
          <w:sz w:val="24"/>
          <w:szCs w:val="24"/>
        </w:rPr>
        <w:t>disco rígido</w:t>
      </w:r>
      <w:r>
        <w:rPr>
          <w:sz w:val="24"/>
          <w:szCs w:val="24"/>
        </w:rPr>
        <w:t xml:space="preserve"> Quantum Thunderbolt 540 adicionalmente foi bem técnico com partes múltiplos  causando um produto altamente complexo. Primeiramente como o cateter cardíaco ACS, por causa dessa complexidade e alta especificações, o contato com os clientes foi necessário</w:t>
      </w:r>
      <w:r w:rsidR="00883DBB">
        <w:rPr>
          <w:sz w:val="24"/>
          <w:szCs w:val="24"/>
        </w:rPr>
        <w:t xml:space="preserve"> para entender as necessidades deles</w:t>
      </w:r>
      <w:r>
        <w:rPr>
          <w:sz w:val="24"/>
          <w:szCs w:val="24"/>
        </w:rPr>
        <w:t xml:space="preserve">. </w:t>
      </w:r>
      <w:r w:rsidR="00883DBB">
        <w:rPr>
          <w:sz w:val="24"/>
          <w:szCs w:val="24"/>
        </w:rPr>
        <w:t xml:space="preserve">Ainda mais como a BMW a integração dos partes do produto foi importante no final, para fazer um produto integrado. Embora, ao contrario dos outros dos casos o processo tive que ser simples para criar um produto </w:t>
      </w:r>
      <w:proofErr w:type="spellStart"/>
      <w:r w:rsidR="00883DBB">
        <w:rPr>
          <w:sz w:val="24"/>
          <w:szCs w:val="24"/>
        </w:rPr>
        <w:t>user-frie</w:t>
      </w:r>
      <w:r w:rsidR="007F1FF3">
        <w:rPr>
          <w:sz w:val="24"/>
          <w:szCs w:val="24"/>
        </w:rPr>
        <w:t>ndly</w:t>
      </w:r>
      <w:proofErr w:type="spellEnd"/>
      <w:r w:rsidR="007F1FF3">
        <w:rPr>
          <w:sz w:val="24"/>
          <w:szCs w:val="24"/>
        </w:rPr>
        <w:t>. O estágio em que eles esti</w:t>
      </w:r>
      <w:r w:rsidR="00883DBB">
        <w:rPr>
          <w:sz w:val="24"/>
          <w:szCs w:val="24"/>
        </w:rPr>
        <w:t xml:space="preserve">varam focando aqui foi o desenvolvimento do produto como a BMW.  Dos três casos podemos ver dois aspetos importantes no processo de produção; a integração do consumidor e os componentes dos materiais usados. </w:t>
      </w:r>
      <w:r w:rsidR="007F1FF3">
        <w:rPr>
          <w:sz w:val="24"/>
          <w:szCs w:val="24"/>
        </w:rPr>
        <w:t xml:space="preserve">Essa inclusão total permite um criação de produto bem simples que permite um sistema total de criação. </w:t>
      </w:r>
    </w:p>
    <w:sectPr w:rsidR="00883DBB" w:rsidRPr="00154493" w:rsidSect="000D69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B3E" w:rsidRDefault="00622B3E" w:rsidP="00E1163A">
      <w:pPr>
        <w:spacing w:after="0" w:line="240" w:lineRule="auto"/>
      </w:pPr>
      <w:r>
        <w:separator/>
      </w:r>
    </w:p>
  </w:endnote>
  <w:endnote w:type="continuationSeparator" w:id="0">
    <w:p w:rsidR="00622B3E" w:rsidRDefault="00622B3E" w:rsidP="00E1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B3E" w:rsidRDefault="00622B3E" w:rsidP="00E1163A">
      <w:pPr>
        <w:spacing w:after="0" w:line="240" w:lineRule="auto"/>
      </w:pPr>
      <w:r>
        <w:separator/>
      </w:r>
    </w:p>
  </w:footnote>
  <w:footnote w:type="continuationSeparator" w:id="0">
    <w:p w:rsidR="00622B3E" w:rsidRDefault="00622B3E" w:rsidP="00E1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63A" w:rsidRDefault="00E1163A">
    <w:pPr>
      <w:pStyle w:val="Cabealho"/>
    </w:pPr>
    <w:r>
      <w:t>Julian Fuller 9139046                                                                                                                     LATE</w:t>
    </w:r>
  </w:p>
  <w:p w:rsidR="00E1163A" w:rsidRDefault="00E1163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63A"/>
    <w:rsid w:val="000A4A19"/>
    <w:rsid w:val="000D69F4"/>
    <w:rsid w:val="00154493"/>
    <w:rsid w:val="00427521"/>
    <w:rsid w:val="004E2D62"/>
    <w:rsid w:val="00622B3E"/>
    <w:rsid w:val="007669BE"/>
    <w:rsid w:val="007F1FF3"/>
    <w:rsid w:val="00883DBB"/>
    <w:rsid w:val="00E1163A"/>
    <w:rsid w:val="00E1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1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163A"/>
  </w:style>
  <w:style w:type="paragraph" w:styleId="Rodap">
    <w:name w:val="footer"/>
    <w:basedOn w:val="Normal"/>
    <w:link w:val="RodapChar"/>
    <w:uiPriority w:val="99"/>
    <w:semiHidden/>
    <w:unhideWhenUsed/>
    <w:rsid w:val="00E11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163A"/>
  </w:style>
  <w:style w:type="paragraph" w:styleId="Textodebalo">
    <w:name w:val="Balloon Text"/>
    <w:basedOn w:val="Normal"/>
    <w:link w:val="TextodebaloChar"/>
    <w:uiPriority w:val="99"/>
    <w:semiHidden/>
    <w:unhideWhenUsed/>
    <w:rsid w:val="00E1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</dc:creator>
  <cp:lastModifiedBy>Consulta</cp:lastModifiedBy>
  <cp:revision>1</cp:revision>
  <dcterms:created xsi:type="dcterms:W3CDTF">2015-03-27T07:28:00Z</dcterms:created>
  <dcterms:modified xsi:type="dcterms:W3CDTF">2015-03-27T08:37:00Z</dcterms:modified>
</cp:coreProperties>
</file>