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Índice</w:t>
      </w:r>
    </w:p>
    <w:p w:rsidR="00000000" w:rsidDel="00000000" w:rsidP="00000000" w:rsidRDefault="00000000" w:rsidRPr="00000000" w14:paraId="00000002">
      <w:pPr>
        <w:spacing w:line="48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hy868e7xnu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 Foodier.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rs7uszpp1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02- Funcionalidades generales del Sistema.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fxrzl8nsv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2-1 Detalle de funcionalidades.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1wa3yc27v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 Wireframes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hjbstht8vw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3-1-1 Home Desktop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9yf1hn4276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3-1-2 Home Mobile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lvz41roes9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3-2-1 Ingresar / Registrar Usuario Desktop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p7xagxdan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3-2-2 Ingresar / Registrar Usuario Mobile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w2l81uov4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3-3-1 Visitar Perfil Desktop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fyr7gpu5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3-3-2 Visitar Perfil Mobile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4k60u570p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3-4-1 Buscar Publicaciones Desktop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6vave41xg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3-4-2 Buscar Publicaciones Mobile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y13ujsptj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3-5-1 Publicar Desktop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njwyt0gfr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3-5-2 Publicar Mobile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bvf7x915g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4- Versionado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spacing w:line="48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360" w:lineRule="auto"/>
        <w:jc w:val="both"/>
        <w:rPr/>
      </w:pPr>
      <w:bookmarkStart w:colFirst="0" w:colLast="0" w:name="_bjckv57c1ko0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line="360" w:lineRule="auto"/>
        <w:jc w:val="both"/>
        <w:rPr>
          <w:sz w:val="30"/>
          <w:szCs w:val="30"/>
        </w:rPr>
      </w:pPr>
      <w:bookmarkStart w:colFirst="0" w:colLast="0" w:name="_xhy868e7xnu9" w:id="1"/>
      <w:bookmarkEnd w:id="1"/>
      <w:r w:rsidDel="00000000" w:rsidR="00000000" w:rsidRPr="00000000">
        <w:rPr>
          <w:rtl w:val="0"/>
        </w:rPr>
        <w:t xml:space="preserve">01- </w:t>
      </w:r>
      <w:r w:rsidDel="00000000" w:rsidR="00000000" w:rsidRPr="00000000">
        <w:rPr>
          <w:rtl w:val="0"/>
        </w:rPr>
        <w:t xml:space="preserve">Foodier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El objetivo de Foodier es brindarle a un usuario la posibilidad de publicar y organizar publicaciones relacionadas a recetas de comidas y experiencias en negocios gastronómicos.</w:t>
      </w:r>
    </w:p>
    <w:p w:rsidR="00000000" w:rsidDel="00000000" w:rsidP="00000000" w:rsidRDefault="00000000" w:rsidRPr="00000000" w14:paraId="0000001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Permitiéndoles acceder a las recetas que más le gustaron a los usuarios (♥️), a listados de recetas de autores específicos (@) y a recetas que contengan temas particulares (#).</w:t>
      </w:r>
    </w:p>
    <w:p w:rsidR="00000000" w:rsidDel="00000000" w:rsidP="00000000" w:rsidRDefault="00000000" w:rsidRPr="00000000" w14:paraId="0000001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line="360" w:lineRule="auto"/>
        <w:jc w:val="both"/>
        <w:rPr/>
      </w:pPr>
      <w:bookmarkStart w:colFirst="0" w:colLast="0" w:name="_a8rs7uszpp15" w:id="2"/>
      <w:bookmarkEnd w:id="2"/>
      <w:r w:rsidDel="00000000" w:rsidR="00000000" w:rsidRPr="00000000">
        <w:rPr>
          <w:rtl w:val="0"/>
        </w:rPr>
        <w:t xml:space="preserve">02- Funcionalidades generales del Sistema.</w:t>
      </w:r>
    </w:p>
    <w:p w:rsidR="00000000" w:rsidDel="00000000" w:rsidP="00000000" w:rsidRDefault="00000000" w:rsidRPr="00000000" w14:paraId="0000001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continuación, en la Figura 1, se presenta un diagrama de Casos de uso simplificado y un detalle con la descripción de los mismos a trazo grueso.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365875" cy="376963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3769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1.</w:t>
      </w:r>
    </w:p>
    <w:p w:rsidR="00000000" w:rsidDel="00000000" w:rsidP="00000000" w:rsidRDefault="00000000" w:rsidRPr="00000000" w14:paraId="0000001E">
      <w:pPr>
        <w:spacing w:line="360" w:lineRule="auto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line="360" w:lineRule="auto"/>
        <w:rPr/>
      </w:pPr>
      <w:bookmarkStart w:colFirst="0" w:colLast="0" w:name="_cfxrzl8nsv1z" w:id="3"/>
      <w:bookmarkEnd w:id="3"/>
      <w:r w:rsidDel="00000000" w:rsidR="00000000" w:rsidRPr="00000000">
        <w:rPr>
          <w:b w:val="1"/>
          <w:rtl w:val="0"/>
        </w:rPr>
        <w:t xml:space="preserve">2-1 Detalle de funcionalidades.</w:t>
      </w:r>
      <w:r w:rsidDel="00000000" w:rsidR="00000000" w:rsidRPr="00000000">
        <w:rPr>
          <w:rtl w:val="0"/>
        </w:rPr>
      </w:r>
    </w:p>
    <w:tbl>
      <w:tblPr>
        <w:tblStyle w:val="Table1"/>
        <w:tblW w:w="10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5655"/>
        <w:gridCol w:w="1395"/>
        <w:tblGridChange w:id="0">
          <w:tblGrid>
            <w:gridCol w:w="2970"/>
            <w:gridCol w:w="5655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Wireframe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01-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Presenta un menú desde el cual se puede acceder al contenido publicado por los contenidistas de la Página, a las diferentes funcionalidades para el login o registro de usuarios, consultar info de mi perfil, buscar publicaciones y publicar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w:anchor="_lhjbstht8vwi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Desktop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w:anchor="_e9yf1hn4276n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Mobile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02- Ingresar / Registrar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Permite el ingreso de un usuario existente y/o el registro de un nuevo usuario. Una vez autenticado se habilitan nuevos permisos, como ser por ejemplo publicar y gestionar publicaciones.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hyperlink w:anchor="_5lvz41roes9g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Desktop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hyperlink w:anchor="_vp7xagxdanrk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Mobile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03- Visitar 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Mediante esta funcionalidad se puede acceder a gestionar las publicaciones ya realizadas y a publicar nuevas.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hyperlink w:anchor="_8w2l81uov4ln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Desktop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hyperlink w:anchor="_34fyr7gpu57g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Mobile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04- Buscar Publicaciones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Permite la búsqueda de publicaciones en el portal de Foodier.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hyperlink w:anchor="_j24k60u570p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Desktop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hyperlink w:anchor="_886vave41xgx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Mobile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05- Publicar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Permite agregar una nueva publicación.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hyperlink w:anchor="_wby13ujsptjz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Desktop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hyperlink w:anchor="_73njwyt0gfr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Mobile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XX- Habilitar permisos adicionales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XX- Consultar Publicación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XX- Gestionar Publicación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360" w:lineRule="auto"/>
        <w:rPr/>
      </w:pPr>
      <w:bookmarkStart w:colFirst="0" w:colLast="0" w:name="_jykfwtmzxne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240" w:lineRule="auto"/>
        <w:rPr/>
      </w:pPr>
      <w:bookmarkStart w:colFirst="0" w:colLast="0" w:name="_op1wa3yc27vh" w:id="5"/>
      <w:bookmarkEnd w:id="5"/>
      <w:r w:rsidDel="00000000" w:rsidR="00000000" w:rsidRPr="00000000">
        <w:rPr>
          <w:rtl w:val="0"/>
        </w:rPr>
        <w:t xml:space="preserve">3- Wireframes</w:t>
      </w:r>
    </w:p>
    <w:p w:rsidR="00000000" w:rsidDel="00000000" w:rsidP="00000000" w:rsidRDefault="00000000" w:rsidRPr="00000000" w14:paraId="00000048">
      <w:pPr>
        <w:pStyle w:val="Heading2"/>
        <w:spacing w:line="240" w:lineRule="auto"/>
        <w:rPr/>
      </w:pPr>
      <w:bookmarkStart w:colFirst="0" w:colLast="0" w:name="_lhjbstht8vwi" w:id="6"/>
      <w:bookmarkEnd w:id="6"/>
      <w:r w:rsidDel="00000000" w:rsidR="00000000" w:rsidRPr="00000000">
        <w:rPr>
          <w:rtl w:val="0"/>
        </w:rPr>
        <w:t xml:space="preserve">3-1-1 Home Desktop</w:t>
      </w:r>
    </w:p>
    <w:p w:rsidR="00000000" w:rsidDel="00000000" w:rsidP="00000000" w:rsidRDefault="00000000" w:rsidRPr="00000000" w14:paraId="00000049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0775" cy="70294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775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line="360" w:lineRule="auto"/>
        <w:rPr/>
      </w:pPr>
      <w:bookmarkStart w:colFirst="0" w:colLast="0" w:name="_e9yf1hn4276n" w:id="7"/>
      <w:bookmarkEnd w:id="7"/>
      <w:r w:rsidDel="00000000" w:rsidR="00000000" w:rsidRPr="00000000">
        <w:rPr>
          <w:rtl w:val="0"/>
        </w:rPr>
        <w:t xml:space="preserve">3-1-2 Home Mobile</w:t>
      </w:r>
    </w:p>
    <w:p w:rsidR="00000000" w:rsidDel="00000000" w:rsidP="00000000" w:rsidRDefault="00000000" w:rsidRPr="00000000" w14:paraId="0000004B">
      <w:pPr>
        <w:spacing w:line="360" w:lineRule="auto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822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line="360" w:lineRule="auto"/>
        <w:rPr/>
      </w:pPr>
      <w:bookmarkStart w:colFirst="0" w:colLast="0" w:name="_5lvz41roes9g" w:id="8"/>
      <w:bookmarkEnd w:id="8"/>
      <w:r w:rsidDel="00000000" w:rsidR="00000000" w:rsidRPr="00000000">
        <w:rPr>
          <w:rtl w:val="0"/>
        </w:rPr>
        <w:t xml:space="preserve">3-2-1 Ingresar / Registrar Usuario Desktop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9165" cy="729507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165" cy="729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line="360" w:lineRule="auto"/>
        <w:rPr/>
      </w:pPr>
      <w:bookmarkStart w:colFirst="0" w:colLast="0" w:name="_vp7xagxdanrk" w:id="9"/>
      <w:bookmarkEnd w:id="9"/>
      <w:r w:rsidDel="00000000" w:rsidR="00000000" w:rsidRPr="00000000">
        <w:rPr>
          <w:rtl w:val="0"/>
        </w:rPr>
        <w:t xml:space="preserve">3-2-2 Ingresar / Registrar Usuario Mobile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1875" cy="738877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1875" cy="7388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line="360" w:lineRule="auto"/>
        <w:rPr/>
      </w:pPr>
      <w:bookmarkStart w:colFirst="0" w:colLast="0" w:name="_8w2l81uov4ln" w:id="10"/>
      <w:bookmarkEnd w:id="10"/>
      <w:r w:rsidDel="00000000" w:rsidR="00000000" w:rsidRPr="00000000">
        <w:rPr>
          <w:rtl w:val="0"/>
        </w:rPr>
        <w:t xml:space="preserve">3-3-1 Visitar Perfil Desktop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7540" cy="749192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540" cy="7491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spacing w:line="360" w:lineRule="auto"/>
        <w:rPr/>
      </w:pPr>
      <w:bookmarkStart w:colFirst="0" w:colLast="0" w:name="_34fyr7gpu57g" w:id="11"/>
      <w:bookmarkEnd w:id="11"/>
      <w:r w:rsidDel="00000000" w:rsidR="00000000" w:rsidRPr="00000000">
        <w:rPr>
          <w:rtl w:val="0"/>
        </w:rPr>
        <w:t xml:space="preserve">3-3-2 Visitar Perfil Mobile</w:t>
      </w:r>
    </w:p>
    <w:p w:rsidR="00000000" w:rsidDel="00000000" w:rsidP="00000000" w:rsidRDefault="00000000" w:rsidRPr="00000000" w14:paraId="00000053">
      <w:pPr>
        <w:pStyle w:val="Heading2"/>
        <w:spacing w:line="360" w:lineRule="auto"/>
        <w:jc w:val="center"/>
        <w:rPr/>
      </w:pPr>
      <w:bookmarkStart w:colFirst="0" w:colLast="0" w:name="_3hni07tzzbf5" w:id="12"/>
      <w:bookmarkEnd w:id="12"/>
      <w:r w:rsidDel="00000000" w:rsidR="00000000" w:rsidRPr="00000000">
        <w:rPr/>
        <w:drawing>
          <wp:inline distB="114300" distT="114300" distL="114300" distR="114300">
            <wp:extent cx="3472937" cy="705468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2937" cy="7054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line="360" w:lineRule="auto"/>
        <w:rPr/>
      </w:pPr>
      <w:bookmarkStart w:colFirst="0" w:colLast="0" w:name="_j24k60u570p5" w:id="13"/>
      <w:bookmarkEnd w:id="13"/>
      <w:r w:rsidDel="00000000" w:rsidR="00000000" w:rsidRPr="00000000">
        <w:rPr>
          <w:rtl w:val="0"/>
        </w:rPr>
        <w:t xml:space="preserve">3-4-1 Buscar Publicaciones Desktop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8837" cy="74373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8837" cy="743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line="360" w:lineRule="auto"/>
        <w:rPr/>
      </w:pPr>
      <w:bookmarkStart w:colFirst="0" w:colLast="0" w:name="_886vave41xgx" w:id="14"/>
      <w:bookmarkEnd w:id="14"/>
      <w:r w:rsidDel="00000000" w:rsidR="00000000" w:rsidRPr="00000000">
        <w:rPr>
          <w:rtl w:val="0"/>
        </w:rPr>
        <w:t xml:space="preserve">3-4-2 Buscar Publicaciones Mobile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9812" cy="735884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812" cy="735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spacing w:line="360" w:lineRule="auto"/>
        <w:rPr/>
      </w:pPr>
      <w:bookmarkStart w:colFirst="0" w:colLast="0" w:name="_wby13ujsptjz" w:id="15"/>
      <w:bookmarkEnd w:id="15"/>
      <w:r w:rsidDel="00000000" w:rsidR="00000000" w:rsidRPr="00000000">
        <w:rPr>
          <w:rtl w:val="0"/>
        </w:rPr>
        <w:t xml:space="preserve">3-5-1 Publicar Desktop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2876" cy="748013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876" cy="7480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line="360" w:lineRule="auto"/>
        <w:rPr/>
      </w:pPr>
      <w:bookmarkStart w:colFirst="0" w:colLast="0" w:name="_73njwyt0gfr5" w:id="16"/>
      <w:bookmarkEnd w:id="16"/>
      <w:r w:rsidDel="00000000" w:rsidR="00000000" w:rsidRPr="00000000">
        <w:rPr>
          <w:rtl w:val="0"/>
        </w:rPr>
        <w:t xml:space="preserve">3-5-2 Publicar Mobile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3650" cy="743988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650" cy="743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line="360" w:lineRule="auto"/>
        <w:rPr/>
      </w:pPr>
      <w:bookmarkStart w:colFirst="0" w:colLast="0" w:name="_zbvf7x915gui" w:id="17"/>
      <w:bookmarkEnd w:id="17"/>
      <w:r w:rsidDel="00000000" w:rsidR="00000000" w:rsidRPr="00000000">
        <w:rPr>
          <w:rtl w:val="0"/>
        </w:rPr>
        <w:t xml:space="preserve">4- Versionado</w:t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6.666666666667"/>
        <w:gridCol w:w="4433.333333333333"/>
        <w:gridCol w:w="3000"/>
        <w:tblGridChange w:id="0">
          <w:tblGrid>
            <w:gridCol w:w="1566.666666666667"/>
            <w:gridCol w:w="4433.333333333333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Detalle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Referente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06/03/2023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de estructura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Francisco Gelabert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07/03/2023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Subida inicial de documentación realizada en Draw.IO (CU) y Balsamiq (Home)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Francisco Gelabert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roid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jc w:val="right"/>
      <w:rPr/>
    </w:pPr>
    <w:r w:rsidDel="00000000" w:rsidR="00000000" w:rsidRPr="00000000">
      <w:rPr>
        <w:rtl w:val="0"/>
      </w:rPr>
      <w:t xml:space="preserve">Pág.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  <w:tbl>
    <w:tblPr>
      <w:tblStyle w:val="Table3"/>
      <w:tblW w:w="902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514.5"/>
      <w:gridCol w:w="4514.5"/>
      <w:tblGridChange w:id="0">
        <w:tblGrid>
          <w:gridCol w:w="4514.5"/>
          <w:gridCol w:w="4514.5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71">
          <w:pPr>
            <w:spacing w:line="360" w:lineRule="auto"/>
            <w:rPr>
              <w:rFonts w:ascii="Droid Sans" w:cs="Droid Sans" w:eastAsia="Droid Sans" w:hAnsi="Droid Sans"/>
              <w:i w:val="1"/>
              <w:sz w:val="20"/>
              <w:szCs w:val="20"/>
            </w:rPr>
          </w:pPr>
          <w:r w:rsidDel="00000000" w:rsidR="00000000" w:rsidRPr="00000000">
            <w:rPr>
              <w:rFonts w:ascii="Droid Sans" w:cs="Droid Sans" w:eastAsia="Droid Sans" w:hAnsi="Droid Sans"/>
              <w:i w:val="1"/>
              <w:sz w:val="20"/>
              <w:szCs w:val="20"/>
              <w:rtl w:val="0"/>
            </w:rPr>
            <w:t xml:space="preserve">Primer preentrega 14/03/2023 </w:t>
          </w:r>
        </w:p>
        <w:p w:rsidR="00000000" w:rsidDel="00000000" w:rsidP="00000000" w:rsidRDefault="00000000" w:rsidRPr="00000000" w14:paraId="00000072">
          <w:pPr>
            <w:spacing w:line="360" w:lineRule="auto"/>
            <w:rPr>
              <w:rFonts w:ascii="Droid Sans" w:cs="Droid Sans" w:eastAsia="Droid Sans" w:hAnsi="Droid Sans"/>
              <w:i w:val="1"/>
              <w:sz w:val="20"/>
              <w:szCs w:val="20"/>
            </w:rPr>
          </w:pPr>
          <w:r w:rsidDel="00000000" w:rsidR="00000000" w:rsidRPr="00000000">
            <w:rPr>
              <w:rFonts w:ascii="Droid Sans" w:cs="Droid Sans" w:eastAsia="Droid Sans" w:hAnsi="Droid Sans"/>
              <w:i w:val="1"/>
              <w:sz w:val="20"/>
              <w:szCs w:val="20"/>
              <w:rtl w:val="0"/>
            </w:rPr>
            <w:t xml:space="preserve">Curso Desarrollo Web.</w:t>
          </w:r>
        </w:p>
        <w:p w:rsidR="00000000" w:rsidDel="00000000" w:rsidP="00000000" w:rsidRDefault="00000000" w:rsidRPr="00000000" w14:paraId="00000073">
          <w:pPr>
            <w:spacing w:line="240" w:lineRule="auto"/>
            <w:rPr>
              <w:rFonts w:ascii="Droid Sans" w:cs="Droid Sans" w:eastAsia="Droid Sans" w:hAnsi="Droid Sans"/>
              <w:i w:val="1"/>
              <w:sz w:val="20"/>
              <w:szCs w:val="20"/>
            </w:rPr>
          </w:pPr>
          <w:hyperlink r:id="rId1">
            <w:r w:rsidDel="00000000" w:rsidR="00000000" w:rsidRPr="00000000">
              <w:rPr>
                <w:i w:val="1"/>
                <w:color w:val="1155cc"/>
                <w:sz w:val="20"/>
                <w:szCs w:val="20"/>
                <w:u w:val="single"/>
                <w:rtl w:val="0"/>
              </w:rPr>
              <w:t xml:space="preserve">Coderhouse</w:t>
            </w:r>
          </w:hyperlink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.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75">
          <w:pPr>
            <w:spacing w:line="360" w:lineRule="auto"/>
            <w:jc w:val="righ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Francisco Gelabert  </w:t>
          </w:r>
        </w:p>
        <w:p w:rsidR="00000000" w:rsidDel="00000000" w:rsidP="00000000" w:rsidRDefault="00000000" w:rsidRPr="00000000" w14:paraId="00000076">
          <w:pPr>
            <w:spacing w:line="360" w:lineRule="auto"/>
            <w:jc w:val="right"/>
            <w:rPr>
              <w:i w:val="1"/>
              <w:sz w:val="20"/>
              <w:szCs w:val="20"/>
            </w:rPr>
          </w:pPr>
          <w:hyperlink r:id="rId2">
            <w:r w:rsidDel="00000000" w:rsidR="00000000" w:rsidRPr="00000000">
              <w:rPr>
                <w:i w:val="1"/>
                <w:color w:val="1155cc"/>
                <w:sz w:val="20"/>
                <w:szCs w:val="20"/>
                <w:u w:val="single"/>
                <w:rtl w:val="0"/>
              </w:rPr>
              <w:t xml:space="preserve">francisco.gelabert@gmail.com</w:t>
            </w:r>
          </w:hyperlink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</w:t>
          </w:r>
        </w:p>
        <w:p w:rsidR="00000000" w:rsidDel="00000000" w:rsidP="00000000" w:rsidRDefault="00000000" w:rsidRPr="00000000" w14:paraId="00000077">
          <w:pPr>
            <w:spacing w:line="360" w:lineRule="auto"/>
            <w:jc w:val="righ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Comisión </w:t>
          </w:r>
          <w:hyperlink r:id="rId3">
            <w:r w:rsidDel="00000000" w:rsidR="00000000" w:rsidRPr="00000000">
              <w:rPr>
                <w:i w:val="1"/>
                <w:color w:val="1155cc"/>
                <w:sz w:val="20"/>
                <w:szCs w:val="20"/>
                <w:u w:val="single"/>
                <w:rtl w:val="0"/>
              </w:rPr>
              <w:t xml:space="preserve">52150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4.png"/><Relationship Id="rId18" Type="http://schemas.openxmlformats.org/officeDocument/2006/relationships/header" Target="header2.xml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plataforma.coderhouse.com/cursos" TargetMode="External"/><Relationship Id="rId2" Type="http://schemas.openxmlformats.org/officeDocument/2006/relationships/hyperlink" Target="mailto:francisco.gelabert@gmail.com" TargetMode="External"/><Relationship Id="rId3" Type="http://schemas.openxmlformats.org/officeDocument/2006/relationships/hyperlink" Target="https://plataforma.coderhouse.com/cursos/52150/desarrollo-web-onl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